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9824D" w14:textId="77777777" w:rsidR="00FC4DC3" w:rsidRPr="000A0FDE" w:rsidRDefault="00FC4DC3" w:rsidP="004B30BA">
      <w:pPr>
        <w:spacing w:after="0" w:line="240" w:lineRule="exact"/>
        <w:jc w:val="both"/>
        <w:rPr>
          <w:rFonts w:ascii="Arial" w:eastAsia="Calibri" w:hAnsi="Arial" w:cs="Arial"/>
          <w:b/>
          <w:color w:val="000000" w:themeColor="text1"/>
        </w:rPr>
      </w:pPr>
      <w:r w:rsidRPr="000A0FDE">
        <w:rPr>
          <w:rFonts w:ascii="Arial" w:eastAsia="Calibri" w:hAnsi="Arial" w:cs="Arial"/>
          <w:b/>
          <w:color w:val="000000" w:themeColor="text1"/>
        </w:rPr>
        <w:t>Journal of the American Association for Laboratory Animal Science</w:t>
      </w:r>
    </w:p>
    <w:p w14:paraId="147893A0" w14:textId="1DE02DCA" w:rsidR="00FC4DC3" w:rsidRPr="000A0FDE" w:rsidRDefault="00FC4DC3" w:rsidP="004B30BA">
      <w:pPr>
        <w:spacing w:after="0" w:line="240" w:lineRule="exact"/>
        <w:jc w:val="both"/>
        <w:rPr>
          <w:rFonts w:ascii="Arial" w:eastAsia="Calibri" w:hAnsi="Arial" w:cs="Arial"/>
          <w:color w:val="000000" w:themeColor="text1"/>
        </w:rPr>
      </w:pPr>
      <w:r w:rsidRPr="000A0FDE">
        <w:rPr>
          <w:rFonts w:ascii="Arial" w:eastAsia="Calibri" w:hAnsi="Arial" w:cs="Arial"/>
          <w:color w:val="000000" w:themeColor="text1"/>
        </w:rPr>
        <w:t xml:space="preserve">Volume 58, Number </w:t>
      </w:r>
      <w:r w:rsidR="00EE7A38" w:rsidRPr="000A0FDE">
        <w:rPr>
          <w:rFonts w:ascii="Arial" w:eastAsia="Calibri" w:hAnsi="Arial" w:cs="Arial"/>
          <w:color w:val="000000" w:themeColor="text1"/>
        </w:rPr>
        <w:t>4</w:t>
      </w:r>
      <w:r w:rsidRPr="000A0FDE">
        <w:rPr>
          <w:rFonts w:ascii="Arial" w:eastAsia="Calibri" w:hAnsi="Arial" w:cs="Arial"/>
          <w:color w:val="000000" w:themeColor="text1"/>
        </w:rPr>
        <w:t xml:space="preserve">, </w:t>
      </w:r>
      <w:r w:rsidR="00EE7A38" w:rsidRPr="000A0FDE">
        <w:rPr>
          <w:rFonts w:ascii="Arial" w:eastAsia="Calibri" w:hAnsi="Arial" w:cs="Arial"/>
          <w:color w:val="000000" w:themeColor="text1"/>
        </w:rPr>
        <w:t>Jul</w:t>
      </w:r>
      <w:r w:rsidR="002206D3" w:rsidRPr="000A0FDE">
        <w:rPr>
          <w:rFonts w:ascii="Arial" w:eastAsia="Calibri" w:hAnsi="Arial" w:cs="Arial"/>
          <w:color w:val="000000" w:themeColor="text1"/>
        </w:rPr>
        <w:t>y</w:t>
      </w:r>
      <w:r w:rsidRPr="000A0FDE">
        <w:rPr>
          <w:rFonts w:ascii="Arial" w:eastAsia="Calibri" w:hAnsi="Arial" w:cs="Arial"/>
          <w:color w:val="000000" w:themeColor="text1"/>
        </w:rPr>
        <w:t xml:space="preserve"> 2019</w:t>
      </w:r>
    </w:p>
    <w:p w14:paraId="70C417D2" w14:textId="77777777" w:rsidR="00FC4DC3" w:rsidRPr="000A0FDE" w:rsidRDefault="00FC4DC3" w:rsidP="004B30BA">
      <w:pPr>
        <w:spacing w:after="0" w:line="240" w:lineRule="exact"/>
        <w:jc w:val="both"/>
        <w:rPr>
          <w:rFonts w:ascii="Arial" w:hAnsi="Arial" w:cs="Arial"/>
          <w:color w:val="000000" w:themeColor="text1"/>
        </w:rPr>
      </w:pPr>
    </w:p>
    <w:p w14:paraId="2FF34EA9" w14:textId="0E56EE70" w:rsidR="002206D3" w:rsidRPr="000A0FDE" w:rsidRDefault="00EE7A38" w:rsidP="004B30BA">
      <w:pPr>
        <w:autoSpaceDE w:val="0"/>
        <w:autoSpaceDN w:val="0"/>
        <w:adjustRightInd w:val="0"/>
        <w:spacing w:after="0" w:line="240" w:lineRule="exact"/>
        <w:jc w:val="both"/>
        <w:rPr>
          <w:rFonts w:ascii="Arial" w:hAnsi="Arial" w:cs="Arial"/>
          <w:b/>
          <w:color w:val="000000" w:themeColor="text1"/>
        </w:rPr>
      </w:pPr>
      <w:r w:rsidRPr="000A0FDE">
        <w:rPr>
          <w:rFonts w:ascii="Arial" w:hAnsi="Arial" w:cs="Arial"/>
          <w:b/>
          <w:color w:val="000000" w:themeColor="text1"/>
        </w:rPr>
        <w:t>POSITION STATEMENT</w:t>
      </w:r>
    </w:p>
    <w:p w14:paraId="17A88FDB" w14:textId="58AC609A" w:rsidR="002206D3" w:rsidRPr="000A0FDE" w:rsidRDefault="002206D3" w:rsidP="004B30BA">
      <w:pPr>
        <w:autoSpaceDE w:val="0"/>
        <w:autoSpaceDN w:val="0"/>
        <w:adjustRightInd w:val="0"/>
        <w:spacing w:after="0" w:line="240" w:lineRule="exact"/>
        <w:jc w:val="both"/>
        <w:rPr>
          <w:rFonts w:ascii="Arial" w:hAnsi="Arial" w:cs="Arial"/>
          <w:b/>
          <w:color w:val="000000" w:themeColor="text1"/>
        </w:rPr>
      </w:pPr>
    </w:p>
    <w:p w14:paraId="6802E190" w14:textId="1EC83D21" w:rsidR="002206D3" w:rsidRPr="000A0FDE" w:rsidRDefault="00EE7A38" w:rsidP="004B30BA">
      <w:pPr>
        <w:autoSpaceDE w:val="0"/>
        <w:autoSpaceDN w:val="0"/>
        <w:adjustRightInd w:val="0"/>
        <w:spacing w:after="0" w:line="240" w:lineRule="exact"/>
        <w:jc w:val="both"/>
        <w:rPr>
          <w:rFonts w:ascii="Arial" w:hAnsi="Arial" w:cs="Arial"/>
          <w:b/>
          <w:color w:val="000000" w:themeColor="text1"/>
        </w:rPr>
      </w:pPr>
      <w:r w:rsidRPr="000A0FDE">
        <w:rPr>
          <w:rFonts w:ascii="Arial" w:hAnsi="Arial" w:cs="Arial"/>
          <w:b/>
          <w:color w:val="000000" w:themeColor="text1"/>
        </w:rPr>
        <w:t>Association of Primate Veterinarians’ Position Statement: Cerebrospinal Fluid Aspiration for Nonhuman Primates in Biomedical Research</w:t>
      </w:r>
      <w:r w:rsidR="002206D3" w:rsidRPr="000A0FDE">
        <w:rPr>
          <w:rFonts w:ascii="Arial" w:hAnsi="Arial" w:cs="Arial"/>
          <w:b/>
          <w:color w:val="000000" w:themeColor="text1"/>
        </w:rPr>
        <w:t xml:space="preserve">, pp. </w:t>
      </w:r>
      <w:r w:rsidRPr="000A0FDE">
        <w:rPr>
          <w:rFonts w:ascii="Arial" w:hAnsi="Arial" w:cs="Arial"/>
          <w:b/>
          <w:color w:val="000000" w:themeColor="text1"/>
        </w:rPr>
        <w:t>428-429</w:t>
      </w:r>
    </w:p>
    <w:p w14:paraId="74576AE2" w14:textId="23BF7388" w:rsidR="002206D3" w:rsidRPr="000A0FDE" w:rsidRDefault="002206D3" w:rsidP="004B30BA">
      <w:pPr>
        <w:autoSpaceDE w:val="0"/>
        <w:autoSpaceDN w:val="0"/>
        <w:adjustRightInd w:val="0"/>
        <w:spacing w:after="0" w:line="240" w:lineRule="exact"/>
        <w:jc w:val="both"/>
        <w:rPr>
          <w:rFonts w:ascii="Arial" w:hAnsi="Arial" w:cs="Arial"/>
          <w:b/>
          <w:color w:val="000000" w:themeColor="text1"/>
        </w:rPr>
      </w:pPr>
    </w:p>
    <w:p w14:paraId="48BB3209" w14:textId="14957B9C" w:rsidR="003066D2" w:rsidRPr="000A0FDE" w:rsidRDefault="003066D2" w:rsidP="004B30BA">
      <w:pPr>
        <w:pStyle w:val="NormalWeb"/>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rPr>
        <w:t xml:space="preserve">Task 2: Management of </w:t>
      </w:r>
      <w:r w:rsidR="00C33F2E" w:rsidRPr="000A0FDE">
        <w:rPr>
          <w:rFonts w:ascii="Arial" w:hAnsi="Arial" w:cs="Arial"/>
          <w:color w:val="000000" w:themeColor="text1"/>
          <w:sz w:val="22"/>
          <w:szCs w:val="22"/>
        </w:rPr>
        <w:t xml:space="preserve">Pain </w:t>
      </w:r>
      <w:r w:rsidRPr="000A0FDE">
        <w:rPr>
          <w:rFonts w:ascii="Arial" w:hAnsi="Arial" w:cs="Arial"/>
          <w:color w:val="000000" w:themeColor="text1"/>
          <w:sz w:val="22"/>
          <w:szCs w:val="22"/>
        </w:rPr>
        <w:t xml:space="preserve">and </w:t>
      </w:r>
      <w:r w:rsidR="00C33F2E" w:rsidRPr="000A0FDE">
        <w:rPr>
          <w:rFonts w:ascii="Arial" w:hAnsi="Arial" w:cs="Arial"/>
          <w:color w:val="000000" w:themeColor="text1"/>
          <w:sz w:val="22"/>
          <w:szCs w:val="22"/>
        </w:rPr>
        <w:t>Distress </w:t>
      </w:r>
    </w:p>
    <w:p w14:paraId="73B55275" w14:textId="77777777" w:rsidR="00C33F2E" w:rsidRPr="000A0FDE" w:rsidRDefault="00C33F2E" w:rsidP="004B30BA">
      <w:pPr>
        <w:pStyle w:val="NormalWeb"/>
        <w:spacing w:before="0" w:beforeAutospacing="0" w:after="0" w:afterAutospacing="0" w:line="240" w:lineRule="exact"/>
        <w:jc w:val="both"/>
        <w:rPr>
          <w:rFonts w:ascii="Arial" w:hAnsi="Arial" w:cs="Arial"/>
          <w:color w:val="000000" w:themeColor="text1"/>
          <w:sz w:val="22"/>
          <w:szCs w:val="22"/>
        </w:rPr>
      </w:pPr>
    </w:p>
    <w:p w14:paraId="76F24267" w14:textId="4419249B" w:rsidR="003066D2" w:rsidRPr="000A0FDE" w:rsidRDefault="00C33F2E" w:rsidP="004B30BA">
      <w:pPr>
        <w:pStyle w:val="NormalWeb"/>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u w:val="single"/>
        </w:rPr>
        <w:t>SUMMARY</w:t>
      </w:r>
      <w:r w:rsidR="003066D2" w:rsidRPr="000A0FDE">
        <w:rPr>
          <w:rFonts w:ascii="Arial" w:hAnsi="Arial" w:cs="Arial"/>
          <w:color w:val="000000" w:themeColor="text1"/>
          <w:sz w:val="22"/>
          <w:szCs w:val="22"/>
        </w:rPr>
        <w:t>:</w:t>
      </w:r>
      <w:r w:rsidRPr="000A0FDE">
        <w:rPr>
          <w:rFonts w:ascii="Arial" w:hAnsi="Arial" w:cs="Arial"/>
          <w:color w:val="000000" w:themeColor="text1"/>
          <w:sz w:val="22"/>
          <w:szCs w:val="22"/>
        </w:rPr>
        <w:t xml:space="preserve"> </w:t>
      </w:r>
      <w:r w:rsidR="003066D2" w:rsidRPr="000A0FDE">
        <w:rPr>
          <w:rFonts w:ascii="Arial" w:hAnsi="Arial" w:cs="Arial"/>
          <w:color w:val="000000" w:themeColor="text1"/>
          <w:sz w:val="22"/>
          <w:szCs w:val="22"/>
        </w:rPr>
        <w:t>Cerebrospinal fluid analysis is used in a variety of ways including diagnostic [evaluate for neoplasia, hemorrhage, other] and research purposes [drug metabolization, biomarker identification, other]. Due to the inherent risk and need for this procedure the Association of Primate Veterinarians state that the use of this technique should be justified by either the veterinarian (diagnostic purposes) or approved by the IACUC (experimental purposes) in which case the benefits should always out-way the risks. </w:t>
      </w:r>
    </w:p>
    <w:p w14:paraId="43C8C826" w14:textId="77777777" w:rsidR="00C33F2E" w:rsidRPr="000A0FDE" w:rsidRDefault="00C33F2E" w:rsidP="004B30BA">
      <w:pPr>
        <w:pStyle w:val="NormalWeb"/>
        <w:spacing w:before="0" w:beforeAutospacing="0" w:after="0" w:afterAutospacing="0" w:line="240" w:lineRule="exact"/>
        <w:jc w:val="both"/>
        <w:rPr>
          <w:rFonts w:ascii="Arial" w:hAnsi="Arial" w:cs="Arial"/>
          <w:color w:val="000000" w:themeColor="text1"/>
          <w:sz w:val="22"/>
          <w:szCs w:val="22"/>
        </w:rPr>
      </w:pPr>
    </w:p>
    <w:p w14:paraId="46EA5C22" w14:textId="77777777" w:rsidR="003066D2" w:rsidRPr="000A0FDE" w:rsidRDefault="003066D2" w:rsidP="004B30BA">
      <w:pPr>
        <w:pStyle w:val="NormalWeb"/>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rPr>
        <w:t>In order to perform a CSF tap, the animal should be properly anesthetized, placed in lateral recumbency, and with a sterile technique (including shaved hair, sterile preparation, and appropriately sterilized materials) the cisterna magna or lumbar vertebral space should be punctured. The needle size and length should be appropriate for the species. In addition, analgesia should be provided prior to the procedure and continued as needed post operatively. The APV members determined from the literature that this technique is being performed in many different ways and in some cases multiple frequencies per animal. </w:t>
      </w:r>
    </w:p>
    <w:p w14:paraId="604C5608" w14:textId="77777777" w:rsidR="00C33F2E" w:rsidRPr="000A0FDE" w:rsidRDefault="00C33F2E" w:rsidP="004B30BA">
      <w:pPr>
        <w:pStyle w:val="NormalWeb"/>
        <w:spacing w:before="0" w:beforeAutospacing="0" w:after="0" w:afterAutospacing="0" w:line="240" w:lineRule="exact"/>
        <w:jc w:val="both"/>
        <w:rPr>
          <w:rFonts w:ascii="Arial" w:hAnsi="Arial" w:cs="Arial"/>
          <w:color w:val="000000" w:themeColor="text1"/>
          <w:sz w:val="22"/>
          <w:szCs w:val="22"/>
        </w:rPr>
      </w:pPr>
    </w:p>
    <w:p w14:paraId="27DD61CA" w14:textId="08B34435" w:rsidR="003066D2" w:rsidRPr="000A0FDE" w:rsidRDefault="003066D2" w:rsidP="004B30BA">
      <w:pPr>
        <w:pStyle w:val="NormalWeb"/>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rPr>
        <w:t>There have not been many complications reported in the literature. The authors mention that several complications can occur, including hemorrhage, herniation, infection, spinal/nerve damage, and discomfort.  Animals that undergo this procedure should be monitored post operatively for any changes including lumbar/spinal pain or head pressing. Animals should be monitored until they are able to stand on their own appropriately without support. Should any pain or discomfort be noted within the first 24 hours or more administration of analgesics is recommended. The article notes that this procedure in humans often results in spinal headaches which may be similar to behavioral, postural, or physiological changes in our NHP’s. Animals that undergo this procedure should have all relevant information noted in their medical record (including drug dose, preparation, CSF volume collected and recovery). </w:t>
      </w:r>
    </w:p>
    <w:p w14:paraId="72FD4943" w14:textId="77777777" w:rsidR="003066D2" w:rsidRPr="000A0FDE" w:rsidRDefault="003066D2" w:rsidP="004B30BA">
      <w:pPr>
        <w:spacing w:after="0" w:line="240" w:lineRule="exact"/>
        <w:jc w:val="both"/>
        <w:rPr>
          <w:rFonts w:ascii="Arial" w:hAnsi="Arial" w:cs="Arial"/>
          <w:color w:val="000000" w:themeColor="text1"/>
        </w:rPr>
      </w:pPr>
    </w:p>
    <w:p w14:paraId="1BC8645E" w14:textId="27D4C9E8" w:rsidR="003066D2" w:rsidRPr="000A0FDE" w:rsidRDefault="00C33F2E" w:rsidP="004B30BA">
      <w:pPr>
        <w:pStyle w:val="NormalWeb"/>
        <w:tabs>
          <w:tab w:val="left" w:pos="360"/>
        </w:tabs>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rPr>
        <w:t>QUESTIONS</w:t>
      </w:r>
    </w:p>
    <w:p w14:paraId="6DE4CC89" w14:textId="33C15CB6" w:rsidR="003066D2" w:rsidRPr="000A0FDE" w:rsidRDefault="003066D2" w:rsidP="004B30BA">
      <w:pPr>
        <w:numPr>
          <w:ilvl w:val="0"/>
          <w:numId w:val="23"/>
        </w:numPr>
        <w:tabs>
          <w:tab w:val="left" w:pos="360"/>
        </w:tabs>
        <w:spacing w:after="0" w:line="240" w:lineRule="exact"/>
        <w:ind w:left="360"/>
        <w:jc w:val="both"/>
        <w:textAlignment w:val="baseline"/>
        <w:rPr>
          <w:rFonts w:ascii="Arial" w:hAnsi="Arial" w:cs="Arial"/>
          <w:color w:val="000000" w:themeColor="text1"/>
        </w:rPr>
      </w:pPr>
      <w:r w:rsidRPr="000A0FDE">
        <w:rPr>
          <w:rFonts w:ascii="Arial" w:hAnsi="Arial" w:cs="Arial"/>
          <w:color w:val="000000" w:themeColor="text1"/>
        </w:rPr>
        <w:t xml:space="preserve">Which anatomic locations can cerebrospinal fluid be collected from?  </w:t>
      </w:r>
    </w:p>
    <w:p w14:paraId="2BB4844D" w14:textId="1C0E7D6C" w:rsidR="003066D2" w:rsidRPr="000A0FDE" w:rsidRDefault="003066D2" w:rsidP="004B30BA">
      <w:pPr>
        <w:numPr>
          <w:ilvl w:val="0"/>
          <w:numId w:val="23"/>
        </w:numPr>
        <w:tabs>
          <w:tab w:val="left" w:pos="360"/>
        </w:tabs>
        <w:spacing w:after="0" w:line="240" w:lineRule="exact"/>
        <w:ind w:left="360"/>
        <w:jc w:val="both"/>
        <w:textAlignment w:val="baseline"/>
        <w:rPr>
          <w:rFonts w:ascii="Arial" w:hAnsi="Arial" w:cs="Arial"/>
          <w:color w:val="000000" w:themeColor="text1"/>
        </w:rPr>
      </w:pPr>
      <w:r w:rsidRPr="000A0FDE">
        <w:rPr>
          <w:rFonts w:ascii="Arial" w:hAnsi="Arial" w:cs="Arial"/>
          <w:color w:val="000000" w:themeColor="text1"/>
        </w:rPr>
        <w:t>What signs of discomfort might be noted from an NHP post CSF collection? </w:t>
      </w:r>
    </w:p>
    <w:p w14:paraId="207CDFAE" w14:textId="6E58F07C" w:rsidR="003066D2" w:rsidRPr="000A0FDE" w:rsidRDefault="003066D2" w:rsidP="004B30BA">
      <w:pPr>
        <w:numPr>
          <w:ilvl w:val="0"/>
          <w:numId w:val="23"/>
        </w:numPr>
        <w:tabs>
          <w:tab w:val="left" w:pos="360"/>
        </w:tabs>
        <w:spacing w:after="0" w:line="240" w:lineRule="exact"/>
        <w:ind w:left="360"/>
        <w:jc w:val="both"/>
        <w:textAlignment w:val="baseline"/>
        <w:rPr>
          <w:rFonts w:ascii="Arial" w:hAnsi="Arial" w:cs="Arial"/>
          <w:color w:val="000000" w:themeColor="text1"/>
        </w:rPr>
      </w:pPr>
      <w:r w:rsidRPr="000A0FDE">
        <w:rPr>
          <w:rFonts w:ascii="Arial" w:hAnsi="Arial" w:cs="Arial"/>
          <w:color w:val="000000" w:themeColor="text1"/>
        </w:rPr>
        <w:t>T/F</w:t>
      </w:r>
      <w:r w:rsidR="00C33F2E" w:rsidRPr="000A0FDE">
        <w:rPr>
          <w:rFonts w:ascii="Arial" w:hAnsi="Arial" w:cs="Arial"/>
          <w:color w:val="000000" w:themeColor="text1"/>
        </w:rPr>
        <w:t>:</w:t>
      </w:r>
      <w:r w:rsidRPr="000A0FDE">
        <w:rPr>
          <w:rFonts w:ascii="Arial" w:hAnsi="Arial" w:cs="Arial"/>
          <w:color w:val="000000" w:themeColor="text1"/>
        </w:rPr>
        <w:t xml:space="preserve"> Spinal headache is commonly noted in humans after CSF collection? </w:t>
      </w:r>
    </w:p>
    <w:p w14:paraId="7CA3D222" w14:textId="77777777" w:rsidR="00C33F2E" w:rsidRPr="000A0FDE" w:rsidRDefault="00C33F2E" w:rsidP="004B30BA">
      <w:pPr>
        <w:tabs>
          <w:tab w:val="left" w:pos="360"/>
        </w:tabs>
        <w:spacing w:after="0" w:line="240" w:lineRule="exact"/>
        <w:jc w:val="both"/>
        <w:textAlignment w:val="baseline"/>
        <w:rPr>
          <w:rFonts w:ascii="Arial" w:hAnsi="Arial" w:cs="Arial"/>
          <w:color w:val="000000" w:themeColor="text1"/>
        </w:rPr>
      </w:pPr>
    </w:p>
    <w:p w14:paraId="51A1E4D1" w14:textId="5AB569AC" w:rsidR="003066D2" w:rsidRPr="000A0FDE" w:rsidRDefault="00C33F2E" w:rsidP="004B30BA">
      <w:pPr>
        <w:tabs>
          <w:tab w:val="left" w:pos="360"/>
        </w:tabs>
        <w:spacing w:after="0" w:line="240" w:lineRule="exact"/>
        <w:jc w:val="both"/>
        <w:textAlignment w:val="baseline"/>
        <w:rPr>
          <w:rFonts w:ascii="Arial" w:hAnsi="Arial" w:cs="Arial"/>
          <w:color w:val="000000" w:themeColor="text1"/>
        </w:rPr>
      </w:pPr>
      <w:r w:rsidRPr="000A0FDE">
        <w:rPr>
          <w:rFonts w:ascii="Arial" w:hAnsi="Arial" w:cs="Arial"/>
          <w:color w:val="000000" w:themeColor="text1"/>
        </w:rPr>
        <w:t>ANSWERS</w:t>
      </w:r>
    </w:p>
    <w:p w14:paraId="52761657" w14:textId="650EAF4B" w:rsidR="003066D2" w:rsidRPr="000A0FDE" w:rsidRDefault="003066D2" w:rsidP="004B30BA">
      <w:pPr>
        <w:numPr>
          <w:ilvl w:val="0"/>
          <w:numId w:val="24"/>
        </w:numPr>
        <w:tabs>
          <w:tab w:val="left" w:pos="360"/>
        </w:tabs>
        <w:spacing w:after="0" w:line="240" w:lineRule="exact"/>
        <w:ind w:left="360"/>
        <w:jc w:val="both"/>
        <w:textAlignment w:val="baseline"/>
        <w:rPr>
          <w:rFonts w:ascii="Arial" w:hAnsi="Arial" w:cs="Arial"/>
          <w:color w:val="000000" w:themeColor="text1"/>
        </w:rPr>
      </w:pPr>
      <w:r w:rsidRPr="000A0FDE">
        <w:rPr>
          <w:rFonts w:ascii="Arial" w:hAnsi="Arial" w:cs="Arial"/>
          <w:color w:val="000000" w:themeColor="text1"/>
        </w:rPr>
        <w:t>At the cisterna magna or between lumbar vertebral spaces.</w:t>
      </w:r>
    </w:p>
    <w:p w14:paraId="10185B26" w14:textId="7F67BFF6" w:rsidR="003066D2" w:rsidRPr="000A0FDE" w:rsidRDefault="003066D2" w:rsidP="004B30BA">
      <w:pPr>
        <w:numPr>
          <w:ilvl w:val="0"/>
          <w:numId w:val="24"/>
        </w:numPr>
        <w:tabs>
          <w:tab w:val="left" w:pos="360"/>
        </w:tabs>
        <w:spacing w:after="0" w:line="240" w:lineRule="exact"/>
        <w:ind w:left="360"/>
        <w:jc w:val="both"/>
        <w:textAlignment w:val="baseline"/>
        <w:rPr>
          <w:rFonts w:ascii="Arial" w:hAnsi="Arial" w:cs="Arial"/>
          <w:color w:val="000000" w:themeColor="text1"/>
        </w:rPr>
      </w:pPr>
      <w:r w:rsidRPr="000A0FDE">
        <w:rPr>
          <w:rFonts w:ascii="Arial" w:hAnsi="Arial" w:cs="Arial"/>
          <w:color w:val="000000" w:themeColor="text1"/>
        </w:rPr>
        <w:t>Neurologic impairment including: lethargy, depression, obtundation, and head pressing.</w:t>
      </w:r>
    </w:p>
    <w:p w14:paraId="2F187F92" w14:textId="4A3C39E7" w:rsidR="003066D2" w:rsidRPr="000A0FDE" w:rsidRDefault="003066D2" w:rsidP="004B30BA">
      <w:pPr>
        <w:numPr>
          <w:ilvl w:val="0"/>
          <w:numId w:val="24"/>
        </w:numPr>
        <w:tabs>
          <w:tab w:val="left" w:pos="360"/>
        </w:tabs>
        <w:spacing w:after="0" w:line="240" w:lineRule="exact"/>
        <w:ind w:left="360"/>
        <w:jc w:val="both"/>
        <w:textAlignment w:val="baseline"/>
        <w:rPr>
          <w:rFonts w:ascii="Arial" w:hAnsi="Arial" w:cs="Arial"/>
          <w:color w:val="000000" w:themeColor="text1"/>
        </w:rPr>
      </w:pPr>
      <w:r w:rsidRPr="000A0FDE">
        <w:rPr>
          <w:rFonts w:ascii="Arial" w:hAnsi="Arial" w:cs="Arial"/>
          <w:color w:val="000000" w:themeColor="text1"/>
        </w:rPr>
        <w:t>True </w:t>
      </w:r>
    </w:p>
    <w:p w14:paraId="59E2D52F" w14:textId="77777777" w:rsidR="003066D2" w:rsidRPr="000A0FDE" w:rsidRDefault="003066D2" w:rsidP="004B30BA">
      <w:pPr>
        <w:spacing w:after="0" w:line="240" w:lineRule="exact"/>
        <w:ind w:left="360"/>
        <w:jc w:val="both"/>
        <w:textAlignment w:val="baseline"/>
        <w:rPr>
          <w:rFonts w:ascii="Arial" w:hAnsi="Arial" w:cs="Arial"/>
          <w:color w:val="000000" w:themeColor="text1"/>
        </w:rPr>
      </w:pPr>
      <w:r w:rsidRPr="000A0FDE">
        <w:rPr>
          <w:rFonts w:ascii="Arial" w:hAnsi="Arial" w:cs="Arial"/>
          <w:color w:val="000000" w:themeColor="text1"/>
        </w:rPr>
        <w:t xml:space="preserve"> </w:t>
      </w:r>
    </w:p>
    <w:p w14:paraId="02BFF3A3" w14:textId="77777777" w:rsidR="003066D2" w:rsidRPr="000A0FDE" w:rsidRDefault="003066D2" w:rsidP="004B30BA">
      <w:pPr>
        <w:autoSpaceDE w:val="0"/>
        <w:autoSpaceDN w:val="0"/>
        <w:adjustRightInd w:val="0"/>
        <w:spacing w:after="0" w:line="240" w:lineRule="exact"/>
        <w:jc w:val="both"/>
        <w:rPr>
          <w:rFonts w:ascii="Arial" w:hAnsi="Arial" w:cs="Arial"/>
          <w:b/>
          <w:color w:val="000000" w:themeColor="text1"/>
        </w:rPr>
      </w:pPr>
    </w:p>
    <w:p w14:paraId="2DD2C40F" w14:textId="38A385F9" w:rsidR="00FC4DC3" w:rsidRPr="000A0FDE" w:rsidRDefault="00FC4DC3" w:rsidP="004B30BA">
      <w:pPr>
        <w:autoSpaceDE w:val="0"/>
        <w:autoSpaceDN w:val="0"/>
        <w:adjustRightInd w:val="0"/>
        <w:spacing w:after="0" w:line="240" w:lineRule="exact"/>
        <w:jc w:val="both"/>
        <w:rPr>
          <w:rFonts w:ascii="Arial" w:hAnsi="Arial" w:cs="Arial"/>
          <w:b/>
          <w:color w:val="000000" w:themeColor="text1"/>
        </w:rPr>
      </w:pPr>
      <w:r w:rsidRPr="000A0FDE">
        <w:rPr>
          <w:rFonts w:ascii="Arial" w:hAnsi="Arial" w:cs="Arial"/>
          <w:b/>
          <w:color w:val="000000" w:themeColor="text1"/>
        </w:rPr>
        <w:t>ORIGINAL RESEARCH</w:t>
      </w:r>
    </w:p>
    <w:p w14:paraId="09B8352A" w14:textId="7B2B3E57" w:rsidR="00FC4DC3" w:rsidRPr="000A0FDE" w:rsidRDefault="00FC4DC3" w:rsidP="004B30BA">
      <w:pPr>
        <w:autoSpaceDE w:val="0"/>
        <w:autoSpaceDN w:val="0"/>
        <w:adjustRightInd w:val="0"/>
        <w:spacing w:after="0" w:line="240" w:lineRule="exact"/>
        <w:jc w:val="both"/>
        <w:rPr>
          <w:rFonts w:ascii="Arial" w:hAnsi="Arial" w:cs="Arial"/>
          <w:b/>
          <w:color w:val="000000" w:themeColor="text1"/>
        </w:rPr>
      </w:pPr>
    </w:p>
    <w:p w14:paraId="45039B46" w14:textId="5EA904E0" w:rsidR="00FC4DC3" w:rsidRPr="000A0FDE" w:rsidRDefault="00FC4DC3" w:rsidP="004B30BA">
      <w:pPr>
        <w:autoSpaceDE w:val="0"/>
        <w:autoSpaceDN w:val="0"/>
        <w:adjustRightInd w:val="0"/>
        <w:spacing w:after="0" w:line="240" w:lineRule="exact"/>
        <w:jc w:val="both"/>
        <w:rPr>
          <w:rFonts w:ascii="Arial" w:hAnsi="Arial" w:cs="Arial"/>
          <w:b/>
          <w:i/>
          <w:color w:val="000000" w:themeColor="text1"/>
          <w:u w:val="single"/>
        </w:rPr>
      </w:pPr>
      <w:r w:rsidRPr="000A0FDE">
        <w:rPr>
          <w:rFonts w:ascii="Arial" w:hAnsi="Arial" w:cs="Arial"/>
          <w:b/>
          <w:i/>
          <w:color w:val="000000" w:themeColor="text1"/>
          <w:u w:val="single"/>
        </w:rPr>
        <w:t>Husbandry</w:t>
      </w:r>
    </w:p>
    <w:p w14:paraId="73776FAC" w14:textId="6F94C65C" w:rsidR="00FC4DC3" w:rsidRPr="000A0FDE" w:rsidRDefault="00EE7A38" w:rsidP="004B30BA">
      <w:pPr>
        <w:autoSpaceDE w:val="0"/>
        <w:autoSpaceDN w:val="0"/>
        <w:adjustRightInd w:val="0"/>
        <w:spacing w:after="0" w:line="240" w:lineRule="exact"/>
        <w:jc w:val="both"/>
        <w:rPr>
          <w:rFonts w:ascii="Arial" w:hAnsi="Arial" w:cs="Arial"/>
          <w:b/>
          <w:color w:val="000000" w:themeColor="text1"/>
        </w:rPr>
      </w:pPr>
      <w:r w:rsidRPr="000A0FDE">
        <w:rPr>
          <w:rFonts w:ascii="Arial" w:hAnsi="Arial" w:cs="Arial"/>
          <w:b/>
          <w:color w:val="000000" w:themeColor="text1"/>
        </w:rPr>
        <w:t>Moffitt et al. The Role of Emotional Contagion in the Distress Exhibited by Grouped Mice Exposed to CO</w:t>
      </w:r>
      <w:r w:rsidRPr="000A0FDE">
        <w:rPr>
          <w:rFonts w:ascii="Arial" w:hAnsi="Arial" w:cs="Arial"/>
          <w:b/>
          <w:color w:val="000000" w:themeColor="text1"/>
          <w:vertAlign w:val="subscript"/>
        </w:rPr>
        <w:t>2</w:t>
      </w:r>
      <w:r w:rsidR="002206D3" w:rsidRPr="000A0FDE">
        <w:rPr>
          <w:rFonts w:ascii="Arial" w:hAnsi="Arial" w:cs="Arial"/>
          <w:b/>
          <w:color w:val="000000" w:themeColor="text1"/>
        </w:rPr>
        <w:t xml:space="preserve">, pp. </w:t>
      </w:r>
      <w:r w:rsidRPr="000A0FDE">
        <w:rPr>
          <w:rFonts w:ascii="Arial" w:hAnsi="Arial" w:cs="Arial"/>
          <w:b/>
          <w:color w:val="000000" w:themeColor="text1"/>
        </w:rPr>
        <w:t>430-437</w:t>
      </w:r>
    </w:p>
    <w:p w14:paraId="398AA92A" w14:textId="79EB6139" w:rsidR="00EE7A38" w:rsidRPr="000A0FDE" w:rsidRDefault="00EE7A38" w:rsidP="004B30BA">
      <w:pPr>
        <w:autoSpaceDE w:val="0"/>
        <w:autoSpaceDN w:val="0"/>
        <w:adjustRightInd w:val="0"/>
        <w:spacing w:after="0" w:line="240" w:lineRule="exact"/>
        <w:jc w:val="both"/>
        <w:rPr>
          <w:rFonts w:ascii="Arial" w:hAnsi="Arial" w:cs="Arial"/>
          <w:b/>
          <w:color w:val="000000" w:themeColor="text1"/>
        </w:rPr>
      </w:pPr>
    </w:p>
    <w:p w14:paraId="3EBFF5BB" w14:textId="4B47F8FB" w:rsidR="003066D2" w:rsidRPr="000A0FDE" w:rsidRDefault="003066D2" w:rsidP="004B30BA">
      <w:pPr>
        <w:spacing w:after="0" w:line="240" w:lineRule="exact"/>
        <w:jc w:val="both"/>
        <w:rPr>
          <w:rFonts w:ascii="Arial" w:hAnsi="Arial" w:cs="Arial"/>
          <w:color w:val="000000" w:themeColor="text1"/>
        </w:rPr>
      </w:pPr>
      <w:r w:rsidRPr="000A0FDE">
        <w:rPr>
          <w:rFonts w:ascii="Arial" w:hAnsi="Arial" w:cs="Arial"/>
          <w:bCs/>
          <w:color w:val="000000" w:themeColor="text1"/>
        </w:rPr>
        <w:t xml:space="preserve">Primary </w:t>
      </w:r>
      <w:r w:rsidR="00C33F2E" w:rsidRPr="000A0FDE">
        <w:rPr>
          <w:rFonts w:ascii="Arial" w:hAnsi="Arial" w:cs="Arial"/>
          <w:bCs/>
          <w:color w:val="000000" w:themeColor="text1"/>
        </w:rPr>
        <w:t>S</w:t>
      </w:r>
      <w:r w:rsidRPr="000A0FDE">
        <w:rPr>
          <w:rFonts w:ascii="Arial" w:hAnsi="Arial" w:cs="Arial"/>
          <w:bCs/>
          <w:color w:val="000000" w:themeColor="text1"/>
        </w:rPr>
        <w:t>pecies: </w:t>
      </w:r>
      <w:r w:rsidRPr="000A0FDE">
        <w:rPr>
          <w:rFonts w:ascii="Arial" w:hAnsi="Arial" w:cs="Arial"/>
          <w:color w:val="000000" w:themeColor="text1"/>
        </w:rPr>
        <w:t>Mouse (</w:t>
      </w:r>
      <w:r w:rsidRPr="000A0FDE">
        <w:rPr>
          <w:rFonts w:ascii="Arial" w:hAnsi="Arial" w:cs="Arial"/>
          <w:i/>
          <w:iCs/>
          <w:color w:val="000000" w:themeColor="text1"/>
        </w:rPr>
        <w:t>Mus Musculus)</w:t>
      </w:r>
    </w:p>
    <w:p w14:paraId="50FDE5E1" w14:textId="45993527" w:rsidR="003066D2" w:rsidRPr="000A0FDE" w:rsidRDefault="003066D2" w:rsidP="004B30BA">
      <w:pPr>
        <w:spacing w:after="0" w:line="240" w:lineRule="exact"/>
        <w:jc w:val="both"/>
        <w:rPr>
          <w:rFonts w:ascii="Arial" w:hAnsi="Arial" w:cs="Arial"/>
          <w:color w:val="000000" w:themeColor="text1"/>
        </w:rPr>
      </w:pPr>
      <w:r w:rsidRPr="000A0FDE">
        <w:rPr>
          <w:rFonts w:ascii="Arial" w:hAnsi="Arial" w:cs="Arial"/>
          <w:bCs/>
          <w:color w:val="000000" w:themeColor="text1"/>
        </w:rPr>
        <w:t>Domain 2</w:t>
      </w:r>
    </w:p>
    <w:p w14:paraId="3768BD55" w14:textId="77777777" w:rsidR="003066D2" w:rsidRPr="000A0FDE" w:rsidRDefault="003066D2" w:rsidP="004B30BA">
      <w:pPr>
        <w:spacing w:after="0" w:line="240" w:lineRule="exact"/>
        <w:jc w:val="both"/>
        <w:rPr>
          <w:rFonts w:ascii="Arial" w:hAnsi="Arial" w:cs="Arial"/>
          <w:color w:val="000000" w:themeColor="text1"/>
        </w:rPr>
      </w:pPr>
      <w:r w:rsidRPr="000A0FDE">
        <w:rPr>
          <w:rFonts w:ascii="Arial" w:hAnsi="Arial" w:cs="Arial"/>
          <w:bCs/>
          <w:color w:val="000000" w:themeColor="text1"/>
        </w:rPr>
        <w:t> </w:t>
      </w:r>
    </w:p>
    <w:p w14:paraId="4834427D" w14:textId="027DD1AF" w:rsidR="003066D2" w:rsidRPr="000A0FDE" w:rsidRDefault="00C33F2E" w:rsidP="004B30BA">
      <w:pPr>
        <w:spacing w:after="0" w:line="240" w:lineRule="exact"/>
        <w:jc w:val="both"/>
        <w:rPr>
          <w:rFonts w:ascii="Arial" w:hAnsi="Arial" w:cs="Arial"/>
          <w:color w:val="000000" w:themeColor="text1"/>
        </w:rPr>
      </w:pPr>
      <w:r w:rsidRPr="000A0FDE">
        <w:rPr>
          <w:rFonts w:ascii="Arial" w:hAnsi="Arial" w:cs="Arial"/>
          <w:bCs/>
          <w:color w:val="000000" w:themeColor="text1"/>
          <w:u w:val="single"/>
        </w:rPr>
        <w:t>SUMMARY</w:t>
      </w:r>
      <w:r w:rsidR="003066D2" w:rsidRPr="000A0FDE">
        <w:rPr>
          <w:rFonts w:ascii="Arial" w:hAnsi="Arial" w:cs="Arial"/>
          <w:bCs/>
          <w:color w:val="000000" w:themeColor="text1"/>
        </w:rPr>
        <w:t>:</w:t>
      </w:r>
      <w:r w:rsidR="003066D2" w:rsidRPr="000A0FDE">
        <w:rPr>
          <w:rFonts w:ascii="Arial" w:hAnsi="Arial" w:cs="Arial"/>
          <w:b/>
          <w:bCs/>
          <w:color w:val="000000" w:themeColor="text1"/>
        </w:rPr>
        <w:t> </w:t>
      </w:r>
      <w:r w:rsidR="003066D2" w:rsidRPr="000A0FDE">
        <w:rPr>
          <w:rFonts w:ascii="Arial" w:hAnsi="Arial" w:cs="Arial"/>
          <w:color w:val="000000" w:themeColor="text1"/>
        </w:rPr>
        <w:t>Providing humane euthanasia to laboratory animals is federally mandated by the Animal Welfare Act. For Public Health Service (PHS) Assured Institutions, this requirement is also mandated by the Public Health Service</w:t>
      </w:r>
      <w:r w:rsidR="003066D2" w:rsidRPr="000A0FDE">
        <w:rPr>
          <w:rFonts w:ascii="Arial" w:hAnsi="Arial" w:cs="Arial"/>
          <w:i/>
          <w:iCs/>
          <w:color w:val="000000" w:themeColor="text1"/>
        </w:rPr>
        <w:t> Policy on Humane Care and Use of Laboratory Animals. </w:t>
      </w:r>
      <w:r w:rsidR="003066D2" w:rsidRPr="000A0FDE">
        <w:rPr>
          <w:rFonts w:ascii="Arial" w:hAnsi="Arial" w:cs="Arial"/>
          <w:color w:val="000000" w:themeColor="text1"/>
        </w:rPr>
        <w:t xml:space="preserve">These documents cite </w:t>
      </w:r>
      <w:r w:rsidR="003066D2" w:rsidRPr="000A0FDE">
        <w:rPr>
          <w:rFonts w:ascii="Arial" w:hAnsi="Arial" w:cs="Arial"/>
          <w:color w:val="000000" w:themeColor="text1"/>
        </w:rPr>
        <w:lastRenderedPageBreak/>
        <w:t>the AVMA Guidelines for the Euthanasia of Animals. The AVMA guidelines define euthanasia as “ending life of an individual in a way that minimizes or eliminates pain and distress.” The 2013 AVMA Guidelines consider CO</w:t>
      </w:r>
      <w:r w:rsidR="003066D2" w:rsidRPr="000A0FDE">
        <w:rPr>
          <w:rFonts w:ascii="Arial" w:hAnsi="Arial" w:cs="Arial"/>
          <w:color w:val="000000" w:themeColor="text1"/>
          <w:vertAlign w:val="subscript"/>
        </w:rPr>
        <w:t>2</w:t>
      </w:r>
      <w:r w:rsidR="003066D2" w:rsidRPr="000A0FDE">
        <w:rPr>
          <w:rFonts w:ascii="Arial" w:hAnsi="Arial" w:cs="Arial"/>
          <w:color w:val="000000" w:themeColor="text1"/>
        </w:rPr>
        <w:t> inhalation to be acceptable with conditions for the euthanasia of small lab rodents. CO</w:t>
      </w:r>
      <w:r w:rsidR="003066D2" w:rsidRPr="000A0FDE">
        <w:rPr>
          <w:rFonts w:ascii="Arial" w:hAnsi="Arial" w:cs="Arial"/>
          <w:color w:val="000000" w:themeColor="text1"/>
          <w:vertAlign w:val="subscript"/>
        </w:rPr>
        <w:t>2</w:t>
      </w:r>
      <w:r w:rsidR="003066D2" w:rsidRPr="000A0FDE">
        <w:rPr>
          <w:rFonts w:ascii="Arial" w:hAnsi="Arial" w:cs="Arial"/>
          <w:color w:val="000000" w:themeColor="text1"/>
        </w:rPr>
        <w:t> is known to have the potential to cause pain (due to formation of carbonic acid on mucous membranes) and distress (dyspnea) in rodents and these effects are mediated by concentration and flow rate (displacement of chamber volume per minute v/min). CO</w:t>
      </w:r>
      <w:r w:rsidR="003066D2" w:rsidRPr="000A0FDE">
        <w:rPr>
          <w:rFonts w:ascii="Arial" w:hAnsi="Arial" w:cs="Arial"/>
          <w:color w:val="000000" w:themeColor="text1"/>
          <w:vertAlign w:val="subscript"/>
        </w:rPr>
        <w:t>2</w:t>
      </w:r>
      <w:r w:rsidR="003066D2" w:rsidRPr="000A0FDE">
        <w:rPr>
          <w:rFonts w:ascii="Arial" w:hAnsi="Arial" w:cs="Arial"/>
          <w:color w:val="000000" w:themeColor="text1"/>
        </w:rPr>
        <w:t> is also thought to control fear behavior because the amygdala is sensitive to hypercarbia and acidosis. Exposure to CO</w:t>
      </w:r>
      <w:r w:rsidR="003066D2" w:rsidRPr="000A0FDE">
        <w:rPr>
          <w:rFonts w:ascii="Arial" w:hAnsi="Arial" w:cs="Arial"/>
          <w:color w:val="000000" w:themeColor="text1"/>
          <w:vertAlign w:val="subscript"/>
        </w:rPr>
        <w:t>2</w:t>
      </w:r>
      <w:r w:rsidR="003066D2" w:rsidRPr="000A0FDE">
        <w:rPr>
          <w:rFonts w:ascii="Arial" w:hAnsi="Arial" w:cs="Arial"/>
          <w:color w:val="000000" w:themeColor="text1"/>
        </w:rPr>
        <w:t xml:space="preserve"> has been used and validated as a model of panic disorder in mice. Currently, the 2013 AVMA guidelines recommend a 10-30% v/min so that mice become unconscious before feeling pain. Most of the studies done to determine this flow rate was done in rats. More recent studies have shown that higher (30% v/min) have shown less distressful behaviors such as jumping or pawing at the face. Emotional contagion allows animals to perceive and share another’s affective state, even without the ability to recognize or understand the cause of emotion in the other. The current student explored behavioral and biochemical markers of pain and distress in stranger and </w:t>
      </w:r>
      <w:r w:rsidR="00290949" w:rsidRPr="000A0FDE">
        <w:rPr>
          <w:rFonts w:ascii="Arial" w:hAnsi="Arial" w:cs="Arial"/>
          <w:color w:val="000000" w:themeColor="text1"/>
        </w:rPr>
        <w:t>cage mate</w:t>
      </w:r>
      <w:r w:rsidR="003066D2" w:rsidRPr="000A0FDE">
        <w:rPr>
          <w:rFonts w:ascii="Arial" w:hAnsi="Arial" w:cs="Arial"/>
          <w:color w:val="000000" w:themeColor="text1"/>
        </w:rPr>
        <w:t xml:space="preserve"> mice exposed to 10%, 30%, and 50% v/min CO</w:t>
      </w:r>
      <w:r w:rsidR="003066D2" w:rsidRPr="000A0FDE">
        <w:rPr>
          <w:rFonts w:ascii="Arial" w:hAnsi="Arial" w:cs="Arial"/>
          <w:color w:val="000000" w:themeColor="text1"/>
          <w:vertAlign w:val="subscript"/>
        </w:rPr>
        <w:t>2</w:t>
      </w:r>
      <w:r w:rsidR="003066D2" w:rsidRPr="000A0FDE">
        <w:rPr>
          <w:rFonts w:ascii="Arial" w:hAnsi="Arial" w:cs="Arial"/>
          <w:color w:val="000000" w:themeColor="text1"/>
        </w:rPr>
        <w:t>. Conscious dyspnea and ataxia were used as markers of distress, pawing at the face was used as marker of pain, jumping interpreted as escape attempts and used as a marker of aversion, and plasma ACTH was used as a marker of stress.</w:t>
      </w:r>
    </w:p>
    <w:p w14:paraId="17E7A2BC" w14:textId="77777777" w:rsidR="003066D2" w:rsidRPr="000A0FDE" w:rsidRDefault="003066D2" w:rsidP="004B30BA">
      <w:pPr>
        <w:spacing w:after="0" w:line="240" w:lineRule="exact"/>
        <w:jc w:val="both"/>
        <w:rPr>
          <w:rFonts w:ascii="Arial" w:hAnsi="Arial" w:cs="Arial"/>
          <w:color w:val="000000" w:themeColor="text1"/>
        </w:rPr>
      </w:pPr>
      <w:r w:rsidRPr="000A0FDE">
        <w:rPr>
          <w:rFonts w:ascii="Arial" w:hAnsi="Arial" w:cs="Arial"/>
          <w:b/>
          <w:bCs/>
          <w:color w:val="000000" w:themeColor="text1"/>
        </w:rPr>
        <w:t> </w:t>
      </w:r>
    </w:p>
    <w:p w14:paraId="2C5ABA4C" w14:textId="48F04931" w:rsidR="003066D2" w:rsidRPr="000A0FDE" w:rsidRDefault="003066D2" w:rsidP="004B30BA">
      <w:pPr>
        <w:spacing w:after="0" w:line="240" w:lineRule="exact"/>
        <w:jc w:val="both"/>
        <w:rPr>
          <w:rFonts w:ascii="Arial" w:hAnsi="Arial" w:cs="Arial"/>
          <w:color w:val="000000" w:themeColor="text1"/>
        </w:rPr>
      </w:pPr>
      <w:r w:rsidRPr="000A0FDE">
        <w:rPr>
          <w:rFonts w:ascii="Arial" w:hAnsi="Arial" w:cs="Arial"/>
          <w:bCs/>
          <w:color w:val="000000" w:themeColor="text1"/>
          <w:u w:val="single"/>
        </w:rPr>
        <w:t>Results</w:t>
      </w:r>
      <w:r w:rsidRPr="000A0FDE">
        <w:rPr>
          <w:rFonts w:ascii="Arial" w:hAnsi="Arial" w:cs="Arial"/>
          <w:bCs/>
          <w:color w:val="000000" w:themeColor="text1"/>
        </w:rPr>
        <w:t>:</w:t>
      </w:r>
      <w:r w:rsidRPr="000A0FDE">
        <w:rPr>
          <w:rFonts w:ascii="Arial" w:hAnsi="Arial" w:cs="Arial"/>
          <w:b/>
          <w:bCs/>
          <w:color w:val="000000" w:themeColor="text1"/>
        </w:rPr>
        <w:t> </w:t>
      </w:r>
      <w:r w:rsidRPr="000A0FDE">
        <w:rPr>
          <w:rFonts w:ascii="Arial" w:hAnsi="Arial" w:cs="Arial"/>
          <w:color w:val="000000" w:themeColor="text1"/>
        </w:rPr>
        <w:t xml:space="preserve">CO2 flow rate of 10% v/min resulted in longest time to unconsciousness in both </w:t>
      </w:r>
      <w:r w:rsidR="00290949" w:rsidRPr="000A0FDE">
        <w:rPr>
          <w:rFonts w:ascii="Arial" w:hAnsi="Arial" w:cs="Arial"/>
          <w:color w:val="000000" w:themeColor="text1"/>
        </w:rPr>
        <w:t>cage mate</w:t>
      </w:r>
      <w:r w:rsidRPr="000A0FDE">
        <w:rPr>
          <w:rFonts w:ascii="Arial" w:hAnsi="Arial" w:cs="Arial"/>
          <w:color w:val="000000" w:themeColor="text1"/>
        </w:rPr>
        <w:t xml:space="preserve"> and stranger mice and resulted in significantly longer mean duration of conscious dyspnea compared with 30% v/min and 50% v/min (no significant difference between 30 and 50%). In </w:t>
      </w:r>
      <w:r w:rsidR="00290949" w:rsidRPr="000A0FDE">
        <w:rPr>
          <w:rFonts w:ascii="Arial" w:hAnsi="Arial" w:cs="Arial"/>
          <w:color w:val="000000" w:themeColor="text1"/>
        </w:rPr>
        <w:t>casemates</w:t>
      </w:r>
      <w:r w:rsidRPr="000A0FDE">
        <w:rPr>
          <w:rFonts w:ascii="Arial" w:hAnsi="Arial" w:cs="Arial"/>
          <w:color w:val="000000" w:themeColor="text1"/>
        </w:rPr>
        <w:t>, 10% v/min CO</w:t>
      </w:r>
      <w:r w:rsidRPr="000A0FDE">
        <w:rPr>
          <w:rFonts w:ascii="Arial" w:hAnsi="Arial" w:cs="Arial"/>
          <w:color w:val="000000" w:themeColor="text1"/>
          <w:vertAlign w:val="subscript"/>
        </w:rPr>
        <w:t>2</w:t>
      </w:r>
      <w:r w:rsidRPr="000A0FDE">
        <w:rPr>
          <w:rFonts w:ascii="Arial" w:hAnsi="Arial" w:cs="Arial"/>
          <w:color w:val="000000" w:themeColor="text1"/>
        </w:rPr>
        <w:t> resulted in significantly longer mean duration of ataxia compared with 30% v/min and 50% v/min and in strangers 10% v/min resulted in significantly longer mean duration of ataxia compared to 50% v/min. neither plasma ACTH levels nor face pawing differed significantly between any of the study groups.</w:t>
      </w:r>
    </w:p>
    <w:p w14:paraId="2FA9D1B3" w14:textId="77777777" w:rsidR="003066D2" w:rsidRPr="000A0FDE" w:rsidRDefault="003066D2" w:rsidP="004B30BA">
      <w:pPr>
        <w:spacing w:after="0" w:line="240" w:lineRule="exact"/>
        <w:jc w:val="both"/>
        <w:rPr>
          <w:rFonts w:ascii="Arial" w:hAnsi="Arial" w:cs="Arial"/>
          <w:color w:val="000000" w:themeColor="text1"/>
        </w:rPr>
      </w:pPr>
      <w:r w:rsidRPr="000A0FDE">
        <w:rPr>
          <w:rFonts w:ascii="Arial" w:hAnsi="Arial" w:cs="Arial"/>
          <w:b/>
          <w:bCs/>
          <w:color w:val="000000" w:themeColor="text1"/>
        </w:rPr>
        <w:t> </w:t>
      </w:r>
    </w:p>
    <w:p w14:paraId="20DE7C92" w14:textId="77777777" w:rsidR="003066D2" w:rsidRPr="000A0FDE" w:rsidRDefault="003066D2" w:rsidP="004B30BA">
      <w:pPr>
        <w:spacing w:after="0" w:line="240" w:lineRule="exact"/>
        <w:jc w:val="both"/>
        <w:rPr>
          <w:rFonts w:ascii="Arial" w:hAnsi="Arial" w:cs="Arial"/>
          <w:color w:val="000000" w:themeColor="text1"/>
        </w:rPr>
      </w:pPr>
      <w:r w:rsidRPr="000A0FDE">
        <w:rPr>
          <w:rFonts w:ascii="Arial" w:hAnsi="Arial" w:cs="Arial"/>
          <w:bCs/>
          <w:color w:val="000000" w:themeColor="text1"/>
          <w:u w:val="single"/>
        </w:rPr>
        <w:t>Conclusion</w:t>
      </w:r>
      <w:r w:rsidRPr="000A0FDE">
        <w:rPr>
          <w:rFonts w:ascii="Arial" w:hAnsi="Arial" w:cs="Arial"/>
          <w:bCs/>
          <w:color w:val="000000" w:themeColor="text1"/>
        </w:rPr>
        <w:t>:</w:t>
      </w:r>
      <w:r w:rsidRPr="000A0FDE">
        <w:rPr>
          <w:rFonts w:ascii="Arial" w:hAnsi="Arial" w:cs="Arial"/>
          <w:b/>
          <w:bCs/>
          <w:color w:val="000000" w:themeColor="text1"/>
        </w:rPr>
        <w:t> </w:t>
      </w:r>
      <w:r w:rsidRPr="000A0FDE">
        <w:rPr>
          <w:rFonts w:ascii="Arial" w:hAnsi="Arial" w:cs="Arial"/>
          <w:color w:val="000000" w:themeColor="text1"/>
        </w:rPr>
        <w:t>More potential for distress exists at 10% v/min CO</w:t>
      </w:r>
      <w:r w:rsidRPr="000A0FDE">
        <w:rPr>
          <w:rFonts w:ascii="Arial" w:hAnsi="Arial" w:cs="Arial"/>
          <w:color w:val="000000" w:themeColor="text1"/>
          <w:vertAlign w:val="subscript"/>
        </w:rPr>
        <w:t>2</w:t>
      </w:r>
      <w:r w:rsidRPr="000A0FDE">
        <w:rPr>
          <w:rFonts w:ascii="Arial" w:hAnsi="Arial" w:cs="Arial"/>
          <w:color w:val="000000" w:themeColor="text1"/>
        </w:rPr>
        <w:t> than at higher flow rats (30% or 50%), which agrees with previous studies that found that duration of dyspnea in mice undergoing CO</w:t>
      </w:r>
      <w:r w:rsidRPr="000A0FDE">
        <w:rPr>
          <w:rFonts w:ascii="Arial" w:hAnsi="Arial" w:cs="Arial"/>
          <w:color w:val="000000" w:themeColor="text1"/>
          <w:vertAlign w:val="subscript"/>
        </w:rPr>
        <w:t>2</w:t>
      </w:r>
      <w:r w:rsidRPr="000A0FDE">
        <w:rPr>
          <w:rFonts w:ascii="Arial" w:hAnsi="Arial" w:cs="Arial"/>
          <w:color w:val="000000" w:themeColor="text1"/>
        </w:rPr>
        <w:t> euthanasia was inversely related to CO</w:t>
      </w:r>
      <w:r w:rsidRPr="000A0FDE">
        <w:rPr>
          <w:rFonts w:ascii="Arial" w:hAnsi="Arial" w:cs="Arial"/>
          <w:color w:val="000000" w:themeColor="text1"/>
          <w:vertAlign w:val="subscript"/>
        </w:rPr>
        <w:t>2</w:t>
      </w:r>
      <w:r w:rsidRPr="000A0FDE">
        <w:rPr>
          <w:rFonts w:ascii="Arial" w:hAnsi="Arial" w:cs="Arial"/>
          <w:color w:val="000000" w:themeColor="text1"/>
        </w:rPr>
        <w:t> flow rate. Emotional contagion in context of group CO2 euthanasia may be mediated by CO2 flow rate.</w:t>
      </w:r>
    </w:p>
    <w:p w14:paraId="125DBDE4" w14:textId="77777777" w:rsidR="003066D2" w:rsidRPr="000A0FDE" w:rsidRDefault="003066D2" w:rsidP="004B30BA">
      <w:pPr>
        <w:spacing w:after="0" w:line="240" w:lineRule="exact"/>
        <w:jc w:val="both"/>
        <w:rPr>
          <w:rFonts w:ascii="Arial" w:hAnsi="Arial" w:cs="Arial"/>
          <w:color w:val="000000" w:themeColor="text1"/>
        </w:rPr>
      </w:pPr>
      <w:r w:rsidRPr="000A0FDE">
        <w:rPr>
          <w:rFonts w:ascii="Arial" w:hAnsi="Arial" w:cs="Arial"/>
          <w:b/>
          <w:bCs/>
          <w:color w:val="000000" w:themeColor="text1"/>
        </w:rPr>
        <w:t> </w:t>
      </w:r>
    </w:p>
    <w:p w14:paraId="13272DA8" w14:textId="1184E98A" w:rsidR="003066D2" w:rsidRPr="000A0FDE" w:rsidRDefault="00C33F2E"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bCs/>
          <w:color w:val="000000" w:themeColor="text1"/>
        </w:rPr>
        <w:t>QUESTIONS</w:t>
      </w:r>
    </w:p>
    <w:p w14:paraId="610F4DA9" w14:textId="1220871E" w:rsidR="003066D2" w:rsidRPr="000A0FDE" w:rsidRDefault="003066D2" w:rsidP="004B30BA">
      <w:pPr>
        <w:pStyle w:val="ListParagraph"/>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rPr>
        <w:t>1. </w:t>
      </w:r>
      <w:r w:rsidR="00C33F2E" w:rsidRPr="000A0FDE">
        <w:rPr>
          <w:rFonts w:ascii="Arial" w:hAnsi="Arial" w:cs="Arial"/>
          <w:color w:val="000000" w:themeColor="text1"/>
        </w:rPr>
        <w:tab/>
      </w:r>
      <w:r w:rsidRPr="000A0FDE">
        <w:rPr>
          <w:rFonts w:ascii="Arial" w:hAnsi="Arial" w:cs="Arial"/>
          <w:color w:val="000000" w:themeColor="text1"/>
        </w:rPr>
        <w:t>Contact of CO2 with the nasal mucosa leads to the production of intracellular ______________, which decreases pH and thus is thought to cause pain. </w:t>
      </w:r>
    </w:p>
    <w:p w14:paraId="23233F1D" w14:textId="03B704C0" w:rsidR="003066D2" w:rsidRPr="000A0FDE" w:rsidRDefault="003066D2" w:rsidP="004B30BA">
      <w:pPr>
        <w:pStyle w:val="ListParagraph"/>
        <w:tabs>
          <w:tab w:val="left" w:pos="720"/>
        </w:tabs>
        <w:spacing w:after="0" w:line="240" w:lineRule="exact"/>
        <w:ind w:hanging="360"/>
        <w:jc w:val="both"/>
        <w:rPr>
          <w:rFonts w:ascii="Arial" w:hAnsi="Arial" w:cs="Arial"/>
          <w:color w:val="000000" w:themeColor="text1"/>
        </w:rPr>
      </w:pPr>
      <w:r w:rsidRPr="000A0FDE">
        <w:rPr>
          <w:rFonts w:ascii="Arial" w:hAnsi="Arial" w:cs="Arial"/>
          <w:color w:val="000000" w:themeColor="text1"/>
        </w:rPr>
        <w:t>a. </w:t>
      </w:r>
      <w:r w:rsidR="00C33F2E" w:rsidRPr="000A0FDE">
        <w:rPr>
          <w:rFonts w:ascii="Arial" w:hAnsi="Arial" w:cs="Arial"/>
          <w:color w:val="000000" w:themeColor="text1"/>
        </w:rPr>
        <w:tab/>
      </w:r>
      <w:r w:rsidRPr="000A0FDE">
        <w:rPr>
          <w:rFonts w:ascii="Arial" w:hAnsi="Arial" w:cs="Arial"/>
          <w:color w:val="000000" w:themeColor="text1"/>
        </w:rPr>
        <w:t>Hydrocarbon</w:t>
      </w:r>
    </w:p>
    <w:p w14:paraId="1A38F289" w14:textId="2466CB65" w:rsidR="003066D2" w:rsidRPr="000A0FDE" w:rsidRDefault="003066D2" w:rsidP="004B30BA">
      <w:pPr>
        <w:pStyle w:val="ListParagraph"/>
        <w:tabs>
          <w:tab w:val="left" w:pos="720"/>
        </w:tabs>
        <w:spacing w:after="0" w:line="240" w:lineRule="exact"/>
        <w:ind w:hanging="360"/>
        <w:jc w:val="both"/>
        <w:rPr>
          <w:rFonts w:ascii="Arial" w:hAnsi="Arial" w:cs="Arial"/>
          <w:color w:val="000000" w:themeColor="text1"/>
        </w:rPr>
      </w:pPr>
      <w:r w:rsidRPr="000A0FDE">
        <w:rPr>
          <w:rFonts w:ascii="Arial" w:hAnsi="Arial" w:cs="Arial"/>
          <w:color w:val="000000" w:themeColor="text1"/>
        </w:rPr>
        <w:t>b. </w:t>
      </w:r>
      <w:r w:rsidR="00C33F2E" w:rsidRPr="000A0FDE">
        <w:rPr>
          <w:rFonts w:ascii="Arial" w:hAnsi="Arial" w:cs="Arial"/>
          <w:color w:val="000000" w:themeColor="text1"/>
        </w:rPr>
        <w:tab/>
      </w:r>
      <w:r w:rsidRPr="000A0FDE">
        <w:rPr>
          <w:rFonts w:ascii="Arial" w:hAnsi="Arial" w:cs="Arial"/>
          <w:color w:val="000000" w:themeColor="text1"/>
        </w:rPr>
        <w:t>Acetic acid</w:t>
      </w:r>
    </w:p>
    <w:p w14:paraId="15BD31B0" w14:textId="03744534" w:rsidR="003066D2" w:rsidRPr="000A0FDE" w:rsidRDefault="003066D2" w:rsidP="004B30BA">
      <w:pPr>
        <w:pStyle w:val="ListParagraph"/>
        <w:tabs>
          <w:tab w:val="left" w:pos="720"/>
        </w:tabs>
        <w:spacing w:after="0" w:line="240" w:lineRule="exact"/>
        <w:ind w:hanging="360"/>
        <w:jc w:val="both"/>
        <w:rPr>
          <w:rFonts w:ascii="Arial" w:hAnsi="Arial" w:cs="Arial"/>
          <w:color w:val="000000" w:themeColor="text1"/>
        </w:rPr>
      </w:pPr>
      <w:r w:rsidRPr="000A0FDE">
        <w:rPr>
          <w:rFonts w:ascii="Arial" w:hAnsi="Arial" w:cs="Arial"/>
          <w:color w:val="000000" w:themeColor="text1"/>
        </w:rPr>
        <w:t>c. </w:t>
      </w:r>
      <w:r w:rsidR="00C33F2E" w:rsidRPr="000A0FDE">
        <w:rPr>
          <w:rFonts w:ascii="Arial" w:hAnsi="Arial" w:cs="Arial"/>
          <w:color w:val="000000" w:themeColor="text1"/>
        </w:rPr>
        <w:tab/>
      </w:r>
      <w:r w:rsidRPr="000A0FDE">
        <w:rPr>
          <w:rFonts w:ascii="Arial" w:hAnsi="Arial" w:cs="Arial"/>
          <w:color w:val="000000" w:themeColor="text1"/>
        </w:rPr>
        <w:t>Carbonic acid</w:t>
      </w:r>
    </w:p>
    <w:p w14:paraId="127FF831" w14:textId="53F18038" w:rsidR="003066D2" w:rsidRPr="000A0FDE" w:rsidRDefault="003066D2" w:rsidP="004B30BA">
      <w:pPr>
        <w:pStyle w:val="ListParagraph"/>
        <w:tabs>
          <w:tab w:val="left" w:pos="720"/>
        </w:tabs>
        <w:spacing w:after="0" w:line="240" w:lineRule="exact"/>
        <w:ind w:hanging="360"/>
        <w:jc w:val="both"/>
        <w:rPr>
          <w:rFonts w:ascii="Arial" w:hAnsi="Arial" w:cs="Arial"/>
          <w:color w:val="000000" w:themeColor="text1"/>
        </w:rPr>
      </w:pPr>
      <w:r w:rsidRPr="000A0FDE">
        <w:rPr>
          <w:rFonts w:ascii="Arial" w:hAnsi="Arial" w:cs="Arial"/>
          <w:color w:val="000000" w:themeColor="text1"/>
        </w:rPr>
        <w:t>d.   Benzoic acid </w:t>
      </w:r>
    </w:p>
    <w:p w14:paraId="52612F7D" w14:textId="4F675F5E" w:rsidR="003066D2" w:rsidRPr="000A0FDE" w:rsidRDefault="003066D2" w:rsidP="004B30BA">
      <w:pPr>
        <w:pStyle w:val="ListParagraph"/>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rPr>
        <w:t>2. </w:t>
      </w:r>
      <w:r w:rsidR="00C33F2E" w:rsidRPr="000A0FDE">
        <w:rPr>
          <w:rFonts w:ascii="Arial" w:hAnsi="Arial" w:cs="Arial"/>
          <w:color w:val="000000" w:themeColor="text1"/>
        </w:rPr>
        <w:tab/>
      </w:r>
      <w:r w:rsidRPr="000A0FDE">
        <w:rPr>
          <w:rFonts w:ascii="Arial" w:hAnsi="Arial" w:cs="Arial"/>
          <w:color w:val="000000" w:themeColor="text1"/>
        </w:rPr>
        <w:t>The 2013 AVMA Guidelines for the Euthanasia of animals defines euthanasia as____________________.</w:t>
      </w:r>
    </w:p>
    <w:p w14:paraId="7567B762" w14:textId="21D168A7" w:rsidR="003066D2" w:rsidRPr="000A0FDE" w:rsidRDefault="003066D2" w:rsidP="004B30BA">
      <w:pPr>
        <w:pStyle w:val="ListParagraph"/>
        <w:tabs>
          <w:tab w:val="left" w:pos="720"/>
        </w:tabs>
        <w:spacing w:after="0" w:line="240" w:lineRule="exact"/>
        <w:ind w:hanging="360"/>
        <w:jc w:val="both"/>
        <w:rPr>
          <w:rFonts w:ascii="Arial" w:hAnsi="Arial" w:cs="Arial"/>
          <w:color w:val="000000" w:themeColor="text1"/>
        </w:rPr>
      </w:pPr>
      <w:r w:rsidRPr="000A0FDE">
        <w:rPr>
          <w:rFonts w:ascii="Arial" w:hAnsi="Arial" w:cs="Arial"/>
          <w:color w:val="000000" w:themeColor="text1"/>
        </w:rPr>
        <w:t>a. </w:t>
      </w:r>
      <w:r w:rsidR="00C33F2E" w:rsidRPr="000A0FDE">
        <w:rPr>
          <w:rFonts w:ascii="Arial" w:hAnsi="Arial" w:cs="Arial"/>
          <w:color w:val="000000" w:themeColor="text1"/>
        </w:rPr>
        <w:tab/>
      </w:r>
      <w:r w:rsidRPr="000A0FDE">
        <w:rPr>
          <w:rFonts w:ascii="Arial" w:hAnsi="Arial" w:cs="Arial"/>
          <w:color w:val="000000" w:themeColor="text1"/>
        </w:rPr>
        <w:t>“Good death”</w:t>
      </w:r>
    </w:p>
    <w:p w14:paraId="26F316CD" w14:textId="53D6D4BD" w:rsidR="003066D2" w:rsidRPr="000A0FDE" w:rsidRDefault="003066D2" w:rsidP="004B30BA">
      <w:pPr>
        <w:pStyle w:val="ListParagraph"/>
        <w:tabs>
          <w:tab w:val="left" w:pos="720"/>
        </w:tabs>
        <w:spacing w:after="0" w:line="240" w:lineRule="exact"/>
        <w:ind w:hanging="360"/>
        <w:jc w:val="both"/>
        <w:rPr>
          <w:rFonts w:ascii="Arial" w:hAnsi="Arial" w:cs="Arial"/>
          <w:color w:val="000000" w:themeColor="text1"/>
        </w:rPr>
      </w:pPr>
      <w:r w:rsidRPr="000A0FDE">
        <w:rPr>
          <w:rFonts w:ascii="Arial" w:hAnsi="Arial" w:cs="Arial"/>
          <w:color w:val="000000" w:themeColor="text1"/>
        </w:rPr>
        <w:t>b. </w:t>
      </w:r>
      <w:r w:rsidR="00C33F2E" w:rsidRPr="000A0FDE">
        <w:rPr>
          <w:rFonts w:ascii="Arial" w:hAnsi="Arial" w:cs="Arial"/>
          <w:color w:val="000000" w:themeColor="text1"/>
        </w:rPr>
        <w:tab/>
      </w:r>
      <w:r w:rsidRPr="000A0FDE">
        <w:rPr>
          <w:rFonts w:ascii="Arial" w:hAnsi="Arial" w:cs="Arial"/>
          <w:color w:val="000000" w:themeColor="text1"/>
          <w:shd w:val="clear" w:color="auto" w:fill="FFFFFF"/>
        </w:rPr>
        <w:t>“</w:t>
      </w:r>
      <w:r w:rsidR="00C33F2E" w:rsidRPr="000A0FDE">
        <w:rPr>
          <w:rFonts w:ascii="Arial" w:hAnsi="Arial" w:cs="Arial"/>
          <w:color w:val="000000" w:themeColor="text1"/>
          <w:shd w:val="clear" w:color="auto" w:fill="FFFFFF"/>
        </w:rPr>
        <w:t>H</w:t>
      </w:r>
      <w:r w:rsidRPr="000A0FDE">
        <w:rPr>
          <w:rFonts w:ascii="Arial" w:hAnsi="Arial" w:cs="Arial"/>
          <w:color w:val="000000" w:themeColor="text1"/>
          <w:shd w:val="clear" w:color="auto" w:fill="FFFFFF"/>
        </w:rPr>
        <w:t>umane destruction of an animal accomplished by a method that produces rapid unconsciousness and subsequent death without evidence of pain or distress, or a method that utilizes anesthesia produced by an agent that causes painless loss of consciousness and subsequent death</w:t>
      </w:r>
      <w:r w:rsidRPr="000A0FDE">
        <w:rPr>
          <w:rFonts w:ascii="Arial" w:hAnsi="Arial" w:cs="Arial"/>
          <w:color w:val="000000" w:themeColor="text1"/>
        </w:rPr>
        <w:t>”</w:t>
      </w:r>
    </w:p>
    <w:p w14:paraId="56BE7509" w14:textId="530F8CB2" w:rsidR="003066D2" w:rsidRPr="000A0FDE" w:rsidRDefault="003066D2" w:rsidP="004B30BA">
      <w:pPr>
        <w:pStyle w:val="ListParagraph"/>
        <w:tabs>
          <w:tab w:val="left" w:pos="720"/>
        </w:tabs>
        <w:spacing w:after="0" w:line="240" w:lineRule="exact"/>
        <w:ind w:hanging="360"/>
        <w:jc w:val="both"/>
        <w:rPr>
          <w:rFonts w:ascii="Arial" w:hAnsi="Arial" w:cs="Arial"/>
          <w:color w:val="000000" w:themeColor="text1"/>
        </w:rPr>
      </w:pPr>
      <w:r w:rsidRPr="000A0FDE">
        <w:rPr>
          <w:rFonts w:ascii="Arial" w:hAnsi="Arial" w:cs="Arial"/>
          <w:color w:val="000000" w:themeColor="text1"/>
        </w:rPr>
        <w:t>c. </w:t>
      </w:r>
      <w:r w:rsidR="003902E9" w:rsidRPr="000A0FDE">
        <w:rPr>
          <w:rFonts w:ascii="Arial" w:hAnsi="Arial" w:cs="Arial"/>
          <w:color w:val="000000" w:themeColor="text1"/>
        </w:rPr>
        <w:tab/>
      </w:r>
      <w:r w:rsidRPr="000A0FDE">
        <w:rPr>
          <w:rFonts w:ascii="Arial" w:hAnsi="Arial" w:cs="Arial"/>
          <w:color w:val="000000" w:themeColor="text1"/>
        </w:rPr>
        <w:t>“</w:t>
      </w:r>
      <w:r w:rsidR="003902E9" w:rsidRPr="000A0FDE">
        <w:rPr>
          <w:rFonts w:ascii="Arial" w:hAnsi="Arial" w:cs="Arial"/>
          <w:color w:val="000000" w:themeColor="text1"/>
        </w:rPr>
        <w:t>En</w:t>
      </w:r>
      <w:r w:rsidRPr="000A0FDE">
        <w:rPr>
          <w:rFonts w:ascii="Arial" w:hAnsi="Arial" w:cs="Arial"/>
          <w:color w:val="000000" w:themeColor="text1"/>
        </w:rPr>
        <w:t>ding life of an individual in a way that minimizes or eliminates pain and distress”</w:t>
      </w:r>
    </w:p>
    <w:p w14:paraId="639CCDCF" w14:textId="2EFE2250" w:rsidR="003066D2" w:rsidRPr="000A0FDE" w:rsidRDefault="003066D2" w:rsidP="004B30BA">
      <w:pPr>
        <w:pStyle w:val="ListParagraph"/>
        <w:tabs>
          <w:tab w:val="left" w:pos="720"/>
        </w:tabs>
        <w:spacing w:after="0" w:line="240" w:lineRule="exact"/>
        <w:ind w:hanging="360"/>
        <w:jc w:val="both"/>
        <w:rPr>
          <w:rFonts w:ascii="Arial" w:hAnsi="Arial" w:cs="Arial"/>
          <w:color w:val="000000" w:themeColor="text1"/>
        </w:rPr>
      </w:pPr>
      <w:r w:rsidRPr="000A0FDE">
        <w:rPr>
          <w:rFonts w:ascii="Arial" w:hAnsi="Arial" w:cs="Arial"/>
          <w:color w:val="000000" w:themeColor="text1"/>
        </w:rPr>
        <w:t>d.  </w:t>
      </w:r>
      <w:r w:rsidR="003902E9" w:rsidRPr="000A0FDE">
        <w:rPr>
          <w:rFonts w:ascii="Arial" w:hAnsi="Arial" w:cs="Arial"/>
          <w:color w:val="000000" w:themeColor="text1"/>
        </w:rPr>
        <w:tab/>
        <w:t>“</w:t>
      </w:r>
      <w:r w:rsidR="003902E9" w:rsidRPr="000A0FDE">
        <w:rPr>
          <w:rFonts w:ascii="Arial" w:hAnsi="Arial" w:cs="Arial"/>
          <w:color w:val="000000" w:themeColor="text1"/>
          <w:shd w:val="clear" w:color="auto" w:fill="FFFFFF"/>
        </w:rPr>
        <w:t xml:space="preserve">The </w:t>
      </w:r>
      <w:r w:rsidRPr="000A0FDE">
        <w:rPr>
          <w:rFonts w:ascii="Arial" w:hAnsi="Arial" w:cs="Arial"/>
          <w:color w:val="000000" w:themeColor="text1"/>
          <w:shd w:val="clear" w:color="auto" w:fill="FFFFFF"/>
        </w:rPr>
        <w:t>act of inducing humane death in an animal by methods that induce rapid, unconsciousness and death with a minimum of pain or distress”</w:t>
      </w:r>
    </w:p>
    <w:p w14:paraId="0AD70ABA" w14:textId="77777777" w:rsidR="00C33F2E" w:rsidRPr="000A0FDE" w:rsidRDefault="00C33F2E" w:rsidP="004B30BA">
      <w:pPr>
        <w:tabs>
          <w:tab w:val="left" w:pos="360"/>
        </w:tabs>
        <w:spacing w:after="0" w:line="240" w:lineRule="exact"/>
        <w:ind w:left="360" w:hanging="360"/>
        <w:jc w:val="both"/>
        <w:rPr>
          <w:rFonts w:ascii="Arial" w:hAnsi="Arial" w:cs="Arial"/>
          <w:color w:val="000000" w:themeColor="text1"/>
        </w:rPr>
      </w:pPr>
    </w:p>
    <w:p w14:paraId="11905B7D" w14:textId="41D7B8D2" w:rsidR="003066D2" w:rsidRPr="000A0FDE" w:rsidRDefault="00C33F2E"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rPr>
        <w:t>ANSWERS</w:t>
      </w:r>
    </w:p>
    <w:p w14:paraId="6A12835A" w14:textId="0D826FC6" w:rsidR="003066D2" w:rsidRPr="000A0FDE" w:rsidRDefault="003066D2"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rPr>
        <w:t>1</w:t>
      </w:r>
      <w:r w:rsidR="00C33F2E" w:rsidRPr="000A0FDE">
        <w:rPr>
          <w:rFonts w:ascii="Arial" w:hAnsi="Arial" w:cs="Arial"/>
          <w:color w:val="000000" w:themeColor="text1"/>
        </w:rPr>
        <w:t>.</w:t>
      </w:r>
      <w:r w:rsidR="00C33F2E" w:rsidRPr="000A0FDE">
        <w:rPr>
          <w:rFonts w:ascii="Arial" w:hAnsi="Arial" w:cs="Arial"/>
          <w:color w:val="000000" w:themeColor="text1"/>
        </w:rPr>
        <w:tab/>
      </w:r>
      <w:r w:rsidRPr="000A0FDE">
        <w:rPr>
          <w:rFonts w:ascii="Arial" w:hAnsi="Arial" w:cs="Arial"/>
          <w:color w:val="000000" w:themeColor="text1"/>
        </w:rPr>
        <w:t>c</w:t>
      </w:r>
    </w:p>
    <w:p w14:paraId="634615B2" w14:textId="6783CA83" w:rsidR="003066D2" w:rsidRPr="000A0FDE" w:rsidRDefault="003066D2"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rPr>
        <w:t>2</w:t>
      </w:r>
      <w:r w:rsidR="00C33F2E" w:rsidRPr="000A0FDE">
        <w:rPr>
          <w:rFonts w:ascii="Arial" w:hAnsi="Arial" w:cs="Arial"/>
          <w:color w:val="000000" w:themeColor="text1"/>
        </w:rPr>
        <w:t>.</w:t>
      </w:r>
      <w:r w:rsidR="00C33F2E" w:rsidRPr="000A0FDE">
        <w:rPr>
          <w:rFonts w:ascii="Arial" w:hAnsi="Arial" w:cs="Arial"/>
          <w:color w:val="000000" w:themeColor="text1"/>
        </w:rPr>
        <w:tab/>
      </w:r>
      <w:r w:rsidRPr="000A0FDE">
        <w:rPr>
          <w:rFonts w:ascii="Arial" w:hAnsi="Arial" w:cs="Arial"/>
          <w:color w:val="000000" w:themeColor="text1"/>
        </w:rPr>
        <w:t>c (FYI, choice b is the AWA definition of euthanasia).</w:t>
      </w:r>
    </w:p>
    <w:p w14:paraId="12BB2D20" w14:textId="77777777" w:rsidR="003066D2" w:rsidRPr="000A0FDE" w:rsidRDefault="003066D2"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rPr>
        <w:t> </w:t>
      </w:r>
    </w:p>
    <w:p w14:paraId="55FDAEEB" w14:textId="77777777" w:rsidR="003066D2" w:rsidRPr="000A0FDE" w:rsidRDefault="003066D2" w:rsidP="004B30BA">
      <w:pPr>
        <w:tabs>
          <w:tab w:val="left" w:pos="360"/>
        </w:tabs>
        <w:autoSpaceDE w:val="0"/>
        <w:autoSpaceDN w:val="0"/>
        <w:adjustRightInd w:val="0"/>
        <w:spacing w:after="0" w:line="240" w:lineRule="exact"/>
        <w:ind w:left="360" w:hanging="360"/>
        <w:jc w:val="both"/>
        <w:rPr>
          <w:rFonts w:ascii="Arial" w:hAnsi="Arial" w:cs="Arial"/>
          <w:b/>
          <w:color w:val="000000" w:themeColor="text1"/>
        </w:rPr>
      </w:pPr>
    </w:p>
    <w:p w14:paraId="6A9FC457" w14:textId="38E31E71" w:rsidR="00EE7A38" w:rsidRPr="000A0FDE" w:rsidRDefault="00EE7A38" w:rsidP="004B30BA">
      <w:pPr>
        <w:autoSpaceDE w:val="0"/>
        <w:autoSpaceDN w:val="0"/>
        <w:adjustRightInd w:val="0"/>
        <w:spacing w:after="0" w:line="240" w:lineRule="exact"/>
        <w:jc w:val="both"/>
        <w:rPr>
          <w:rFonts w:ascii="Arial" w:hAnsi="Arial" w:cs="Arial"/>
          <w:b/>
          <w:color w:val="000000" w:themeColor="text1"/>
        </w:rPr>
      </w:pPr>
      <w:r w:rsidRPr="000A0FDE">
        <w:rPr>
          <w:rFonts w:ascii="Arial" w:hAnsi="Arial" w:cs="Arial"/>
          <w:b/>
          <w:color w:val="000000" w:themeColor="text1"/>
        </w:rPr>
        <w:t>Taitt and Kendall. Physiologic Stress of Ear Punch Identification Compared with Restraint Only in Mice, pp. 438-442</w:t>
      </w:r>
    </w:p>
    <w:p w14:paraId="7C13B52E" w14:textId="026EB644" w:rsidR="00EE7A38" w:rsidRPr="000A0FDE" w:rsidRDefault="00EE7A38" w:rsidP="004B30BA">
      <w:pPr>
        <w:autoSpaceDE w:val="0"/>
        <w:autoSpaceDN w:val="0"/>
        <w:adjustRightInd w:val="0"/>
        <w:spacing w:after="0" w:line="240" w:lineRule="exact"/>
        <w:jc w:val="both"/>
        <w:rPr>
          <w:rFonts w:ascii="Arial" w:hAnsi="Arial" w:cs="Arial"/>
          <w:b/>
          <w:color w:val="000000" w:themeColor="text1"/>
        </w:rPr>
      </w:pPr>
    </w:p>
    <w:p w14:paraId="61BA47CA" w14:textId="02BEE092" w:rsidR="000A2B5E" w:rsidRPr="000A0FDE" w:rsidRDefault="000A2B5E"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rPr>
        <w:t>Domain 2</w:t>
      </w:r>
      <w:r w:rsidR="003902E9" w:rsidRPr="000A0FDE">
        <w:rPr>
          <w:rFonts w:ascii="Arial" w:hAnsi="Arial" w:cs="Arial"/>
          <w:color w:val="000000" w:themeColor="text1"/>
          <w:sz w:val="22"/>
          <w:szCs w:val="22"/>
        </w:rPr>
        <w:t>:</w:t>
      </w:r>
      <w:r w:rsidRPr="000A0FDE">
        <w:rPr>
          <w:rFonts w:ascii="Arial" w:hAnsi="Arial" w:cs="Arial"/>
          <w:color w:val="000000" w:themeColor="text1"/>
          <w:sz w:val="22"/>
          <w:szCs w:val="22"/>
        </w:rPr>
        <w:t xml:space="preserve"> Management of Pain and Distress</w:t>
      </w:r>
    </w:p>
    <w:p w14:paraId="4260E86C" w14:textId="3CB2F958" w:rsidR="000A2B5E" w:rsidRPr="000A0FDE" w:rsidRDefault="000A2B5E"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rPr>
        <w:t>Primary</w:t>
      </w:r>
      <w:r w:rsidR="003902E9" w:rsidRPr="000A0FDE">
        <w:rPr>
          <w:rFonts w:ascii="Arial" w:hAnsi="Arial" w:cs="Arial"/>
          <w:color w:val="000000" w:themeColor="text1"/>
          <w:sz w:val="22"/>
          <w:szCs w:val="22"/>
        </w:rPr>
        <w:t xml:space="preserve"> Species</w:t>
      </w:r>
      <w:r w:rsidRPr="000A0FDE">
        <w:rPr>
          <w:rFonts w:ascii="Arial" w:hAnsi="Arial" w:cs="Arial"/>
          <w:color w:val="000000" w:themeColor="text1"/>
          <w:sz w:val="22"/>
          <w:szCs w:val="22"/>
        </w:rPr>
        <w:t xml:space="preserve"> – Mouse (</w:t>
      </w:r>
      <w:r w:rsidR="003902E9" w:rsidRPr="000A0FDE">
        <w:rPr>
          <w:rFonts w:ascii="Arial" w:hAnsi="Arial" w:cs="Arial"/>
          <w:i/>
          <w:color w:val="000000" w:themeColor="text1"/>
          <w:sz w:val="22"/>
          <w:szCs w:val="22"/>
        </w:rPr>
        <w:t>Mus musculus</w:t>
      </w:r>
      <w:r w:rsidRPr="000A0FDE">
        <w:rPr>
          <w:rFonts w:ascii="Arial" w:hAnsi="Arial" w:cs="Arial"/>
          <w:color w:val="000000" w:themeColor="text1"/>
          <w:sz w:val="22"/>
          <w:szCs w:val="22"/>
        </w:rPr>
        <w:t>)</w:t>
      </w:r>
    </w:p>
    <w:p w14:paraId="1AC1617C" w14:textId="77777777" w:rsidR="000A2B5E" w:rsidRPr="000A0FDE" w:rsidRDefault="000A2B5E"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rPr>
        <w:lastRenderedPageBreak/>
        <w:t> </w:t>
      </w:r>
    </w:p>
    <w:p w14:paraId="07C59B41" w14:textId="79DBBC0A" w:rsidR="000A2B5E" w:rsidRPr="000A0FDE" w:rsidRDefault="003902E9"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u w:val="single"/>
        </w:rPr>
      </w:pPr>
      <w:r w:rsidRPr="000A0FDE">
        <w:rPr>
          <w:rFonts w:ascii="Arial" w:hAnsi="Arial" w:cs="Arial"/>
          <w:bCs/>
          <w:color w:val="000000" w:themeColor="text1"/>
          <w:sz w:val="22"/>
          <w:szCs w:val="22"/>
          <w:u w:val="single"/>
        </w:rPr>
        <w:t>SUMMARY</w:t>
      </w:r>
    </w:p>
    <w:p w14:paraId="42E1D1D9" w14:textId="77777777" w:rsidR="000A2B5E" w:rsidRPr="000A0FDE" w:rsidRDefault="000A2B5E"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rPr>
        <w:t> </w:t>
      </w:r>
    </w:p>
    <w:p w14:paraId="6C3C4560" w14:textId="442C52FE" w:rsidR="000A2B5E" w:rsidRPr="000A0FDE" w:rsidRDefault="000A2B5E"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u w:val="single"/>
        </w:rPr>
        <w:t>Background</w:t>
      </w:r>
      <w:r w:rsidR="003902E9" w:rsidRPr="000A0FDE">
        <w:rPr>
          <w:rFonts w:ascii="Arial" w:hAnsi="Arial" w:cs="Arial"/>
          <w:color w:val="000000" w:themeColor="text1"/>
          <w:sz w:val="22"/>
          <w:szCs w:val="22"/>
        </w:rPr>
        <w:t>:</w:t>
      </w:r>
      <w:r w:rsidRPr="000A0FDE">
        <w:rPr>
          <w:rFonts w:ascii="Arial" w:hAnsi="Arial" w:cs="Arial"/>
          <w:color w:val="000000" w:themeColor="text1"/>
          <w:sz w:val="22"/>
          <w:szCs w:val="22"/>
        </w:rPr>
        <w:t xml:space="preserve"> In the USA and Europe ear punching is the most common way to identify rodents. Other species (calves) have shown that ear notching can induce stress behaviors and increase cortisol which indicate acute pain as a result of the procedure. Previous studies have found increased grooming at the expense of locomotion and marked decrease in burrowing as behavioral indicators of pain for rodents. Behavioral assays are subjective and thus it is helpful to measure relevant physiological parameters simultaneously. This study examined physiologic and behavioral responses of mice to ear punching vs restraint only and routine handling.</w:t>
      </w:r>
    </w:p>
    <w:p w14:paraId="5F3E6205" w14:textId="77777777" w:rsidR="000A2B5E" w:rsidRPr="000A0FDE" w:rsidRDefault="000A2B5E"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rPr>
        <w:t> </w:t>
      </w:r>
    </w:p>
    <w:p w14:paraId="77433440" w14:textId="12B926D8" w:rsidR="000A2B5E" w:rsidRPr="000A0FDE" w:rsidRDefault="000A2B5E"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u w:val="single"/>
        </w:rPr>
        <w:t>Materials/Methods</w:t>
      </w:r>
      <w:r w:rsidR="003902E9" w:rsidRPr="000A0FDE">
        <w:rPr>
          <w:rFonts w:ascii="Arial" w:hAnsi="Arial" w:cs="Arial"/>
          <w:color w:val="000000" w:themeColor="text1"/>
          <w:sz w:val="22"/>
          <w:szCs w:val="22"/>
        </w:rPr>
        <w:t>:</w:t>
      </w:r>
      <w:r w:rsidRPr="000A0FDE">
        <w:rPr>
          <w:rFonts w:ascii="Arial" w:hAnsi="Arial" w:cs="Arial"/>
          <w:color w:val="000000" w:themeColor="text1"/>
          <w:sz w:val="22"/>
          <w:szCs w:val="22"/>
        </w:rPr>
        <w:t xml:space="preserve"> 6 female 9 wk old Swiss-Webster mice were implanted with radiotelemetry devices. Telemetry collection began during acclimation and continued throughout the study and included heart rate, temperature, and activity levels. Baseline levels were collected the day prior to handling manipulation.</w:t>
      </w:r>
    </w:p>
    <w:p w14:paraId="6413E078" w14:textId="77777777" w:rsidR="003902E9" w:rsidRPr="000A0FDE" w:rsidRDefault="003902E9"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83884AB" w14:textId="699737AE" w:rsidR="000A2B5E" w:rsidRPr="000A0FDE" w:rsidRDefault="000A2B5E"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rPr>
        <w:t>Day 1 Manipulation – Removal from home cage and placement on top of cage for restraint for 3 sec.</w:t>
      </w:r>
    </w:p>
    <w:p w14:paraId="693FF11D" w14:textId="77777777" w:rsidR="003902E9" w:rsidRPr="000A0FDE" w:rsidRDefault="003902E9"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5B46730E" w14:textId="5511DCBF" w:rsidR="000A2B5E" w:rsidRPr="000A0FDE" w:rsidRDefault="000A2B5E"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rPr>
        <w:t>Day 2 Manipulation – Restrained by scruffing for 3 sec during which time either the right or left ear was punched once using standard ear punch.</w:t>
      </w:r>
    </w:p>
    <w:p w14:paraId="294E64DA" w14:textId="77777777" w:rsidR="003902E9" w:rsidRPr="000A0FDE" w:rsidRDefault="003902E9"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38B8BF3F" w14:textId="3F7FD464" w:rsidR="000A2B5E" w:rsidRPr="000A0FDE" w:rsidRDefault="000A2B5E"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rPr>
        <w:t>Day 10 Manipulation – handled for routine husbandry</w:t>
      </w:r>
    </w:p>
    <w:p w14:paraId="2603C7F6" w14:textId="77777777" w:rsidR="003902E9" w:rsidRPr="000A0FDE" w:rsidRDefault="003902E9"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228DA197" w14:textId="7A1AF4B7" w:rsidR="000A2B5E" w:rsidRPr="000A0FDE" w:rsidRDefault="000A2B5E"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rPr>
        <w:t>Behavior analysis from the telemetry device had a 3-axis accelerometer that could calculate the total activity in counts per minute and was measured at 30min, 1 hr, and 24 hr intervals. Focal grooming assays (5 min each) were performed immediately after ear punch and 1 hr later.</w:t>
      </w:r>
    </w:p>
    <w:p w14:paraId="772B1434" w14:textId="77777777" w:rsidR="003902E9" w:rsidRPr="000A0FDE" w:rsidRDefault="003902E9"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2E7CDF32" w14:textId="77777777" w:rsidR="000A2B5E" w:rsidRPr="000A0FDE" w:rsidRDefault="000A2B5E"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rPr>
        <w:t>2-way repeated measures ANOVA was used to analyze heart rate, body temp, and activity level. One-way repeated measures ANOVA was used to analyze the focal grooming data.</w:t>
      </w:r>
    </w:p>
    <w:p w14:paraId="078B43A1" w14:textId="77777777" w:rsidR="000A2B5E" w:rsidRPr="000A0FDE" w:rsidRDefault="000A2B5E"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rPr>
        <w:t> </w:t>
      </w:r>
    </w:p>
    <w:p w14:paraId="04AE2F64" w14:textId="3ADCB433" w:rsidR="000A2B5E" w:rsidRPr="000A0FDE" w:rsidRDefault="000A2B5E"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u w:val="single"/>
        </w:rPr>
        <w:t>Results</w:t>
      </w:r>
      <w:r w:rsidR="003902E9" w:rsidRPr="000A0FDE">
        <w:rPr>
          <w:rFonts w:ascii="Arial" w:hAnsi="Arial" w:cs="Arial"/>
          <w:color w:val="000000" w:themeColor="text1"/>
          <w:sz w:val="22"/>
          <w:szCs w:val="22"/>
        </w:rPr>
        <w:t>:</w:t>
      </w:r>
      <w:r w:rsidRPr="000A0FDE">
        <w:rPr>
          <w:rFonts w:ascii="Arial" w:hAnsi="Arial" w:cs="Arial"/>
          <w:color w:val="000000" w:themeColor="text1"/>
          <w:sz w:val="22"/>
          <w:szCs w:val="22"/>
        </w:rPr>
        <w:t xml:space="preserve"> Ear punching caused transient changes in heart rate and body temp. HR up 26.9% relative to baseline for 30 min and returned to baseline at 1 hr. Body temp elevated over 30min in ear punching. Restraint only and routine handling heart rates and body temps were not significant. Activity measurements over 1 hr did not follow a trend. Restraint only had decreased activity at 30 min and became significant at 1 hr. Time spent grooming after ear punch did not significantly differ between immediately after to 1 hr.</w:t>
      </w:r>
    </w:p>
    <w:p w14:paraId="295CAFC6" w14:textId="77777777" w:rsidR="000A2B5E" w:rsidRPr="000A0FDE" w:rsidRDefault="000A2B5E"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rPr>
        <w:t> </w:t>
      </w:r>
    </w:p>
    <w:p w14:paraId="63D00B5B" w14:textId="6EF874E0" w:rsidR="000A2B5E" w:rsidRPr="000A0FDE" w:rsidRDefault="000A2B5E"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u w:val="single"/>
        </w:rPr>
        <w:t>Discussion</w:t>
      </w:r>
      <w:r w:rsidR="003902E9" w:rsidRPr="000A0FDE">
        <w:rPr>
          <w:rFonts w:ascii="Arial" w:hAnsi="Arial" w:cs="Arial"/>
          <w:color w:val="000000" w:themeColor="text1"/>
          <w:sz w:val="22"/>
          <w:szCs w:val="22"/>
        </w:rPr>
        <w:t>:</w:t>
      </w:r>
      <w:r w:rsidRPr="000A0FDE">
        <w:rPr>
          <w:rFonts w:ascii="Arial" w:hAnsi="Arial" w:cs="Arial"/>
          <w:color w:val="000000" w:themeColor="text1"/>
          <w:sz w:val="22"/>
          <w:szCs w:val="22"/>
        </w:rPr>
        <w:t xml:space="preserve"> On the severity index, ear punching was found to be around 10 to 15 compared to 4,7,5, and 9 for IP inj</w:t>
      </w:r>
      <w:r w:rsidR="00290949" w:rsidRPr="000A0FDE">
        <w:rPr>
          <w:rFonts w:ascii="Arial" w:hAnsi="Arial" w:cs="Arial"/>
          <w:color w:val="000000" w:themeColor="text1"/>
          <w:sz w:val="22"/>
          <w:szCs w:val="22"/>
        </w:rPr>
        <w:t>ection</w:t>
      </w:r>
      <w:r w:rsidRPr="000A0FDE">
        <w:rPr>
          <w:rFonts w:ascii="Arial" w:hAnsi="Arial" w:cs="Arial"/>
          <w:color w:val="000000" w:themeColor="text1"/>
          <w:sz w:val="22"/>
          <w:szCs w:val="22"/>
        </w:rPr>
        <w:t>, Intradermal inj</w:t>
      </w:r>
      <w:r w:rsidR="00290949" w:rsidRPr="000A0FDE">
        <w:rPr>
          <w:rFonts w:ascii="Arial" w:hAnsi="Arial" w:cs="Arial"/>
          <w:color w:val="000000" w:themeColor="text1"/>
          <w:sz w:val="22"/>
          <w:szCs w:val="22"/>
        </w:rPr>
        <w:t>ection</w:t>
      </w:r>
      <w:r w:rsidRPr="000A0FDE">
        <w:rPr>
          <w:rFonts w:ascii="Arial" w:hAnsi="Arial" w:cs="Arial"/>
          <w:color w:val="000000" w:themeColor="text1"/>
          <w:sz w:val="22"/>
          <w:szCs w:val="22"/>
        </w:rPr>
        <w:t xml:space="preserve">, tail venous puncture, and tail tipping respectively. Ear punching caused a transient but significant physiologic response in mice that was greater than restraint only and routine handling. The physiologic findings were more informative than the behavioral data. The total activity data was odd in that the restraint only group showed a trend but the ear punch group was restrained for the same amount of time and did not show a similar trend. This inconsistency shows that activity in itself is not the most informative metric of postprocedural distress. There was a decreasing trend in focal grooming at 1 hr compared to immediately after. This suggests discomfort or pain associated with the procedure which is </w:t>
      </w:r>
      <w:r w:rsidR="00290949" w:rsidRPr="000A0FDE">
        <w:rPr>
          <w:rFonts w:ascii="Arial" w:hAnsi="Arial" w:cs="Arial"/>
          <w:color w:val="000000" w:themeColor="text1"/>
          <w:sz w:val="22"/>
          <w:szCs w:val="22"/>
        </w:rPr>
        <w:t>consistent</w:t>
      </w:r>
      <w:r w:rsidRPr="000A0FDE">
        <w:rPr>
          <w:rFonts w:ascii="Arial" w:hAnsi="Arial" w:cs="Arial"/>
          <w:color w:val="000000" w:themeColor="text1"/>
          <w:sz w:val="22"/>
          <w:szCs w:val="22"/>
        </w:rPr>
        <w:t xml:space="preserve"> with other studies. Overall, ear punching caused slight to momentary pain (similar to human children) based on the data and thus does not support the use of analgesics in the procedure.</w:t>
      </w:r>
    </w:p>
    <w:p w14:paraId="3F508663" w14:textId="77777777" w:rsidR="000A2B5E" w:rsidRPr="000A0FDE" w:rsidRDefault="000A2B5E" w:rsidP="004B30BA">
      <w:pPr>
        <w:pStyle w:val="ox-bb2692336e-msonormal"/>
        <w:shd w:val="clear" w:color="auto" w:fill="FFFFFF"/>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rPr>
        <w:t> </w:t>
      </w:r>
    </w:p>
    <w:p w14:paraId="0F406620" w14:textId="213CCEE2" w:rsidR="000A2B5E" w:rsidRPr="000A0FDE" w:rsidRDefault="003902E9" w:rsidP="004B30BA">
      <w:pPr>
        <w:pStyle w:val="ox-bb2692336e-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A0FDE">
        <w:rPr>
          <w:rFonts w:ascii="Arial" w:hAnsi="Arial" w:cs="Arial"/>
          <w:color w:val="000000" w:themeColor="text1"/>
          <w:sz w:val="22"/>
          <w:szCs w:val="22"/>
        </w:rPr>
        <w:t>QUESTIONS</w:t>
      </w:r>
    </w:p>
    <w:p w14:paraId="349A8B27" w14:textId="615F282E" w:rsidR="000A2B5E" w:rsidRPr="000A0FDE" w:rsidRDefault="000A2B5E" w:rsidP="004B30BA">
      <w:pPr>
        <w:pStyle w:val="ox-bb2692336e-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A0FDE">
        <w:rPr>
          <w:rFonts w:ascii="Arial" w:hAnsi="Arial" w:cs="Arial"/>
          <w:color w:val="000000" w:themeColor="text1"/>
          <w:sz w:val="22"/>
          <w:szCs w:val="22"/>
        </w:rPr>
        <w:t>1</w:t>
      </w:r>
      <w:r w:rsidR="003902E9" w:rsidRPr="000A0FDE">
        <w:rPr>
          <w:rFonts w:ascii="Arial" w:hAnsi="Arial" w:cs="Arial"/>
          <w:color w:val="000000" w:themeColor="text1"/>
          <w:sz w:val="22"/>
          <w:szCs w:val="22"/>
        </w:rPr>
        <w:t>.</w:t>
      </w:r>
      <w:r w:rsidR="003902E9" w:rsidRPr="000A0FDE">
        <w:rPr>
          <w:rFonts w:ascii="Arial" w:hAnsi="Arial" w:cs="Arial"/>
          <w:color w:val="000000" w:themeColor="text1"/>
          <w:sz w:val="22"/>
          <w:szCs w:val="22"/>
        </w:rPr>
        <w:tab/>
      </w:r>
      <w:r w:rsidRPr="000A0FDE">
        <w:rPr>
          <w:rFonts w:ascii="Arial" w:hAnsi="Arial" w:cs="Arial"/>
          <w:color w:val="000000" w:themeColor="text1"/>
          <w:sz w:val="22"/>
          <w:szCs w:val="22"/>
        </w:rPr>
        <w:t>What is the most common way to identify rodents?</w:t>
      </w:r>
    </w:p>
    <w:p w14:paraId="27D9337B" w14:textId="5F291ADA" w:rsidR="000A2B5E" w:rsidRPr="000A0FDE" w:rsidRDefault="000A2B5E" w:rsidP="004B30BA">
      <w:pPr>
        <w:pStyle w:val="ox-bb2692336e-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A0FDE">
        <w:rPr>
          <w:rFonts w:ascii="Arial" w:hAnsi="Arial" w:cs="Arial"/>
          <w:color w:val="000000" w:themeColor="text1"/>
          <w:sz w:val="22"/>
          <w:szCs w:val="22"/>
        </w:rPr>
        <w:t>a</w:t>
      </w:r>
      <w:r w:rsidR="003902E9" w:rsidRPr="000A0FDE">
        <w:rPr>
          <w:rFonts w:ascii="Arial" w:hAnsi="Arial" w:cs="Arial"/>
          <w:color w:val="000000" w:themeColor="text1"/>
          <w:sz w:val="22"/>
          <w:szCs w:val="22"/>
        </w:rPr>
        <w:t>.</w:t>
      </w:r>
      <w:r w:rsidR="003902E9" w:rsidRPr="000A0FDE">
        <w:rPr>
          <w:rFonts w:ascii="Arial" w:hAnsi="Arial" w:cs="Arial"/>
          <w:color w:val="000000" w:themeColor="text1"/>
          <w:sz w:val="22"/>
          <w:szCs w:val="22"/>
        </w:rPr>
        <w:tab/>
      </w:r>
      <w:r w:rsidRPr="000A0FDE">
        <w:rPr>
          <w:rFonts w:ascii="Arial" w:hAnsi="Arial" w:cs="Arial"/>
          <w:color w:val="000000" w:themeColor="text1"/>
          <w:sz w:val="22"/>
          <w:szCs w:val="22"/>
        </w:rPr>
        <w:t>Toe clipping</w:t>
      </w:r>
    </w:p>
    <w:p w14:paraId="5298C721" w14:textId="74A4D14C" w:rsidR="000A2B5E" w:rsidRPr="000A0FDE" w:rsidRDefault="000A2B5E" w:rsidP="004B30BA">
      <w:pPr>
        <w:pStyle w:val="ox-bb2692336e-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A0FDE">
        <w:rPr>
          <w:rFonts w:ascii="Arial" w:hAnsi="Arial" w:cs="Arial"/>
          <w:color w:val="000000" w:themeColor="text1"/>
          <w:sz w:val="22"/>
          <w:szCs w:val="22"/>
        </w:rPr>
        <w:t>b</w:t>
      </w:r>
      <w:r w:rsidR="003902E9" w:rsidRPr="000A0FDE">
        <w:rPr>
          <w:rFonts w:ascii="Arial" w:hAnsi="Arial" w:cs="Arial"/>
          <w:color w:val="000000" w:themeColor="text1"/>
          <w:sz w:val="22"/>
          <w:szCs w:val="22"/>
        </w:rPr>
        <w:t>.</w:t>
      </w:r>
      <w:r w:rsidR="003902E9" w:rsidRPr="000A0FDE">
        <w:rPr>
          <w:rFonts w:ascii="Arial" w:hAnsi="Arial" w:cs="Arial"/>
          <w:color w:val="000000" w:themeColor="text1"/>
          <w:sz w:val="22"/>
          <w:szCs w:val="22"/>
        </w:rPr>
        <w:tab/>
      </w:r>
      <w:r w:rsidRPr="000A0FDE">
        <w:rPr>
          <w:rFonts w:ascii="Arial" w:hAnsi="Arial" w:cs="Arial"/>
          <w:color w:val="000000" w:themeColor="text1"/>
          <w:sz w:val="22"/>
          <w:szCs w:val="22"/>
        </w:rPr>
        <w:t>Ear punching</w:t>
      </w:r>
    </w:p>
    <w:p w14:paraId="35311755" w14:textId="7E9A37B7" w:rsidR="000A2B5E" w:rsidRPr="000A0FDE" w:rsidRDefault="000A2B5E" w:rsidP="004B30BA">
      <w:pPr>
        <w:pStyle w:val="ox-bb2692336e-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A0FDE">
        <w:rPr>
          <w:rFonts w:ascii="Arial" w:hAnsi="Arial" w:cs="Arial"/>
          <w:color w:val="000000" w:themeColor="text1"/>
          <w:sz w:val="22"/>
          <w:szCs w:val="22"/>
        </w:rPr>
        <w:t>c</w:t>
      </w:r>
      <w:r w:rsidR="003902E9" w:rsidRPr="000A0FDE">
        <w:rPr>
          <w:rFonts w:ascii="Arial" w:hAnsi="Arial" w:cs="Arial"/>
          <w:color w:val="000000" w:themeColor="text1"/>
          <w:sz w:val="22"/>
          <w:szCs w:val="22"/>
        </w:rPr>
        <w:t>.</w:t>
      </w:r>
      <w:r w:rsidR="003902E9" w:rsidRPr="000A0FDE">
        <w:rPr>
          <w:rFonts w:ascii="Arial" w:hAnsi="Arial" w:cs="Arial"/>
          <w:color w:val="000000" w:themeColor="text1"/>
          <w:sz w:val="22"/>
          <w:szCs w:val="22"/>
        </w:rPr>
        <w:tab/>
      </w:r>
      <w:r w:rsidRPr="000A0FDE">
        <w:rPr>
          <w:rFonts w:ascii="Arial" w:hAnsi="Arial" w:cs="Arial"/>
          <w:color w:val="000000" w:themeColor="text1"/>
          <w:sz w:val="22"/>
          <w:szCs w:val="22"/>
        </w:rPr>
        <w:t>Tattoos </w:t>
      </w:r>
    </w:p>
    <w:p w14:paraId="67F66BC4" w14:textId="53E49B75" w:rsidR="000A2B5E" w:rsidRPr="000A0FDE" w:rsidRDefault="000A2B5E" w:rsidP="004B30BA">
      <w:pPr>
        <w:pStyle w:val="ox-bb2692336e-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A0FDE">
        <w:rPr>
          <w:rFonts w:ascii="Arial" w:hAnsi="Arial" w:cs="Arial"/>
          <w:color w:val="000000" w:themeColor="text1"/>
          <w:sz w:val="22"/>
          <w:szCs w:val="22"/>
        </w:rPr>
        <w:t>2</w:t>
      </w:r>
      <w:r w:rsidR="003902E9" w:rsidRPr="000A0FDE">
        <w:rPr>
          <w:rFonts w:ascii="Arial" w:hAnsi="Arial" w:cs="Arial"/>
          <w:color w:val="000000" w:themeColor="text1"/>
          <w:sz w:val="22"/>
          <w:szCs w:val="22"/>
        </w:rPr>
        <w:t>.</w:t>
      </w:r>
      <w:r w:rsidR="003902E9" w:rsidRPr="000A0FDE">
        <w:rPr>
          <w:rFonts w:ascii="Arial" w:hAnsi="Arial" w:cs="Arial"/>
          <w:color w:val="000000" w:themeColor="text1"/>
          <w:sz w:val="22"/>
          <w:szCs w:val="22"/>
        </w:rPr>
        <w:tab/>
      </w:r>
      <w:r w:rsidRPr="000A0FDE">
        <w:rPr>
          <w:rFonts w:ascii="Arial" w:hAnsi="Arial" w:cs="Arial"/>
          <w:color w:val="000000" w:themeColor="text1"/>
          <w:sz w:val="22"/>
          <w:szCs w:val="22"/>
        </w:rPr>
        <w:t>True/False</w:t>
      </w:r>
      <w:r w:rsidR="003902E9" w:rsidRPr="000A0FDE">
        <w:rPr>
          <w:rFonts w:ascii="Arial" w:hAnsi="Arial" w:cs="Arial"/>
          <w:color w:val="000000" w:themeColor="text1"/>
          <w:sz w:val="22"/>
          <w:szCs w:val="22"/>
        </w:rPr>
        <w:t>:</w:t>
      </w:r>
      <w:r w:rsidRPr="000A0FDE">
        <w:rPr>
          <w:rFonts w:ascii="Arial" w:hAnsi="Arial" w:cs="Arial"/>
          <w:color w:val="000000" w:themeColor="text1"/>
          <w:sz w:val="22"/>
          <w:szCs w:val="22"/>
        </w:rPr>
        <w:t xml:space="preserve"> Pain experienced from ear punching is similar between rodents and larger species.</w:t>
      </w:r>
    </w:p>
    <w:p w14:paraId="73913689" w14:textId="7FA5DB12" w:rsidR="000A2B5E" w:rsidRPr="000A0FDE" w:rsidRDefault="000A2B5E" w:rsidP="004B30BA">
      <w:pPr>
        <w:pStyle w:val="ox-bb2692336e-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A0FDE">
        <w:rPr>
          <w:rFonts w:ascii="Arial" w:hAnsi="Arial" w:cs="Arial"/>
          <w:color w:val="000000" w:themeColor="text1"/>
          <w:sz w:val="22"/>
          <w:szCs w:val="22"/>
        </w:rPr>
        <w:t>3</w:t>
      </w:r>
      <w:r w:rsidR="003902E9" w:rsidRPr="000A0FDE">
        <w:rPr>
          <w:rFonts w:ascii="Arial" w:hAnsi="Arial" w:cs="Arial"/>
          <w:color w:val="000000" w:themeColor="text1"/>
          <w:sz w:val="22"/>
          <w:szCs w:val="22"/>
        </w:rPr>
        <w:t>.</w:t>
      </w:r>
      <w:r w:rsidR="003902E9" w:rsidRPr="000A0FDE">
        <w:rPr>
          <w:rFonts w:ascii="Arial" w:hAnsi="Arial" w:cs="Arial"/>
          <w:color w:val="000000" w:themeColor="text1"/>
          <w:sz w:val="22"/>
          <w:szCs w:val="22"/>
        </w:rPr>
        <w:tab/>
      </w:r>
      <w:r w:rsidRPr="000A0FDE">
        <w:rPr>
          <w:rFonts w:ascii="Arial" w:hAnsi="Arial" w:cs="Arial"/>
          <w:color w:val="000000" w:themeColor="text1"/>
          <w:sz w:val="22"/>
          <w:szCs w:val="22"/>
        </w:rPr>
        <w:t>What type of analgesic is recommended for mice ear punching?</w:t>
      </w:r>
    </w:p>
    <w:p w14:paraId="24E61B09" w14:textId="045B0A8B" w:rsidR="000A2B5E" w:rsidRPr="000A0FDE" w:rsidRDefault="000A2B5E" w:rsidP="004B30BA">
      <w:pPr>
        <w:pStyle w:val="ox-bb2692336e-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A0FDE">
        <w:rPr>
          <w:rFonts w:ascii="Arial" w:hAnsi="Arial" w:cs="Arial"/>
          <w:color w:val="000000" w:themeColor="text1"/>
          <w:sz w:val="22"/>
          <w:szCs w:val="22"/>
        </w:rPr>
        <w:t>a</w:t>
      </w:r>
      <w:r w:rsidR="003902E9" w:rsidRPr="000A0FDE">
        <w:rPr>
          <w:rFonts w:ascii="Arial" w:hAnsi="Arial" w:cs="Arial"/>
          <w:color w:val="000000" w:themeColor="text1"/>
          <w:sz w:val="22"/>
          <w:szCs w:val="22"/>
        </w:rPr>
        <w:t>.</w:t>
      </w:r>
      <w:r w:rsidR="003902E9" w:rsidRPr="000A0FDE">
        <w:rPr>
          <w:rFonts w:ascii="Arial" w:hAnsi="Arial" w:cs="Arial"/>
          <w:color w:val="000000" w:themeColor="text1"/>
          <w:sz w:val="22"/>
          <w:szCs w:val="22"/>
        </w:rPr>
        <w:tab/>
      </w:r>
      <w:r w:rsidRPr="000A0FDE">
        <w:rPr>
          <w:rFonts w:ascii="Arial" w:hAnsi="Arial" w:cs="Arial"/>
          <w:color w:val="000000" w:themeColor="text1"/>
          <w:sz w:val="22"/>
          <w:szCs w:val="22"/>
        </w:rPr>
        <w:t>Topical lidocaine</w:t>
      </w:r>
    </w:p>
    <w:p w14:paraId="2AA7E616" w14:textId="4C23E5F9" w:rsidR="000A2B5E" w:rsidRPr="000A0FDE" w:rsidRDefault="000A2B5E" w:rsidP="004B30BA">
      <w:pPr>
        <w:pStyle w:val="ox-bb2692336e-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A0FDE">
        <w:rPr>
          <w:rFonts w:ascii="Arial" w:hAnsi="Arial" w:cs="Arial"/>
          <w:color w:val="000000" w:themeColor="text1"/>
          <w:sz w:val="22"/>
          <w:szCs w:val="22"/>
        </w:rPr>
        <w:lastRenderedPageBreak/>
        <w:t>b</w:t>
      </w:r>
      <w:r w:rsidR="003902E9" w:rsidRPr="000A0FDE">
        <w:rPr>
          <w:rFonts w:ascii="Arial" w:hAnsi="Arial" w:cs="Arial"/>
          <w:color w:val="000000" w:themeColor="text1"/>
          <w:sz w:val="22"/>
          <w:szCs w:val="22"/>
        </w:rPr>
        <w:t>.</w:t>
      </w:r>
      <w:r w:rsidR="003902E9" w:rsidRPr="000A0FDE">
        <w:rPr>
          <w:rFonts w:ascii="Arial" w:hAnsi="Arial" w:cs="Arial"/>
          <w:color w:val="000000" w:themeColor="text1"/>
          <w:sz w:val="22"/>
          <w:szCs w:val="22"/>
        </w:rPr>
        <w:tab/>
      </w:r>
      <w:r w:rsidRPr="000A0FDE">
        <w:rPr>
          <w:rFonts w:ascii="Arial" w:hAnsi="Arial" w:cs="Arial"/>
          <w:color w:val="000000" w:themeColor="text1"/>
          <w:sz w:val="22"/>
          <w:szCs w:val="22"/>
        </w:rPr>
        <w:t>Meloxicam</w:t>
      </w:r>
    </w:p>
    <w:p w14:paraId="0632AE37" w14:textId="103CC5D3" w:rsidR="000A2B5E" w:rsidRPr="000A0FDE" w:rsidRDefault="000A2B5E" w:rsidP="004B30BA">
      <w:pPr>
        <w:pStyle w:val="ox-bb2692336e-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A0FDE">
        <w:rPr>
          <w:rFonts w:ascii="Arial" w:hAnsi="Arial" w:cs="Arial"/>
          <w:color w:val="000000" w:themeColor="text1"/>
          <w:sz w:val="22"/>
          <w:szCs w:val="22"/>
        </w:rPr>
        <w:t>c</w:t>
      </w:r>
      <w:r w:rsidR="003902E9" w:rsidRPr="000A0FDE">
        <w:rPr>
          <w:rFonts w:ascii="Arial" w:hAnsi="Arial" w:cs="Arial"/>
          <w:color w:val="000000" w:themeColor="text1"/>
          <w:sz w:val="22"/>
          <w:szCs w:val="22"/>
        </w:rPr>
        <w:t>.</w:t>
      </w:r>
      <w:r w:rsidR="003902E9" w:rsidRPr="000A0FDE">
        <w:rPr>
          <w:rFonts w:ascii="Arial" w:hAnsi="Arial" w:cs="Arial"/>
          <w:color w:val="000000" w:themeColor="text1"/>
          <w:sz w:val="22"/>
          <w:szCs w:val="22"/>
        </w:rPr>
        <w:tab/>
      </w:r>
      <w:r w:rsidRPr="000A0FDE">
        <w:rPr>
          <w:rFonts w:ascii="Arial" w:hAnsi="Arial" w:cs="Arial"/>
          <w:color w:val="000000" w:themeColor="text1"/>
          <w:sz w:val="22"/>
          <w:szCs w:val="22"/>
        </w:rPr>
        <w:t>Buprenorphine</w:t>
      </w:r>
    </w:p>
    <w:p w14:paraId="61522DC0" w14:textId="679DC25F" w:rsidR="000A2B5E" w:rsidRPr="000A0FDE" w:rsidRDefault="000A2B5E" w:rsidP="004B30BA">
      <w:pPr>
        <w:pStyle w:val="ox-bb2692336e-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A0FDE">
        <w:rPr>
          <w:rFonts w:ascii="Arial" w:hAnsi="Arial" w:cs="Arial"/>
          <w:color w:val="000000" w:themeColor="text1"/>
          <w:sz w:val="22"/>
          <w:szCs w:val="22"/>
        </w:rPr>
        <w:t>d</w:t>
      </w:r>
      <w:r w:rsidR="003902E9" w:rsidRPr="000A0FDE">
        <w:rPr>
          <w:rFonts w:ascii="Arial" w:hAnsi="Arial" w:cs="Arial"/>
          <w:color w:val="000000" w:themeColor="text1"/>
          <w:sz w:val="22"/>
          <w:szCs w:val="22"/>
        </w:rPr>
        <w:t>.</w:t>
      </w:r>
      <w:r w:rsidR="003902E9" w:rsidRPr="000A0FDE">
        <w:rPr>
          <w:rFonts w:ascii="Arial" w:hAnsi="Arial" w:cs="Arial"/>
          <w:color w:val="000000" w:themeColor="text1"/>
          <w:sz w:val="22"/>
          <w:szCs w:val="22"/>
        </w:rPr>
        <w:tab/>
      </w:r>
      <w:r w:rsidRPr="000A0FDE">
        <w:rPr>
          <w:rFonts w:ascii="Arial" w:hAnsi="Arial" w:cs="Arial"/>
          <w:color w:val="000000" w:themeColor="text1"/>
          <w:sz w:val="22"/>
          <w:szCs w:val="22"/>
        </w:rPr>
        <w:t>None</w:t>
      </w:r>
    </w:p>
    <w:p w14:paraId="28B1FA50" w14:textId="77777777" w:rsidR="000A2B5E" w:rsidRPr="000A0FDE" w:rsidRDefault="000A2B5E" w:rsidP="004B30BA">
      <w:pPr>
        <w:pStyle w:val="ox-bb2692336e-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A0FDE">
        <w:rPr>
          <w:rFonts w:ascii="Arial" w:hAnsi="Arial" w:cs="Arial"/>
          <w:color w:val="000000" w:themeColor="text1"/>
          <w:sz w:val="22"/>
          <w:szCs w:val="22"/>
        </w:rPr>
        <w:t> </w:t>
      </w:r>
    </w:p>
    <w:p w14:paraId="4EDCA78D" w14:textId="428B110A" w:rsidR="000A2B5E" w:rsidRPr="000A0FDE" w:rsidRDefault="003902E9" w:rsidP="004B30BA">
      <w:pPr>
        <w:pStyle w:val="ox-bb2692336e-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A0FDE">
        <w:rPr>
          <w:rFonts w:ascii="Arial" w:hAnsi="Arial" w:cs="Arial"/>
          <w:color w:val="000000" w:themeColor="text1"/>
          <w:sz w:val="22"/>
          <w:szCs w:val="22"/>
        </w:rPr>
        <w:t>ANSWERS</w:t>
      </w:r>
    </w:p>
    <w:p w14:paraId="0214B9EC" w14:textId="29C3B891" w:rsidR="000A2B5E" w:rsidRPr="000A0FDE" w:rsidRDefault="000A2B5E" w:rsidP="004B30BA">
      <w:pPr>
        <w:pStyle w:val="ox-bb2692336e-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A0FDE">
        <w:rPr>
          <w:rFonts w:ascii="Arial" w:hAnsi="Arial" w:cs="Arial"/>
          <w:color w:val="000000" w:themeColor="text1"/>
          <w:sz w:val="22"/>
          <w:szCs w:val="22"/>
        </w:rPr>
        <w:t>1</w:t>
      </w:r>
      <w:r w:rsidR="003902E9" w:rsidRPr="000A0FDE">
        <w:rPr>
          <w:rFonts w:ascii="Arial" w:hAnsi="Arial" w:cs="Arial"/>
          <w:color w:val="000000" w:themeColor="text1"/>
          <w:sz w:val="22"/>
          <w:szCs w:val="22"/>
        </w:rPr>
        <w:t>.</w:t>
      </w:r>
      <w:r w:rsidR="003902E9" w:rsidRPr="000A0FDE">
        <w:rPr>
          <w:rFonts w:ascii="Arial" w:hAnsi="Arial" w:cs="Arial"/>
          <w:color w:val="000000" w:themeColor="text1"/>
          <w:sz w:val="22"/>
          <w:szCs w:val="22"/>
        </w:rPr>
        <w:tab/>
      </w:r>
      <w:r w:rsidRPr="000A0FDE">
        <w:rPr>
          <w:rFonts w:ascii="Arial" w:hAnsi="Arial" w:cs="Arial"/>
          <w:color w:val="000000" w:themeColor="text1"/>
          <w:sz w:val="22"/>
          <w:szCs w:val="22"/>
        </w:rPr>
        <w:t>b</w:t>
      </w:r>
      <w:r w:rsidR="003902E9" w:rsidRPr="000A0FDE">
        <w:rPr>
          <w:rFonts w:ascii="Arial" w:hAnsi="Arial" w:cs="Arial"/>
          <w:color w:val="000000" w:themeColor="text1"/>
          <w:sz w:val="22"/>
          <w:szCs w:val="22"/>
        </w:rPr>
        <w:t>.</w:t>
      </w:r>
      <w:r w:rsidRPr="000A0FDE">
        <w:rPr>
          <w:rFonts w:ascii="Arial" w:hAnsi="Arial" w:cs="Arial"/>
          <w:color w:val="000000" w:themeColor="text1"/>
          <w:sz w:val="22"/>
          <w:szCs w:val="22"/>
        </w:rPr>
        <w:t xml:space="preserve"> Ear punching</w:t>
      </w:r>
    </w:p>
    <w:p w14:paraId="702D4336" w14:textId="063CF16A" w:rsidR="000A2B5E" w:rsidRPr="000A0FDE" w:rsidRDefault="000A2B5E" w:rsidP="004B30BA">
      <w:pPr>
        <w:pStyle w:val="ox-bb2692336e-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A0FDE">
        <w:rPr>
          <w:rFonts w:ascii="Arial" w:hAnsi="Arial" w:cs="Arial"/>
          <w:color w:val="000000" w:themeColor="text1"/>
          <w:sz w:val="22"/>
          <w:szCs w:val="22"/>
        </w:rPr>
        <w:t>2</w:t>
      </w:r>
      <w:r w:rsidR="003902E9" w:rsidRPr="000A0FDE">
        <w:rPr>
          <w:rFonts w:ascii="Arial" w:hAnsi="Arial" w:cs="Arial"/>
          <w:color w:val="000000" w:themeColor="text1"/>
          <w:sz w:val="22"/>
          <w:szCs w:val="22"/>
        </w:rPr>
        <w:t>.</w:t>
      </w:r>
      <w:r w:rsidR="003902E9" w:rsidRPr="000A0FDE">
        <w:rPr>
          <w:rFonts w:ascii="Arial" w:hAnsi="Arial" w:cs="Arial"/>
          <w:color w:val="000000" w:themeColor="text1"/>
          <w:sz w:val="22"/>
          <w:szCs w:val="22"/>
        </w:rPr>
        <w:tab/>
      </w:r>
      <w:r w:rsidRPr="000A0FDE">
        <w:rPr>
          <w:rFonts w:ascii="Arial" w:hAnsi="Arial" w:cs="Arial"/>
          <w:color w:val="000000" w:themeColor="text1"/>
          <w:sz w:val="22"/>
          <w:szCs w:val="22"/>
        </w:rPr>
        <w:t>False – more painful in larger species due to the thickness of the ear cartilage and the amount of pressure required to achieve a full thick-ness cut. Calves are given a topical analgesic for pain (vapocoolant spray)</w:t>
      </w:r>
    </w:p>
    <w:p w14:paraId="13785C78" w14:textId="1A898736" w:rsidR="000A2B5E" w:rsidRPr="000A0FDE" w:rsidRDefault="000A2B5E" w:rsidP="004B30BA">
      <w:pPr>
        <w:pStyle w:val="ox-bb2692336e-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A0FDE">
        <w:rPr>
          <w:rFonts w:ascii="Arial" w:hAnsi="Arial" w:cs="Arial"/>
          <w:color w:val="000000" w:themeColor="text1"/>
          <w:sz w:val="22"/>
          <w:szCs w:val="22"/>
        </w:rPr>
        <w:t>3</w:t>
      </w:r>
      <w:r w:rsidR="003902E9" w:rsidRPr="000A0FDE">
        <w:rPr>
          <w:rFonts w:ascii="Arial" w:hAnsi="Arial" w:cs="Arial"/>
          <w:color w:val="000000" w:themeColor="text1"/>
          <w:sz w:val="22"/>
          <w:szCs w:val="22"/>
        </w:rPr>
        <w:t>.</w:t>
      </w:r>
      <w:r w:rsidR="003902E9" w:rsidRPr="000A0FDE">
        <w:rPr>
          <w:rFonts w:ascii="Arial" w:hAnsi="Arial" w:cs="Arial"/>
          <w:color w:val="000000" w:themeColor="text1"/>
          <w:sz w:val="22"/>
          <w:szCs w:val="22"/>
        </w:rPr>
        <w:tab/>
      </w:r>
      <w:r w:rsidRPr="000A0FDE">
        <w:rPr>
          <w:rFonts w:ascii="Arial" w:hAnsi="Arial" w:cs="Arial"/>
          <w:color w:val="000000" w:themeColor="text1"/>
          <w:sz w:val="22"/>
          <w:szCs w:val="22"/>
        </w:rPr>
        <w:t>d</w:t>
      </w:r>
      <w:r w:rsidR="003902E9" w:rsidRPr="000A0FDE">
        <w:rPr>
          <w:rFonts w:ascii="Arial" w:hAnsi="Arial" w:cs="Arial"/>
          <w:color w:val="000000" w:themeColor="text1"/>
          <w:sz w:val="22"/>
          <w:szCs w:val="22"/>
        </w:rPr>
        <w:t>.</w:t>
      </w:r>
      <w:r w:rsidRPr="000A0FDE">
        <w:rPr>
          <w:rFonts w:ascii="Arial" w:hAnsi="Arial" w:cs="Arial"/>
          <w:color w:val="000000" w:themeColor="text1"/>
          <w:sz w:val="22"/>
          <w:szCs w:val="22"/>
        </w:rPr>
        <w:t xml:space="preserve"> None – the procedure only cause momentary to slight pain and thus does not indicate the use of analgesics</w:t>
      </w:r>
    </w:p>
    <w:p w14:paraId="6C52F91C" w14:textId="727DDD7F" w:rsidR="000A2B5E" w:rsidRPr="000A0FDE" w:rsidRDefault="000A2B5E" w:rsidP="004B30BA">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0A0FDE">
        <w:rPr>
          <w:rFonts w:ascii="Arial" w:hAnsi="Arial" w:cs="Arial"/>
          <w:color w:val="000000" w:themeColor="text1"/>
          <w:sz w:val="22"/>
          <w:szCs w:val="22"/>
        </w:rPr>
        <w:t> </w:t>
      </w:r>
    </w:p>
    <w:p w14:paraId="12A7433A" w14:textId="77777777" w:rsidR="000A2B5E" w:rsidRPr="000A0FDE" w:rsidRDefault="000A2B5E" w:rsidP="004B30BA">
      <w:pPr>
        <w:autoSpaceDE w:val="0"/>
        <w:autoSpaceDN w:val="0"/>
        <w:adjustRightInd w:val="0"/>
        <w:spacing w:after="0" w:line="240" w:lineRule="exact"/>
        <w:jc w:val="both"/>
        <w:rPr>
          <w:rFonts w:ascii="Arial" w:hAnsi="Arial" w:cs="Arial"/>
          <w:b/>
          <w:color w:val="000000" w:themeColor="text1"/>
        </w:rPr>
      </w:pPr>
    </w:p>
    <w:p w14:paraId="689DF0DA" w14:textId="70EA5012" w:rsidR="00EE7A38" w:rsidRPr="000A0FDE" w:rsidRDefault="00EE7A38" w:rsidP="004B30BA">
      <w:pPr>
        <w:autoSpaceDE w:val="0"/>
        <w:autoSpaceDN w:val="0"/>
        <w:adjustRightInd w:val="0"/>
        <w:spacing w:after="0" w:line="240" w:lineRule="exact"/>
        <w:jc w:val="both"/>
        <w:rPr>
          <w:rFonts w:ascii="Arial" w:hAnsi="Arial" w:cs="Arial"/>
          <w:b/>
          <w:color w:val="000000" w:themeColor="text1"/>
        </w:rPr>
      </w:pPr>
      <w:r w:rsidRPr="000A0FDE">
        <w:rPr>
          <w:rFonts w:ascii="Arial" w:hAnsi="Arial" w:cs="Arial"/>
          <w:b/>
          <w:color w:val="000000" w:themeColor="text1"/>
        </w:rPr>
        <w:t>Taylor et al. Evaluation of a 16-week Change Cycle for Ventilated Mouse Cages, pp. 443-449</w:t>
      </w:r>
    </w:p>
    <w:p w14:paraId="680EAD76" w14:textId="3CEC0F80" w:rsidR="00EE7A38" w:rsidRPr="000A0FDE" w:rsidRDefault="00EE7A38" w:rsidP="004B30BA">
      <w:pPr>
        <w:autoSpaceDE w:val="0"/>
        <w:autoSpaceDN w:val="0"/>
        <w:adjustRightInd w:val="0"/>
        <w:spacing w:after="0" w:line="240" w:lineRule="exact"/>
        <w:jc w:val="both"/>
        <w:rPr>
          <w:rFonts w:ascii="Arial" w:hAnsi="Arial" w:cs="Arial"/>
          <w:b/>
          <w:color w:val="000000" w:themeColor="text1"/>
        </w:rPr>
      </w:pPr>
    </w:p>
    <w:p w14:paraId="07CF4DFB" w14:textId="77777777" w:rsidR="003066D2" w:rsidRPr="000A0FDE" w:rsidRDefault="003066D2" w:rsidP="004B30BA">
      <w:pPr>
        <w:spacing w:after="0" w:line="240" w:lineRule="exact"/>
        <w:jc w:val="both"/>
        <w:rPr>
          <w:rFonts w:ascii="Arial" w:eastAsia="Times New Roman" w:hAnsi="Arial" w:cs="Arial"/>
          <w:color w:val="000000" w:themeColor="text1"/>
        </w:rPr>
      </w:pPr>
      <w:r w:rsidRPr="000A0FDE">
        <w:rPr>
          <w:rFonts w:ascii="Arial" w:eastAsia="Times New Roman" w:hAnsi="Arial" w:cs="Arial"/>
          <w:color w:val="000000" w:themeColor="text1"/>
        </w:rPr>
        <w:t>Domain 4</w:t>
      </w:r>
    </w:p>
    <w:p w14:paraId="36EF3F52" w14:textId="77777777" w:rsidR="003066D2" w:rsidRPr="000A0FDE" w:rsidRDefault="003066D2" w:rsidP="004B30BA">
      <w:pPr>
        <w:spacing w:after="0" w:line="240" w:lineRule="exact"/>
        <w:jc w:val="both"/>
        <w:rPr>
          <w:rFonts w:ascii="Arial" w:eastAsia="Times New Roman" w:hAnsi="Arial" w:cs="Arial"/>
          <w:color w:val="000000" w:themeColor="text1"/>
        </w:rPr>
      </w:pPr>
      <w:r w:rsidRPr="000A0FDE">
        <w:rPr>
          <w:rFonts w:ascii="Arial" w:eastAsia="Times New Roman" w:hAnsi="Arial" w:cs="Arial"/>
          <w:color w:val="000000" w:themeColor="text1"/>
        </w:rPr>
        <w:t> </w:t>
      </w:r>
    </w:p>
    <w:p w14:paraId="135CFBEB" w14:textId="0CD08167" w:rsidR="003066D2" w:rsidRPr="000A0FDE" w:rsidRDefault="003902E9" w:rsidP="004B30BA">
      <w:pPr>
        <w:spacing w:after="0" w:line="240" w:lineRule="exact"/>
        <w:jc w:val="both"/>
        <w:rPr>
          <w:rFonts w:ascii="Arial" w:eastAsia="Times New Roman" w:hAnsi="Arial" w:cs="Arial"/>
          <w:color w:val="000000" w:themeColor="text1"/>
        </w:rPr>
      </w:pPr>
      <w:r w:rsidRPr="000A0FDE">
        <w:rPr>
          <w:rFonts w:ascii="Arial" w:eastAsia="Times New Roman" w:hAnsi="Arial" w:cs="Arial"/>
          <w:color w:val="000000" w:themeColor="text1"/>
          <w:u w:val="single"/>
        </w:rPr>
        <w:t>SUMMARY</w:t>
      </w:r>
      <w:r w:rsidR="003066D2" w:rsidRPr="000A0FDE">
        <w:rPr>
          <w:rFonts w:ascii="Arial" w:eastAsia="Times New Roman" w:hAnsi="Arial" w:cs="Arial"/>
          <w:color w:val="000000" w:themeColor="text1"/>
        </w:rPr>
        <w:t>: For the overall wellbeing of the animals and to reduce possible negative effects on research a study was conducted comparing the standard cage change schedule (once every 2 weeks) to changing cages once every 16 weeks. The control group had the cage bottoms replaced with new cages and bedding every 2 weeks. In the test group, the cage bottoms were not changed for 16 weeks. Instead an innovative method was used that allowed 75% of the bedding to be scooped from each cage every 2 weeks and replaced with fresh bedding. For both groups, the wire-bar lids and filter tops were changed after 16 weeks. All bedding and supplies were autoclaved to maintain sterility. Half of each group contained corncob and the other contained paper bedding. Intracage ammonia, temperature, humidity, CO2, and ATP were assessed to compare the intracage environments of each group. Animal behavior, animal appearance, bedding condition, cage condition, cage accessories condition, and mouse cage location were also assessed. Data demonstrated that scoop cages, regardless of the type of bedding, had slightly higher levels of ammonia than the cages that were replaced every 2 weeks. The average levels of ammonia never reached the arbitrary limit of 25 ppm, except at the 2 week time point in cages containing corncob bedding (although this was thought to be an equipment error). No other parameters differed significantly. The authors state that these results successfully prove that cage conditions in which the bedding is partially removed every 2 weeks over a 16 week cycle are at least comparable to those of a standard cage change cycle of every 2 weeks. </w:t>
      </w:r>
    </w:p>
    <w:p w14:paraId="713912A7" w14:textId="77777777" w:rsidR="003066D2" w:rsidRPr="000A0FDE" w:rsidRDefault="003066D2" w:rsidP="004B30BA">
      <w:pPr>
        <w:spacing w:after="0" w:line="240" w:lineRule="exact"/>
        <w:jc w:val="both"/>
        <w:rPr>
          <w:rFonts w:ascii="Arial" w:eastAsia="Times New Roman" w:hAnsi="Arial" w:cs="Arial"/>
          <w:color w:val="000000" w:themeColor="text1"/>
        </w:rPr>
      </w:pPr>
    </w:p>
    <w:p w14:paraId="0F3E57E7" w14:textId="7FF0D0D3" w:rsidR="003066D2" w:rsidRPr="000A0FDE" w:rsidRDefault="003902E9" w:rsidP="004B30BA">
      <w:pPr>
        <w:tabs>
          <w:tab w:val="left" w:pos="360"/>
        </w:tabs>
        <w:spacing w:after="0" w:line="240" w:lineRule="exact"/>
        <w:ind w:left="360" w:hanging="360"/>
        <w:jc w:val="both"/>
        <w:rPr>
          <w:rFonts w:ascii="Arial" w:eastAsia="Times New Roman" w:hAnsi="Arial" w:cs="Arial"/>
          <w:color w:val="000000" w:themeColor="text1"/>
        </w:rPr>
      </w:pPr>
      <w:r w:rsidRPr="000A0FDE">
        <w:rPr>
          <w:rFonts w:ascii="Arial" w:eastAsia="Times New Roman" w:hAnsi="Arial" w:cs="Arial"/>
          <w:color w:val="000000" w:themeColor="text1"/>
        </w:rPr>
        <w:t>QUESTIONS</w:t>
      </w:r>
    </w:p>
    <w:p w14:paraId="6934C837" w14:textId="25CBAEBA" w:rsidR="003066D2" w:rsidRPr="000A0FDE" w:rsidRDefault="003066D2" w:rsidP="004B30BA">
      <w:pPr>
        <w:tabs>
          <w:tab w:val="left" w:pos="360"/>
        </w:tabs>
        <w:spacing w:after="0" w:line="240" w:lineRule="exact"/>
        <w:ind w:left="360" w:hanging="360"/>
        <w:jc w:val="both"/>
        <w:rPr>
          <w:rFonts w:ascii="Arial" w:eastAsia="Times New Roman" w:hAnsi="Arial" w:cs="Arial"/>
          <w:color w:val="000000" w:themeColor="text1"/>
        </w:rPr>
      </w:pPr>
      <w:r w:rsidRPr="000A0FDE">
        <w:rPr>
          <w:rFonts w:ascii="Arial" w:eastAsia="Times New Roman" w:hAnsi="Arial" w:cs="Arial"/>
          <w:color w:val="000000" w:themeColor="text1"/>
        </w:rPr>
        <w:t xml:space="preserve">1. </w:t>
      </w:r>
      <w:r w:rsidR="003902E9" w:rsidRPr="000A0FDE">
        <w:rPr>
          <w:rFonts w:ascii="Arial" w:eastAsia="Times New Roman" w:hAnsi="Arial" w:cs="Arial"/>
          <w:color w:val="000000" w:themeColor="text1"/>
        </w:rPr>
        <w:tab/>
      </w:r>
      <w:r w:rsidRPr="000A0FDE">
        <w:rPr>
          <w:rFonts w:ascii="Arial" w:eastAsia="Times New Roman" w:hAnsi="Arial" w:cs="Arial"/>
          <w:color w:val="000000" w:themeColor="text1"/>
        </w:rPr>
        <w:t>According to the Guide, how often should enclosures and accessories (</w:t>
      </w:r>
      <w:r w:rsidR="00290949" w:rsidRPr="000A0FDE">
        <w:rPr>
          <w:rFonts w:ascii="Arial" w:eastAsia="Times New Roman" w:hAnsi="Arial" w:cs="Arial"/>
          <w:color w:val="000000" w:themeColor="text1"/>
        </w:rPr>
        <w:t>i.e.</w:t>
      </w:r>
      <w:r w:rsidRPr="000A0FDE">
        <w:rPr>
          <w:rFonts w:ascii="Arial" w:eastAsia="Times New Roman" w:hAnsi="Arial" w:cs="Arial"/>
          <w:color w:val="000000" w:themeColor="text1"/>
        </w:rPr>
        <w:t xml:space="preserve"> tops) be sanitized? </w:t>
      </w:r>
    </w:p>
    <w:p w14:paraId="4ED6B569" w14:textId="5DAC5DBC" w:rsidR="00C33F2E" w:rsidRPr="000A0FDE" w:rsidRDefault="003066D2" w:rsidP="004B30BA">
      <w:pPr>
        <w:tabs>
          <w:tab w:val="left" w:pos="360"/>
        </w:tabs>
        <w:spacing w:after="0" w:line="240" w:lineRule="exact"/>
        <w:ind w:left="360" w:hanging="360"/>
        <w:jc w:val="both"/>
        <w:rPr>
          <w:rFonts w:ascii="Arial" w:eastAsia="Times New Roman" w:hAnsi="Arial" w:cs="Arial"/>
          <w:color w:val="000000" w:themeColor="text1"/>
        </w:rPr>
      </w:pPr>
      <w:r w:rsidRPr="000A0FDE">
        <w:rPr>
          <w:rFonts w:ascii="Arial" w:eastAsia="Times New Roman" w:hAnsi="Arial" w:cs="Arial"/>
          <w:color w:val="000000" w:themeColor="text1"/>
        </w:rPr>
        <w:t xml:space="preserve">2. </w:t>
      </w:r>
      <w:r w:rsidR="003902E9" w:rsidRPr="000A0FDE">
        <w:rPr>
          <w:rFonts w:ascii="Arial" w:eastAsia="Times New Roman" w:hAnsi="Arial" w:cs="Arial"/>
          <w:color w:val="000000" w:themeColor="text1"/>
        </w:rPr>
        <w:tab/>
      </w:r>
      <w:r w:rsidRPr="000A0FDE">
        <w:rPr>
          <w:rFonts w:ascii="Arial" w:eastAsia="Times New Roman" w:hAnsi="Arial" w:cs="Arial"/>
          <w:color w:val="000000" w:themeColor="text1"/>
        </w:rPr>
        <w:t>According to the Guide, how often do solid bottom caging, bottles, and sippers require sanitization? </w:t>
      </w:r>
    </w:p>
    <w:p w14:paraId="44F08265" w14:textId="77777777" w:rsidR="00C33F2E" w:rsidRPr="000A0FDE" w:rsidRDefault="00C33F2E" w:rsidP="004B30BA">
      <w:pPr>
        <w:tabs>
          <w:tab w:val="left" w:pos="360"/>
        </w:tabs>
        <w:spacing w:after="0" w:line="240" w:lineRule="exact"/>
        <w:ind w:left="360" w:hanging="360"/>
        <w:jc w:val="both"/>
        <w:rPr>
          <w:rFonts w:ascii="Arial" w:eastAsia="Times New Roman" w:hAnsi="Arial" w:cs="Arial"/>
          <w:color w:val="000000" w:themeColor="text1"/>
        </w:rPr>
      </w:pPr>
    </w:p>
    <w:p w14:paraId="5B04F066" w14:textId="47476385" w:rsidR="003066D2" w:rsidRPr="000A0FDE" w:rsidRDefault="003902E9" w:rsidP="004B30BA">
      <w:pPr>
        <w:tabs>
          <w:tab w:val="left" w:pos="360"/>
        </w:tabs>
        <w:spacing w:after="0" w:line="240" w:lineRule="exact"/>
        <w:ind w:left="360" w:hanging="360"/>
        <w:jc w:val="both"/>
        <w:rPr>
          <w:rFonts w:ascii="Arial" w:eastAsia="Times New Roman" w:hAnsi="Arial" w:cs="Arial"/>
          <w:color w:val="000000" w:themeColor="text1"/>
        </w:rPr>
      </w:pPr>
      <w:r w:rsidRPr="000A0FDE">
        <w:rPr>
          <w:rFonts w:ascii="Arial" w:eastAsia="Times New Roman" w:hAnsi="Arial" w:cs="Arial"/>
          <w:color w:val="000000" w:themeColor="text1"/>
        </w:rPr>
        <w:t>ANSWERS</w:t>
      </w:r>
    </w:p>
    <w:p w14:paraId="521E77D7" w14:textId="40C1390A" w:rsidR="003066D2" w:rsidRPr="000A0FDE" w:rsidRDefault="003066D2" w:rsidP="004B30BA">
      <w:pPr>
        <w:tabs>
          <w:tab w:val="left" w:pos="360"/>
        </w:tabs>
        <w:spacing w:after="0" w:line="240" w:lineRule="exact"/>
        <w:ind w:left="360" w:hanging="360"/>
        <w:jc w:val="both"/>
        <w:rPr>
          <w:rFonts w:ascii="Arial" w:eastAsia="Times New Roman" w:hAnsi="Arial" w:cs="Arial"/>
          <w:color w:val="000000" w:themeColor="text1"/>
        </w:rPr>
      </w:pPr>
      <w:r w:rsidRPr="000A0FDE">
        <w:rPr>
          <w:rFonts w:ascii="Arial" w:eastAsia="Times New Roman" w:hAnsi="Arial" w:cs="Arial"/>
          <w:color w:val="000000" w:themeColor="text1"/>
        </w:rPr>
        <w:t>1. </w:t>
      </w:r>
      <w:r w:rsidR="003902E9" w:rsidRPr="000A0FDE">
        <w:rPr>
          <w:rFonts w:ascii="Arial" w:eastAsia="Times New Roman" w:hAnsi="Arial" w:cs="Arial"/>
          <w:color w:val="000000" w:themeColor="text1"/>
        </w:rPr>
        <w:tab/>
      </w:r>
      <w:r w:rsidRPr="000A0FDE">
        <w:rPr>
          <w:rFonts w:ascii="Arial" w:eastAsia="Times New Roman" w:hAnsi="Arial" w:cs="Arial"/>
          <w:color w:val="000000" w:themeColor="text1"/>
        </w:rPr>
        <w:t>Once every 2 weeks </w:t>
      </w:r>
    </w:p>
    <w:p w14:paraId="75E84AD8" w14:textId="189AAF82" w:rsidR="003066D2" w:rsidRPr="000A0FDE" w:rsidRDefault="003066D2" w:rsidP="004B30BA">
      <w:pPr>
        <w:tabs>
          <w:tab w:val="left" w:pos="360"/>
        </w:tabs>
        <w:spacing w:after="0" w:line="240" w:lineRule="exact"/>
        <w:ind w:left="360" w:hanging="360"/>
        <w:jc w:val="both"/>
        <w:rPr>
          <w:rFonts w:ascii="Arial" w:eastAsia="Times New Roman" w:hAnsi="Arial" w:cs="Arial"/>
          <w:color w:val="000000" w:themeColor="text1"/>
        </w:rPr>
      </w:pPr>
      <w:r w:rsidRPr="000A0FDE">
        <w:rPr>
          <w:rFonts w:ascii="Arial" w:eastAsia="Times New Roman" w:hAnsi="Arial" w:cs="Arial"/>
          <w:color w:val="000000" w:themeColor="text1"/>
        </w:rPr>
        <w:t xml:space="preserve">2. </w:t>
      </w:r>
      <w:r w:rsidR="003902E9" w:rsidRPr="000A0FDE">
        <w:rPr>
          <w:rFonts w:ascii="Arial" w:eastAsia="Times New Roman" w:hAnsi="Arial" w:cs="Arial"/>
          <w:color w:val="000000" w:themeColor="text1"/>
        </w:rPr>
        <w:tab/>
      </w:r>
      <w:r w:rsidRPr="000A0FDE">
        <w:rPr>
          <w:rFonts w:ascii="Arial" w:eastAsia="Times New Roman" w:hAnsi="Arial" w:cs="Arial"/>
          <w:color w:val="000000" w:themeColor="text1"/>
        </w:rPr>
        <w:t>Once every week </w:t>
      </w:r>
    </w:p>
    <w:p w14:paraId="471B85C1" w14:textId="486D2922" w:rsidR="003066D2" w:rsidRPr="000A0FDE" w:rsidRDefault="003066D2" w:rsidP="004B30BA">
      <w:pPr>
        <w:autoSpaceDE w:val="0"/>
        <w:autoSpaceDN w:val="0"/>
        <w:adjustRightInd w:val="0"/>
        <w:spacing w:after="0" w:line="240" w:lineRule="exact"/>
        <w:jc w:val="both"/>
        <w:rPr>
          <w:rFonts w:ascii="Arial" w:eastAsia="Times New Roman" w:hAnsi="Arial" w:cs="Arial"/>
          <w:color w:val="000000" w:themeColor="text1"/>
        </w:rPr>
      </w:pPr>
    </w:p>
    <w:p w14:paraId="1ECFD5FE" w14:textId="77777777" w:rsidR="00C33F2E" w:rsidRPr="000A0FDE" w:rsidRDefault="00C33F2E" w:rsidP="004B30BA">
      <w:pPr>
        <w:autoSpaceDE w:val="0"/>
        <w:autoSpaceDN w:val="0"/>
        <w:adjustRightInd w:val="0"/>
        <w:spacing w:after="0" w:line="240" w:lineRule="exact"/>
        <w:jc w:val="both"/>
        <w:rPr>
          <w:rFonts w:ascii="Arial" w:hAnsi="Arial" w:cs="Arial"/>
          <w:b/>
          <w:color w:val="000000" w:themeColor="text1"/>
        </w:rPr>
      </w:pPr>
    </w:p>
    <w:p w14:paraId="1AD920FA" w14:textId="54AEA8F1" w:rsidR="00EE7A38" w:rsidRPr="000A0FDE" w:rsidRDefault="00EE7A38" w:rsidP="004B30BA">
      <w:pPr>
        <w:autoSpaceDE w:val="0"/>
        <w:autoSpaceDN w:val="0"/>
        <w:adjustRightInd w:val="0"/>
        <w:spacing w:after="0" w:line="240" w:lineRule="exact"/>
        <w:jc w:val="both"/>
        <w:rPr>
          <w:rFonts w:ascii="Arial" w:hAnsi="Arial" w:cs="Arial"/>
          <w:b/>
          <w:color w:val="000000" w:themeColor="text1"/>
        </w:rPr>
      </w:pPr>
      <w:r w:rsidRPr="000A0FDE">
        <w:rPr>
          <w:rFonts w:ascii="Arial" w:hAnsi="Arial" w:cs="Arial"/>
          <w:b/>
          <w:color w:val="000000" w:themeColor="text1"/>
        </w:rPr>
        <w:t>Esvelt et al. Variation in Bacterial Contamination of Microisolation Cage Tops According to Rodent Species and Housing System, pp. 450-455</w:t>
      </w:r>
    </w:p>
    <w:p w14:paraId="73F896A7" w14:textId="77777777" w:rsidR="00E95876" w:rsidRPr="000A0FDE" w:rsidRDefault="00E95876" w:rsidP="004B30BA">
      <w:pPr>
        <w:pStyle w:val="ox-f344974444-msonormal"/>
        <w:spacing w:before="0" w:beforeAutospacing="0" w:after="0" w:afterAutospacing="0" w:line="240" w:lineRule="exact"/>
        <w:jc w:val="both"/>
        <w:rPr>
          <w:rFonts w:ascii="Arial" w:hAnsi="Arial" w:cs="Arial"/>
          <w:color w:val="000000" w:themeColor="text1"/>
        </w:rPr>
      </w:pPr>
      <w:r w:rsidRPr="000A0FDE">
        <w:rPr>
          <w:rFonts w:ascii="Arial" w:hAnsi="Arial" w:cs="Arial"/>
          <w:color w:val="000000" w:themeColor="text1"/>
        </w:rPr>
        <w:t> </w:t>
      </w:r>
    </w:p>
    <w:p w14:paraId="1A8C3F3F" w14:textId="53FC54EC" w:rsidR="00E95876" w:rsidRPr="000A0FDE" w:rsidRDefault="003902E9" w:rsidP="004B30BA">
      <w:pPr>
        <w:pStyle w:val="ox-f344974444-msonormal"/>
        <w:spacing w:before="0" w:beforeAutospacing="0" w:after="0" w:afterAutospacing="0" w:line="240" w:lineRule="exact"/>
        <w:jc w:val="both"/>
        <w:rPr>
          <w:rFonts w:ascii="Arial" w:hAnsi="Arial" w:cs="Arial"/>
          <w:color w:val="000000" w:themeColor="text1"/>
        </w:rPr>
      </w:pPr>
      <w:r w:rsidRPr="000A0FDE">
        <w:rPr>
          <w:rFonts w:ascii="Arial" w:hAnsi="Arial" w:cs="Arial"/>
          <w:color w:val="000000" w:themeColor="text1"/>
          <w:u w:val="single"/>
        </w:rPr>
        <w:t>SUMMARY</w:t>
      </w:r>
      <w:r w:rsidR="00E95876" w:rsidRPr="000A0FDE">
        <w:rPr>
          <w:rFonts w:ascii="Arial" w:hAnsi="Arial" w:cs="Arial"/>
          <w:color w:val="000000" w:themeColor="text1"/>
        </w:rPr>
        <w:t>:</w:t>
      </w:r>
      <w:r w:rsidR="00C33F2E" w:rsidRPr="000A0FDE">
        <w:rPr>
          <w:rFonts w:ascii="Arial" w:hAnsi="Arial" w:cs="Arial"/>
          <w:color w:val="000000" w:themeColor="text1"/>
        </w:rPr>
        <w:t xml:space="preserve"> </w:t>
      </w:r>
      <w:r w:rsidR="00E95876" w:rsidRPr="000A0FDE">
        <w:rPr>
          <w:rFonts w:ascii="Arial" w:hAnsi="Arial" w:cs="Arial"/>
          <w:color w:val="000000" w:themeColor="text1"/>
        </w:rPr>
        <w:t xml:space="preserve">Changing cage tops more frequently than may be necessary might affect management practices, including increasing labor costs associated with housing research rodents and decreasing equipment lifespan.  Bacterial loads on microisolation cage tops were evaluated at serial time points to 90 days from static cages housing mice or rats and from rat and mouse cages on several different ventilation systems.  Across all ventilation systems, bacterial counts at 14 days were significantly higher on rat microisolation cage tops compared with mouse microisolation cage tops.  Most organisms identified were gram positive and were commensals that would be unlikely to negatively affect the animals.  Mice and rats were also found to have very different patterns of bacterial contamination of microisolator cage tops, with mice having 20 unique species of bacteria and rats having 11 species.  They concluded that 14 days is an appropriate sanitization time point for rat microisolation cage tops, but the </w:t>
      </w:r>
      <w:r w:rsidR="00E95876" w:rsidRPr="000A0FDE">
        <w:rPr>
          <w:rFonts w:ascii="Arial" w:hAnsi="Arial" w:cs="Arial"/>
          <w:color w:val="000000" w:themeColor="text1"/>
        </w:rPr>
        <w:lastRenderedPageBreak/>
        <w:t xml:space="preserve">interval at which mouse microisolation cage tops are cleaned can be extended past the 14 days recommended in the </w:t>
      </w:r>
      <w:r w:rsidR="00E95876" w:rsidRPr="000A0FDE">
        <w:rPr>
          <w:rStyle w:val="Emphasis"/>
          <w:rFonts w:ascii="Arial" w:hAnsi="Arial" w:cs="Arial"/>
          <w:color w:val="000000" w:themeColor="text1"/>
        </w:rPr>
        <w:t>Guide</w:t>
      </w:r>
      <w:r w:rsidR="00E95876" w:rsidRPr="000A0FDE">
        <w:rPr>
          <w:rFonts w:ascii="Arial" w:hAnsi="Arial" w:cs="Arial"/>
          <w:color w:val="000000" w:themeColor="text1"/>
        </w:rPr>
        <w:t>.</w:t>
      </w:r>
    </w:p>
    <w:p w14:paraId="11630F15" w14:textId="77777777" w:rsidR="00E95876" w:rsidRPr="000A0FDE" w:rsidRDefault="00E95876" w:rsidP="004B30BA">
      <w:pPr>
        <w:pStyle w:val="ox-f344974444-msonormal"/>
        <w:spacing w:before="0" w:beforeAutospacing="0" w:after="0" w:afterAutospacing="0" w:line="240" w:lineRule="exact"/>
        <w:jc w:val="both"/>
        <w:rPr>
          <w:rFonts w:ascii="Arial" w:hAnsi="Arial" w:cs="Arial"/>
          <w:color w:val="000000" w:themeColor="text1"/>
        </w:rPr>
      </w:pPr>
      <w:r w:rsidRPr="000A0FDE">
        <w:rPr>
          <w:rFonts w:ascii="Arial" w:hAnsi="Arial" w:cs="Arial"/>
          <w:color w:val="000000" w:themeColor="text1"/>
        </w:rPr>
        <w:t> </w:t>
      </w:r>
    </w:p>
    <w:p w14:paraId="20465F24" w14:textId="71512D79" w:rsidR="00E95876" w:rsidRPr="000A0FDE" w:rsidRDefault="003902E9" w:rsidP="004B30BA">
      <w:pPr>
        <w:pStyle w:val="ox-f344974444-msonormal"/>
        <w:spacing w:before="0" w:beforeAutospacing="0" w:after="0" w:afterAutospacing="0" w:line="240" w:lineRule="exact"/>
        <w:jc w:val="both"/>
        <w:rPr>
          <w:rFonts w:ascii="Arial" w:hAnsi="Arial" w:cs="Arial"/>
          <w:color w:val="000000" w:themeColor="text1"/>
        </w:rPr>
      </w:pPr>
      <w:r w:rsidRPr="000A0FDE">
        <w:rPr>
          <w:rFonts w:ascii="Arial" w:hAnsi="Arial" w:cs="Arial"/>
          <w:color w:val="000000" w:themeColor="text1"/>
        </w:rPr>
        <w:t>QUESTIONS</w:t>
      </w:r>
    </w:p>
    <w:p w14:paraId="46BC98A2" w14:textId="77777777" w:rsidR="00E95876" w:rsidRPr="000A0FDE" w:rsidRDefault="00E95876" w:rsidP="004B30BA">
      <w:pPr>
        <w:pStyle w:val="ox-f344974444-msolistparagraph"/>
        <w:numPr>
          <w:ilvl w:val="0"/>
          <w:numId w:val="19"/>
        </w:numPr>
        <w:tabs>
          <w:tab w:val="clear" w:pos="720"/>
          <w:tab w:val="num" w:pos="360"/>
        </w:tabs>
        <w:spacing w:before="0" w:beforeAutospacing="0" w:after="0" w:afterAutospacing="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According to the Guide, how often should rodent enclosures and accessories, such as tops, be sanitized?</w:t>
      </w:r>
    </w:p>
    <w:p w14:paraId="4C384D4D" w14:textId="77777777" w:rsidR="00E95876" w:rsidRPr="000A0FDE" w:rsidRDefault="00E95876" w:rsidP="004B30BA">
      <w:pPr>
        <w:pStyle w:val="ox-f344974444-msolistparagraph"/>
        <w:numPr>
          <w:ilvl w:val="1"/>
          <w:numId w:val="19"/>
        </w:numPr>
        <w:tabs>
          <w:tab w:val="num" w:pos="720"/>
        </w:tabs>
        <w:spacing w:before="0" w:beforeAutospacing="0" w:after="0" w:afterAutospacing="0" w:line="240" w:lineRule="exact"/>
        <w:ind w:left="720"/>
        <w:jc w:val="both"/>
        <w:rPr>
          <w:rFonts w:ascii="Arial" w:eastAsia="Times New Roman" w:hAnsi="Arial" w:cs="Arial"/>
          <w:color w:val="000000" w:themeColor="text1"/>
        </w:rPr>
      </w:pPr>
      <w:r w:rsidRPr="000A0FDE">
        <w:rPr>
          <w:rFonts w:ascii="Arial" w:eastAsia="Times New Roman" w:hAnsi="Arial" w:cs="Arial"/>
          <w:color w:val="000000" w:themeColor="text1"/>
        </w:rPr>
        <w:t>At least once every week</w:t>
      </w:r>
    </w:p>
    <w:p w14:paraId="26FA63A2" w14:textId="77777777" w:rsidR="00E95876" w:rsidRPr="000A0FDE" w:rsidRDefault="00E95876" w:rsidP="004B30BA">
      <w:pPr>
        <w:pStyle w:val="ox-f344974444-msolistparagraph"/>
        <w:numPr>
          <w:ilvl w:val="1"/>
          <w:numId w:val="19"/>
        </w:numPr>
        <w:tabs>
          <w:tab w:val="num" w:pos="720"/>
        </w:tabs>
        <w:spacing w:before="0" w:beforeAutospacing="0" w:after="0" w:afterAutospacing="0" w:line="240" w:lineRule="exact"/>
        <w:ind w:left="720"/>
        <w:jc w:val="both"/>
        <w:rPr>
          <w:rFonts w:ascii="Arial" w:eastAsia="Times New Roman" w:hAnsi="Arial" w:cs="Arial"/>
          <w:color w:val="000000" w:themeColor="text1"/>
        </w:rPr>
      </w:pPr>
      <w:r w:rsidRPr="000A0FDE">
        <w:rPr>
          <w:rFonts w:ascii="Arial" w:eastAsia="Times New Roman" w:hAnsi="Arial" w:cs="Arial"/>
          <w:color w:val="000000" w:themeColor="text1"/>
        </w:rPr>
        <w:t>At least once every 10 days</w:t>
      </w:r>
    </w:p>
    <w:p w14:paraId="6ECCFD77" w14:textId="77777777" w:rsidR="00E95876" w:rsidRPr="000A0FDE" w:rsidRDefault="00E95876" w:rsidP="004B30BA">
      <w:pPr>
        <w:pStyle w:val="ox-f344974444-msolistparagraph"/>
        <w:numPr>
          <w:ilvl w:val="1"/>
          <w:numId w:val="19"/>
        </w:numPr>
        <w:tabs>
          <w:tab w:val="num" w:pos="720"/>
        </w:tabs>
        <w:spacing w:before="0" w:beforeAutospacing="0" w:after="0" w:afterAutospacing="0" w:line="240" w:lineRule="exact"/>
        <w:ind w:left="720"/>
        <w:jc w:val="both"/>
        <w:rPr>
          <w:rFonts w:ascii="Arial" w:eastAsia="Times New Roman" w:hAnsi="Arial" w:cs="Arial"/>
          <w:color w:val="000000" w:themeColor="text1"/>
        </w:rPr>
      </w:pPr>
      <w:r w:rsidRPr="000A0FDE">
        <w:rPr>
          <w:rFonts w:ascii="Arial" w:eastAsia="Times New Roman" w:hAnsi="Arial" w:cs="Arial"/>
          <w:color w:val="000000" w:themeColor="text1"/>
        </w:rPr>
        <w:t>At least once every 2 weeks</w:t>
      </w:r>
    </w:p>
    <w:p w14:paraId="1D240E1E" w14:textId="707DB7FE" w:rsidR="00E95876" w:rsidRPr="000A0FDE" w:rsidRDefault="00E95876" w:rsidP="004B30BA">
      <w:pPr>
        <w:pStyle w:val="ox-f344974444-msolistparagraph"/>
        <w:numPr>
          <w:ilvl w:val="1"/>
          <w:numId w:val="19"/>
        </w:numPr>
        <w:tabs>
          <w:tab w:val="num" w:pos="720"/>
        </w:tabs>
        <w:spacing w:before="0" w:beforeAutospacing="0" w:after="0" w:afterAutospacing="0" w:line="240" w:lineRule="exact"/>
        <w:ind w:left="720"/>
        <w:jc w:val="both"/>
        <w:rPr>
          <w:rFonts w:ascii="Arial" w:eastAsia="Times New Roman" w:hAnsi="Arial" w:cs="Arial"/>
          <w:color w:val="000000" w:themeColor="text1"/>
        </w:rPr>
      </w:pPr>
      <w:r w:rsidRPr="000A0FDE">
        <w:rPr>
          <w:rFonts w:ascii="Arial" w:eastAsia="Times New Roman" w:hAnsi="Arial" w:cs="Arial"/>
          <w:color w:val="000000" w:themeColor="text1"/>
        </w:rPr>
        <w:t>At least once every 30 days</w:t>
      </w:r>
    </w:p>
    <w:p w14:paraId="0B3E5318" w14:textId="77777777" w:rsidR="00E95876" w:rsidRPr="000A0FDE" w:rsidRDefault="00E95876" w:rsidP="004B30BA">
      <w:pPr>
        <w:pStyle w:val="ox-f344974444-msolistparagraph"/>
        <w:numPr>
          <w:ilvl w:val="0"/>
          <w:numId w:val="20"/>
        </w:numPr>
        <w:tabs>
          <w:tab w:val="clear" w:pos="720"/>
          <w:tab w:val="num" w:pos="360"/>
        </w:tabs>
        <w:spacing w:before="0" w:beforeAutospacing="0" w:after="0" w:afterAutospacing="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According to the Guide, how often should solid-bottom caging, bottles, and sipper tubes be sanitized?</w:t>
      </w:r>
    </w:p>
    <w:p w14:paraId="71066A0D" w14:textId="77777777" w:rsidR="00E95876" w:rsidRPr="000A0FDE" w:rsidRDefault="00E95876" w:rsidP="004B30BA">
      <w:pPr>
        <w:pStyle w:val="ox-f344974444-msolistparagraph"/>
        <w:numPr>
          <w:ilvl w:val="1"/>
          <w:numId w:val="20"/>
        </w:numPr>
        <w:tabs>
          <w:tab w:val="num" w:pos="720"/>
        </w:tabs>
        <w:spacing w:before="0" w:beforeAutospacing="0" w:after="0" w:afterAutospacing="0" w:line="240" w:lineRule="exact"/>
        <w:ind w:left="720"/>
        <w:jc w:val="both"/>
        <w:rPr>
          <w:rFonts w:ascii="Arial" w:eastAsia="Times New Roman" w:hAnsi="Arial" w:cs="Arial"/>
          <w:color w:val="000000" w:themeColor="text1"/>
        </w:rPr>
      </w:pPr>
      <w:r w:rsidRPr="000A0FDE">
        <w:rPr>
          <w:rFonts w:ascii="Arial" w:eastAsia="Times New Roman" w:hAnsi="Arial" w:cs="Arial"/>
          <w:color w:val="000000" w:themeColor="text1"/>
        </w:rPr>
        <w:t>At least once every week</w:t>
      </w:r>
    </w:p>
    <w:p w14:paraId="1E1F669E" w14:textId="77777777" w:rsidR="00E95876" w:rsidRPr="000A0FDE" w:rsidRDefault="00E95876" w:rsidP="004B30BA">
      <w:pPr>
        <w:pStyle w:val="ox-f344974444-msolistparagraph"/>
        <w:numPr>
          <w:ilvl w:val="1"/>
          <w:numId w:val="20"/>
        </w:numPr>
        <w:tabs>
          <w:tab w:val="num" w:pos="720"/>
        </w:tabs>
        <w:spacing w:before="0" w:beforeAutospacing="0" w:after="0" w:afterAutospacing="0" w:line="240" w:lineRule="exact"/>
        <w:ind w:left="720"/>
        <w:jc w:val="both"/>
        <w:rPr>
          <w:rFonts w:ascii="Arial" w:eastAsia="Times New Roman" w:hAnsi="Arial" w:cs="Arial"/>
          <w:color w:val="000000" w:themeColor="text1"/>
        </w:rPr>
      </w:pPr>
      <w:r w:rsidRPr="000A0FDE">
        <w:rPr>
          <w:rFonts w:ascii="Arial" w:eastAsia="Times New Roman" w:hAnsi="Arial" w:cs="Arial"/>
          <w:color w:val="000000" w:themeColor="text1"/>
        </w:rPr>
        <w:t>At least once every 10 days</w:t>
      </w:r>
    </w:p>
    <w:p w14:paraId="35B07279" w14:textId="77777777" w:rsidR="00E95876" w:rsidRPr="000A0FDE" w:rsidRDefault="00E95876" w:rsidP="004B30BA">
      <w:pPr>
        <w:pStyle w:val="ox-f344974444-msolistparagraph"/>
        <w:numPr>
          <w:ilvl w:val="1"/>
          <w:numId w:val="20"/>
        </w:numPr>
        <w:tabs>
          <w:tab w:val="num" w:pos="720"/>
        </w:tabs>
        <w:spacing w:before="0" w:beforeAutospacing="0" w:after="0" w:afterAutospacing="0" w:line="240" w:lineRule="exact"/>
        <w:ind w:left="720"/>
        <w:jc w:val="both"/>
        <w:rPr>
          <w:rFonts w:ascii="Arial" w:eastAsia="Times New Roman" w:hAnsi="Arial" w:cs="Arial"/>
          <w:color w:val="000000" w:themeColor="text1"/>
        </w:rPr>
      </w:pPr>
      <w:r w:rsidRPr="000A0FDE">
        <w:rPr>
          <w:rFonts w:ascii="Arial" w:eastAsia="Times New Roman" w:hAnsi="Arial" w:cs="Arial"/>
          <w:color w:val="000000" w:themeColor="text1"/>
        </w:rPr>
        <w:t>At least once every 2 weeks</w:t>
      </w:r>
    </w:p>
    <w:p w14:paraId="058AD581" w14:textId="760D1B32" w:rsidR="00E95876" w:rsidRPr="000A0FDE" w:rsidRDefault="00E95876" w:rsidP="004B30BA">
      <w:pPr>
        <w:pStyle w:val="ox-f344974444-msolistparagraph"/>
        <w:numPr>
          <w:ilvl w:val="1"/>
          <w:numId w:val="20"/>
        </w:numPr>
        <w:tabs>
          <w:tab w:val="num" w:pos="720"/>
        </w:tabs>
        <w:spacing w:before="0" w:beforeAutospacing="0" w:after="0" w:afterAutospacing="0" w:line="240" w:lineRule="exact"/>
        <w:ind w:left="720"/>
        <w:jc w:val="both"/>
        <w:rPr>
          <w:rFonts w:ascii="Arial" w:eastAsia="Times New Roman" w:hAnsi="Arial" w:cs="Arial"/>
          <w:color w:val="000000" w:themeColor="text1"/>
        </w:rPr>
      </w:pPr>
      <w:r w:rsidRPr="000A0FDE">
        <w:rPr>
          <w:rFonts w:ascii="Arial" w:eastAsia="Times New Roman" w:hAnsi="Arial" w:cs="Arial"/>
          <w:color w:val="000000" w:themeColor="text1"/>
        </w:rPr>
        <w:t>At least once every 30 days</w:t>
      </w:r>
    </w:p>
    <w:p w14:paraId="234AE411" w14:textId="72EF9E1D" w:rsidR="00C33F2E" w:rsidRPr="000A0FDE" w:rsidRDefault="00C33F2E" w:rsidP="004B30BA">
      <w:pPr>
        <w:pStyle w:val="ox-f344974444-msonormal"/>
        <w:jc w:val="both"/>
        <w:rPr>
          <w:rFonts w:ascii="Arial" w:hAnsi="Arial" w:cs="Arial"/>
          <w:color w:val="000000" w:themeColor="text1"/>
        </w:rPr>
      </w:pPr>
      <w:r w:rsidRPr="000A0FDE">
        <w:rPr>
          <w:rFonts w:ascii="Arial" w:eastAsia="Times New Roman" w:hAnsi="Arial" w:cs="Arial"/>
          <w:noProof/>
          <w:color w:val="000000" w:themeColor="text1"/>
        </w:rPr>
        <w:drawing>
          <wp:inline distT="0" distB="0" distL="0" distR="0" wp14:anchorId="6D91B5D2" wp14:editId="09F919BA">
            <wp:extent cx="1714500" cy="1390650"/>
            <wp:effectExtent l="0" t="0" r="0" b="0"/>
            <wp:docPr id="1" name="Picture 1" descr="Image result for charm atp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344974444-Picture 1" descr="Image result for charm atp monito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390650"/>
                    </a:xfrm>
                    <a:prstGeom prst="rect">
                      <a:avLst/>
                    </a:prstGeom>
                    <a:noFill/>
                    <a:ln>
                      <a:noFill/>
                    </a:ln>
                  </pic:spPr>
                </pic:pic>
              </a:graphicData>
            </a:graphic>
          </wp:inline>
        </w:drawing>
      </w:r>
    </w:p>
    <w:p w14:paraId="3A2D6FB5" w14:textId="7FE99A13" w:rsidR="00E95876" w:rsidRPr="000A0FDE" w:rsidRDefault="00E95876" w:rsidP="004B30BA">
      <w:pPr>
        <w:pStyle w:val="ox-f344974444-msolistparagraph"/>
        <w:numPr>
          <w:ilvl w:val="0"/>
          <w:numId w:val="21"/>
        </w:numPr>
        <w:tabs>
          <w:tab w:val="clear" w:pos="720"/>
          <w:tab w:val="num" w:pos="360"/>
        </w:tabs>
        <w:spacing w:before="0" w:beforeAutospacing="0" w:after="0" w:afterAutospacing="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 xml:space="preserve">What does the instrument in the picture monitor? </w:t>
      </w:r>
    </w:p>
    <w:p w14:paraId="7C235548" w14:textId="77777777" w:rsidR="00E95876" w:rsidRPr="000A0FDE" w:rsidRDefault="00E95876" w:rsidP="004B30BA">
      <w:pPr>
        <w:pStyle w:val="ox-f344974444-msolistparagraph"/>
        <w:numPr>
          <w:ilvl w:val="1"/>
          <w:numId w:val="21"/>
        </w:numPr>
        <w:tabs>
          <w:tab w:val="num" w:pos="720"/>
        </w:tabs>
        <w:spacing w:before="0" w:beforeAutospacing="0" w:after="0" w:afterAutospacing="0" w:line="240" w:lineRule="exact"/>
        <w:ind w:left="720"/>
        <w:jc w:val="both"/>
        <w:rPr>
          <w:rFonts w:ascii="Arial" w:eastAsia="Times New Roman" w:hAnsi="Arial" w:cs="Arial"/>
          <w:color w:val="000000" w:themeColor="text1"/>
        </w:rPr>
      </w:pPr>
      <w:r w:rsidRPr="000A0FDE">
        <w:rPr>
          <w:rFonts w:ascii="Arial" w:eastAsia="Times New Roman" w:hAnsi="Arial" w:cs="Arial"/>
          <w:color w:val="000000" w:themeColor="text1"/>
        </w:rPr>
        <w:t>Colony forming units</w:t>
      </w:r>
    </w:p>
    <w:p w14:paraId="728BA5E3" w14:textId="77777777" w:rsidR="00E95876" w:rsidRPr="000A0FDE" w:rsidRDefault="00E95876" w:rsidP="004B30BA">
      <w:pPr>
        <w:pStyle w:val="ox-f344974444-msolistparagraph"/>
        <w:numPr>
          <w:ilvl w:val="1"/>
          <w:numId w:val="21"/>
        </w:numPr>
        <w:tabs>
          <w:tab w:val="num" w:pos="720"/>
        </w:tabs>
        <w:spacing w:before="0" w:beforeAutospacing="0" w:after="0" w:afterAutospacing="0" w:line="240" w:lineRule="exact"/>
        <w:ind w:left="720"/>
        <w:jc w:val="both"/>
        <w:rPr>
          <w:rFonts w:ascii="Arial" w:eastAsia="Times New Roman" w:hAnsi="Arial" w:cs="Arial"/>
          <w:color w:val="000000" w:themeColor="text1"/>
        </w:rPr>
      </w:pPr>
      <w:r w:rsidRPr="000A0FDE">
        <w:rPr>
          <w:rFonts w:ascii="Arial" w:eastAsia="Times New Roman" w:hAnsi="Arial" w:cs="Arial"/>
          <w:color w:val="000000" w:themeColor="text1"/>
        </w:rPr>
        <w:t>ATP activity</w:t>
      </w:r>
    </w:p>
    <w:p w14:paraId="7267E3AE" w14:textId="77777777" w:rsidR="00E95876" w:rsidRPr="000A0FDE" w:rsidRDefault="00E95876" w:rsidP="004B30BA">
      <w:pPr>
        <w:pStyle w:val="ox-f344974444-msolistparagraph"/>
        <w:numPr>
          <w:ilvl w:val="1"/>
          <w:numId w:val="21"/>
        </w:numPr>
        <w:tabs>
          <w:tab w:val="num" w:pos="720"/>
        </w:tabs>
        <w:spacing w:before="0" w:beforeAutospacing="0" w:after="0" w:afterAutospacing="0" w:line="240" w:lineRule="exact"/>
        <w:ind w:left="720"/>
        <w:jc w:val="both"/>
        <w:rPr>
          <w:rFonts w:ascii="Arial" w:eastAsia="Times New Roman" w:hAnsi="Arial" w:cs="Arial"/>
          <w:color w:val="000000" w:themeColor="text1"/>
        </w:rPr>
      </w:pPr>
      <w:r w:rsidRPr="000A0FDE">
        <w:rPr>
          <w:rFonts w:ascii="Arial" w:eastAsia="Times New Roman" w:hAnsi="Arial" w:cs="Arial"/>
          <w:color w:val="000000" w:themeColor="text1"/>
        </w:rPr>
        <w:t>Light absorption</w:t>
      </w:r>
    </w:p>
    <w:p w14:paraId="169691E9" w14:textId="77777777" w:rsidR="00E95876" w:rsidRPr="000A0FDE" w:rsidRDefault="00E95876" w:rsidP="004B30BA">
      <w:pPr>
        <w:pStyle w:val="ox-f344974444-msolistparagraph"/>
        <w:numPr>
          <w:ilvl w:val="1"/>
          <w:numId w:val="21"/>
        </w:numPr>
        <w:tabs>
          <w:tab w:val="num" w:pos="720"/>
        </w:tabs>
        <w:spacing w:before="0" w:beforeAutospacing="0" w:after="0" w:afterAutospacing="0" w:line="240" w:lineRule="exact"/>
        <w:ind w:left="720"/>
        <w:jc w:val="both"/>
        <w:rPr>
          <w:rFonts w:ascii="Arial" w:eastAsia="Times New Roman" w:hAnsi="Arial" w:cs="Arial"/>
          <w:color w:val="000000" w:themeColor="text1"/>
        </w:rPr>
      </w:pPr>
      <w:r w:rsidRPr="000A0FDE">
        <w:rPr>
          <w:rFonts w:ascii="Arial" w:eastAsia="Times New Roman" w:hAnsi="Arial" w:cs="Arial"/>
          <w:color w:val="000000" w:themeColor="text1"/>
        </w:rPr>
        <w:t>Microbiological counts</w:t>
      </w:r>
    </w:p>
    <w:p w14:paraId="29684953" w14:textId="77777777" w:rsidR="00E95876" w:rsidRPr="000A0FDE" w:rsidRDefault="00E95876" w:rsidP="004B30BA">
      <w:pPr>
        <w:pStyle w:val="ox-f344974444-msonormal"/>
        <w:tabs>
          <w:tab w:val="num" w:pos="360"/>
        </w:tabs>
        <w:spacing w:before="0" w:beforeAutospacing="0" w:after="0" w:afterAutospacing="0" w:line="240" w:lineRule="exact"/>
        <w:ind w:left="360" w:hanging="360"/>
        <w:jc w:val="both"/>
        <w:rPr>
          <w:rFonts w:ascii="Arial" w:hAnsi="Arial" w:cs="Arial"/>
          <w:color w:val="000000" w:themeColor="text1"/>
        </w:rPr>
      </w:pPr>
      <w:r w:rsidRPr="000A0FDE">
        <w:rPr>
          <w:rFonts w:ascii="Arial" w:hAnsi="Arial" w:cs="Arial"/>
          <w:color w:val="000000" w:themeColor="text1"/>
        </w:rPr>
        <w:t> </w:t>
      </w:r>
    </w:p>
    <w:p w14:paraId="20D1B90A" w14:textId="60D60C20" w:rsidR="00E95876" w:rsidRPr="000A0FDE" w:rsidRDefault="003902E9" w:rsidP="004B30BA">
      <w:pPr>
        <w:pStyle w:val="ox-f344974444-msonormal"/>
        <w:tabs>
          <w:tab w:val="num" w:pos="360"/>
        </w:tabs>
        <w:spacing w:before="0" w:beforeAutospacing="0" w:after="0" w:afterAutospacing="0" w:line="240" w:lineRule="exact"/>
        <w:ind w:left="360" w:hanging="360"/>
        <w:jc w:val="both"/>
        <w:rPr>
          <w:rFonts w:ascii="Arial" w:hAnsi="Arial" w:cs="Arial"/>
          <w:color w:val="000000" w:themeColor="text1"/>
        </w:rPr>
      </w:pPr>
      <w:r w:rsidRPr="000A0FDE">
        <w:rPr>
          <w:rFonts w:ascii="Arial" w:hAnsi="Arial" w:cs="Arial"/>
          <w:color w:val="000000" w:themeColor="text1"/>
        </w:rPr>
        <w:t>ANSWERS</w:t>
      </w:r>
    </w:p>
    <w:p w14:paraId="28B47DD7" w14:textId="1B46D817" w:rsidR="00E95876" w:rsidRPr="000A0FDE" w:rsidRDefault="003902E9" w:rsidP="004B30BA">
      <w:pPr>
        <w:pStyle w:val="ox-f344974444-msolistparagraph"/>
        <w:numPr>
          <w:ilvl w:val="0"/>
          <w:numId w:val="22"/>
        </w:numPr>
        <w:tabs>
          <w:tab w:val="clear" w:pos="720"/>
          <w:tab w:val="num" w:pos="360"/>
        </w:tabs>
        <w:spacing w:before="0" w:beforeAutospacing="0" w:after="0" w:afterAutospacing="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c</w:t>
      </w:r>
    </w:p>
    <w:p w14:paraId="2F4C6657" w14:textId="35270B7C" w:rsidR="00E95876" w:rsidRPr="000A0FDE" w:rsidRDefault="003902E9" w:rsidP="004B30BA">
      <w:pPr>
        <w:pStyle w:val="ox-f344974444-msolistparagraph"/>
        <w:numPr>
          <w:ilvl w:val="0"/>
          <w:numId w:val="22"/>
        </w:numPr>
        <w:tabs>
          <w:tab w:val="clear" w:pos="720"/>
          <w:tab w:val="num" w:pos="360"/>
        </w:tabs>
        <w:spacing w:before="0" w:beforeAutospacing="0" w:after="0" w:afterAutospacing="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a</w:t>
      </w:r>
    </w:p>
    <w:p w14:paraId="20FEEB27" w14:textId="11C8C5B7" w:rsidR="00E95876" w:rsidRPr="000A0FDE" w:rsidRDefault="003902E9" w:rsidP="004B30BA">
      <w:pPr>
        <w:pStyle w:val="ox-f344974444-msolistparagraph"/>
        <w:numPr>
          <w:ilvl w:val="0"/>
          <w:numId w:val="22"/>
        </w:numPr>
        <w:tabs>
          <w:tab w:val="clear" w:pos="720"/>
          <w:tab w:val="num" w:pos="360"/>
        </w:tabs>
        <w:spacing w:before="0" w:beforeAutospacing="0" w:after="0" w:afterAutospacing="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b</w:t>
      </w:r>
    </w:p>
    <w:p w14:paraId="1BD84397" w14:textId="3B436B6F" w:rsidR="00E95876" w:rsidRPr="000A0FDE" w:rsidRDefault="00E95876" w:rsidP="004B30BA">
      <w:pPr>
        <w:pStyle w:val="ox-f344974444-msonormal"/>
        <w:tabs>
          <w:tab w:val="num" w:pos="360"/>
        </w:tabs>
        <w:spacing w:before="0" w:beforeAutospacing="0" w:after="0" w:afterAutospacing="0" w:line="240" w:lineRule="exact"/>
        <w:ind w:left="360" w:hanging="360"/>
        <w:jc w:val="both"/>
        <w:rPr>
          <w:rFonts w:ascii="Arial" w:hAnsi="Arial" w:cs="Arial"/>
          <w:color w:val="000000" w:themeColor="text1"/>
        </w:rPr>
      </w:pPr>
      <w:r w:rsidRPr="000A0FDE">
        <w:rPr>
          <w:rFonts w:ascii="Arial" w:hAnsi="Arial" w:cs="Arial"/>
          <w:color w:val="000000" w:themeColor="text1"/>
        </w:rPr>
        <w:t>  </w:t>
      </w:r>
    </w:p>
    <w:p w14:paraId="51C7034A" w14:textId="77777777" w:rsidR="00E95876" w:rsidRPr="000A0FDE" w:rsidRDefault="00E95876" w:rsidP="004B30BA">
      <w:pPr>
        <w:autoSpaceDE w:val="0"/>
        <w:autoSpaceDN w:val="0"/>
        <w:adjustRightInd w:val="0"/>
        <w:spacing w:after="0" w:line="240" w:lineRule="exact"/>
        <w:jc w:val="both"/>
        <w:rPr>
          <w:rFonts w:ascii="Arial" w:hAnsi="Arial" w:cs="Arial"/>
          <w:b/>
          <w:color w:val="000000" w:themeColor="text1"/>
        </w:rPr>
      </w:pPr>
    </w:p>
    <w:p w14:paraId="3E7494DE" w14:textId="68B266B3" w:rsidR="00EE7A38" w:rsidRPr="000A0FDE" w:rsidRDefault="00EE7A38" w:rsidP="004B30BA">
      <w:pPr>
        <w:autoSpaceDE w:val="0"/>
        <w:autoSpaceDN w:val="0"/>
        <w:adjustRightInd w:val="0"/>
        <w:spacing w:after="0" w:line="240" w:lineRule="exact"/>
        <w:jc w:val="both"/>
        <w:rPr>
          <w:rFonts w:ascii="Arial" w:hAnsi="Arial" w:cs="Arial"/>
          <w:b/>
          <w:color w:val="000000" w:themeColor="text1"/>
        </w:rPr>
      </w:pPr>
      <w:r w:rsidRPr="000A0FDE">
        <w:rPr>
          <w:rFonts w:ascii="Arial" w:hAnsi="Arial" w:cs="Arial"/>
          <w:b/>
          <w:color w:val="000000" w:themeColor="text1"/>
        </w:rPr>
        <w:t>Tasaki et al. Creating a Stable Short-term Housing Environment for Rabbits in a Cargo Van, pp. 456-461</w:t>
      </w:r>
    </w:p>
    <w:p w14:paraId="1F1AC25D" w14:textId="315225EA" w:rsidR="00EE7A38" w:rsidRPr="000A0FDE" w:rsidRDefault="00EE7A38" w:rsidP="004B30BA">
      <w:pPr>
        <w:autoSpaceDE w:val="0"/>
        <w:autoSpaceDN w:val="0"/>
        <w:adjustRightInd w:val="0"/>
        <w:spacing w:after="0" w:line="240" w:lineRule="exact"/>
        <w:jc w:val="both"/>
        <w:rPr>
          <w:rFonts w:ascii="Arial" w:hAnsi="Arial" w:cs="Arial"/>
          <w:b/>
          <w:color w:val="000000" w:themeColor="text1"/>
        </w:rPr>
      </w:pPr>
    </w:p>
    <w:p w14:paraId="61436C23" w14:textId="4AAB7C1C" w:rsidR="00653434" w:rsidRPr="000A0FDE" w:rsidRDefault="00653434" w:rsidP="004B30BA">
      <w:pPr>
        <w:spacing w:after="0" w:line="240" w:lineRule="exact"/>
        <w:jc w:val="both"/>
        <w:rPr>
          <w:rFonts w:ascii="Arial" w:hAnsi="Arial" w:cs="Arial"/>
          <w:color w:val="000000" w:themeColor="text1"/>
        </w:rPr>
      </w:pPr>
      <w:r w:rsidRPr="000A0FDE">
        <w:rPr>
          <w:rFonts w:ascii="Arial" w:hAnsi="Arial" w:cs="Arial"/>
          <w:bCs/>
          <w:color w:val="000000" w:themeColor="text1"/>
        </w:rPr>
        <w:t>Domain</w:t>
      </w:r>
      <w:r w:rsidRPr="000A0FDE">
        <w:rPr>
          <w:rFonts w:ascii="Arial" w:hAnsi="Arial" w:cs="Arial"/>
          <w:color w:val="000000" w:themeColor="text1"/>
        </w:rPr>
        <w:t> 3</w:t>
      </w:r>
      <w:r w:rsidR="003902E9" w:rsidRPr="000A0FDE">
        <w:rPr>
          <w:rFonts w:ascii="Arial" w:hAnsi="Arial" w:cs="Arial"/>
          <w:color w:val="000000" w:themeColor="text1"/>
        </w:rPr>
        <w:t>:</w:t>
      </w:r>
      <w:r w:rsidRPr="000A0FDE">
        <w:rPr>
          <w:rFonts w:ascii="Arial" w:hAnsi="Arial" w:cs="Arial"/>
          <w:color w:val="000000" w:themeColor="text1"/>
        </w:rPr>
        <w:t xml:space="preserve"> Research</w:t>
      </w:r>
      <w:r w:rsidR="003902E9" w:rsidRPr="000A0FDE">
        <w:rPr>
          <w:rFonts w:ascii="Arial" w:hAnsi="Arial" w:cs="Arial"/>
          <w:color w:val="000000" w:themeColor="text1"/>
        </w:rPr>
        <w:t>;</w:t>
      </w:r>
      <w:r w:rsidRPr="000A0FDE">
        <w:rPr>
          <w:rFonts w:ascii="Arial" w:hAnsi="Arial" w:cs="Arial"/>
          <w:color w:val="000000" w:themeColor="text1"/>
        </w:rPr>
        <w:t xml:space="preserve"> K3 – Animal models</w:t>
      </w:r>
    </w:p>
    <w:p w14:paraId="72986915" w14:textId="126661FF" w:rsidR="00653434" w:rsidRPr="000A0FDE" w:rsidRDefault="00653434" w:rsidP="004B30BA">
      <w:pPr>
        <w:pStyle w:val="NormalWeb"/>
        <w:spacing w:before="0" w:beforeAutospacing="0" w:after="0" w:afterAutospacing="0" w:line="240" w:lineRule="exact"/>
        <w:jc w:val="both"/>
        <w:rPr>
          <w:rFonts w:ascii="Arial" w:hAnsi="Arial" w:cs="Arial"/>
          <w:color w:val="000000" w:themeColor="text1"/>
          <w:sz w:val="22"/>
          <w:szCs w:val="22"/>
        </w:rPr>
      </w:pPr>
      <w:r w:rsidRPr="000A0FDE">
        <w:rPr>
          <w:rStyle w:val="Strong"/>
          <w:rFonts w:ascii="Arial" w:hAnsi="Arial" w:cs="Arial"/>
          <w:b w:val="0"/>
          <w:bCs w:val="0"/>
          <w:color w:val="000000" w:themeColor="text1"/>
          <w:sz w:val="22"/>
          <w:szCs w:val="22"/>
        </w:rPr>
        <w:t>Primary</w:t>
      </w:r>
      <w:r w:rsidR="003902E9" w:rsidRPr="000A0FDE">
        <w:rPr>
          <w:rStyle w:val="Strong"/>
          <w:rFonts w:ascii="Arial" w:hAnsi="Arial" w:cs="Arial"/>
          <w:b w:val="0"/>
          <w:bCs w:val="0"/>
          <w:color w:val="000000" w:themeColor="text1"/>
          <w:sz w:val="22"/>
          <w:szCs w:val="22"/>
        </w:rPr>
        <w:t xml:space="preserve"> Species:</w:t>
      </w:r>
      <w:r w:rsidRPr="000A0FDE">
        <w:rPr>
          <w:rStyle w:val="Strong"/>
          <w:rFonts w:ascii="Arial" w:hAnsi="Arial" w:cs="Arial"/>
          <w:b w:val="0"/>
          <w:bCs w:val="0"/>
          <w:color w:val="000000" w:themeColor="text1"/>
          <w:sz w:val="22"/>
          <w:szCs w:val="22"/>
        </w:rPr>
        <w:t> </w:t>
      </w:r>
      <w:r w:rsidRPr="000A0FDE">
        <w:rPr>
          <w:rFonts w:ascii="Arial" w:hAnsi="Arial" w:cs="Arial"/>
          <w:color w:val="000000" w:themeColor="text1"/>
          <w:sz w:val="22"/>
          <w:szCs w:val="22"/>
        </w:rPr>
        <w:t>Rabbit (</w:t>
      </w:r>
      <w:r w:rsidRPr="000A0FDE">
        <w:rPr>
          <w:rFonts w:ascii="Arial" w:hAnsi="Arial" w:cs="Arial"/>
          <w:i/>
          <w:color w:val="000000" w:themeColor="text1"/>
          <w:sz w:val="22"/>
          <w:szCs w:val="22"/>
        </w:rPr>
        <w:t>Oryctolagus cuniculus</w:t>
      </w:r>
      <w:r w:rsidRPr="000A0FDE">
        <w:rPr>
          <w:rFonts w:ascii="Arial" w:hAnsi="Arial" w:cs="Arial"/>
          <w:color w:val="000000" w:themeColor="text1"/>
          <w:sz w:val="22"/>
          <w:szCs w:val="22"/>
        </w:rPr>
        <w:t>)</w:t>
      </w:r>
    </w:p>
    <w:p w14:paraId="5C0439D2" w14:textId="77777777" w:rsidR="00653434" w:rsidRPr="000A0FDE" w:rsidRDefault="00653434" w:rsidP="004B30BA">
      <w:pPr>
        <w:spacing w:after="0" w:line="240" w:lineRule="exact"/>
        <w:jc w:val="both"/>
        <w:rPr>
          <w:rFonts w:ascii="Arial" w:hAnsi="Arial" w:cs="Arial"/>
          <w:color w:val="000000" w:themeColor="text1"/>
        </w:rPr>
      </w:pPr>
      <w:r w:rsidRPr="000A0FDE">
        <w:rPr>
          <w:rFonts w:ascii="Arial" w:hAnsi="Arial" w:cs="Arial"/>
          <w:color w:val="000000" w:themeColor="text1"/>
        </w:rPr>
        <w:t> </w:t>
      </w:r>
    </w:p>
    <w:p w14:paraId="75EDA9EE" w14:textId="71DE1A1E" w:rsidR="00653434" w:rsidRPr="000A0FDE" w:rsidRDefault="003902E9" w:rsidP="004B30BA">
      <w:pPr>
        <w:spacing w:after="0" w:line="240" w:lineRule="exact"/>
        <w:jc w:val="both"/>
        <w:rPr>
          <w:rFonts w:ascii="Arial" w:hAnsi="Arial" w:cs="Arial"/>
          <w:color w:val="000000" w:themeColor="text1"/>
        </w:rPr>
      </w:pPr>
      <w:r w:rsidRPr="000A0FDE">
        <w:rPr>
          <w:rFonts w:ascii="Arial" w:hAnsi="Arial" w:cs="Arial"/>
          <w:bCs/>
          <w:color w:val="000000" w:themeColor="text1"/>
          <w:u w:val="single"/>
        </w:rPr>
        <w:t>SUMMARY</w:t>
      </w:r>
      <w:r w:rsidR="00653434" w:rsidRPr="000A0FDE">
        <w:rPr>
          <w:rFonts w:ascii="Arial" w:hAnsi="Arial" w:cs="Arial"/>
          <w:bCs/>
          <w:color w:val="000000" w:themeColor="text1"/>
        </w:rPr>
        <w:t>:</w:t>
      </w:r>
      <w:r w:rsidR="00C33F2E" w:rsidRPr="000A0FDE">
        <w:rPr>
          <w:rFonts w:ascii="Arial" w:hAnsi="Arial" w:cs="Arial"/>
          <w:b/>
          <w:bCs/>
          <w:color w:val="000000" w:themeColor="text1"/>
        </w:rPr>
        <w:t xml:space="preserve"> </w:t>
      </w:r>
      <w:r w:rsidR="00653434" w:rsidRPr="000A0FDE">
        <w:rPr>
          <w:rFonts w:ascii="Arial" w:hAnsi="Arial" w:cs="Arial"/>
          <w:color w:val="000000" w:themeColor="text1"/>
        </w:rPr>
        <w:t xml:space="preserve">This study describes the creation of a stable and adequate environment for laboratory rabbits at the gyrotron facility that allowed the performance of reliable and reproducible animal tests evaluating ocular damage due to Millimeter waves (MMW). Because the gyrotron system is composed of large and immobile equipment, the rabbits had to be brought to the gyrotron facility to perform experiments. No laboratory animal facility for rabbits was available at that site. Because rabbits are prone to transportation stress, it was important to keep them on site. A suitable environment was created in a cargo van without changing the original configuration of the vehicle. Environmental factors were monitored to ensure that they met the criteria for conventional animal facilities. The adaption period required by the laboratory rabbits were also assessed. 6 Dutch rabbits were singly housed (to prevent aggravating any eye injuries that may result after MMW exposure) for a maximum of 6 days. To control the interior environment, a window air conditioner, humidifiers, dehumidifier, photocatalyst deodorizer and LED lamp were placed in the cargo area. Urine and feces were collected by using pet pads in catch </w:t>
      </w:r>
      <w:r w:rsidR="00653434" w:rsidRPr="000A0FDE">
        <w:rPr>
          <w:rFonts w:ascii="Arial" w:hAnsi="Arial" w:cs="Arial"/>
          <w:color w:val="000000" w:themeColor="text1"/>
        </w:rPr>
        <w:lastRenderedPageBreak/>
        <w:t>pans cleaned daily. All environmental conditions including microbial air monitoring were within appropriate levels. The animals were found to be fully recovered from the initial transportation after 2 days, allowing ocular studies to start after this adaptation timeframe (the rabbits lost 6.4% of their initial body weight during transportation).</w:t>
      </w:r>
    </w:p>
    <w:p w14:paraId="4A8667C1" w14:textId="77777777" w:rsidR="00C33F2E" w:rsidRPr="000A0FDE" w:rsidRDefault="00C33F2E" w:rsidP="004B30BA">
      <w:pPr>
        <w:spacing w:after="0" w:line="240" w:lineRule="exact"/>
        <w:jc w:val="both"/>
        <w:rPr>
          <w:rFonts w:ascii="Arial" w:hAnsi="Arial" w:cs="Arial"/>
          <w:color w:val="000000" w:themeColor="text1"/>
        </w:rPr>
      </w:pPr>
    </w:p>
    <w:p w14:paraId="399CFBBC" w14:textId="7C210265" w:rsidR="00653434" w:rsidRPr="000A0FDE" w:rsidRDefault="003902E9" w:rsidP="004B30BA">
      <w:pPr>
        <w:spacing w:after="0" w:line="240" w:lineRule="exact"/>
        <w:jc w:val="both"/>
        <w:rPr>
          <w:rFonts w:ascii="Arial" w:hAnsi="Arial" w:cs="Arial"/>
          <w:color w:val="000000" w:themeColor="text1"/>
        </w:rPr>
      </w:pPr>
      <w:r w:rsidRPr="000A0FDE">
        <w:rPr>
          <w:rFonts w:ascii="Arial" w:hAnsi="Arial" w:cs="Arial"/>
          <w:color w:val="000000" w:themeColor="text1"/>
        </w:rPr>
        <w:t>QUESTIONS (True or False)</w:t>
      </w:r>
    </w:p>
    <w:p w14:paraId="567220E7" w14:textId="02964CA3" w:rsidR="00653434" w:rsidRPr="000A0FDE" w:rsidRDefault="003902E9" w:rsidP="004B30BA">
      <w:pPr>
        <w:numPr>
          <w:ilvl w:val="0"/>
          <w:numId w:val="29"/>
        </w:numPr>
        <w:spacing w:after="0" w:line="240" w:lineRule="exact"/>
        <w:ind w:left="360"/>
        <w:jc w:val="both"/>
        <w:rPr>
          <w:rFonts w:ascii="Arial" w:hAnsi="Arial" w:cs="Arial"/>
          <w:color w:val="000000" w:themeColor="text1"/>
        </w:rPr>
      </w:pPr>
      <w:r w:rsidRPr="000A0FDE">
        <w:rPr>
          <w:rFonts w:ascii="Arial" w:hAnsi="Arial" w:cs="Arial"/>
          <w:color w:val="000000" w:themeColor="text1"/>
        </w:rPr>
        <w:t>R</w:t>
      </w:r>
      <w:r w:rsidR="00653434" w:rsidRPr="000A0FDE">
        <w:rPr>
          <w:rFonts w:ascii="Arial" w:hAnsi="Arial" w:cs="Arial"/>
          <w:color w:val="000000" w:themeColor="text1"/>
        </w:rPr>
        <w:t>abbits are prone to transportation stress, rarely eating or drinking during transportation.</w:t>
      </w:r>
    </w:p>
    <w:p w14:paraId="7365344D" w14:textId="406167CF" w:rsidR="00653434" w:rsidRPr="000A0FDE" w:rsidRDefault="00653434" w:rsidP="004B30BA">
      <w:pPr>
        <w:numPr>
          <w:ilvl w:val="0"/>
          <w:numId w:val="29"/>
        </w:numPr>
        <w:spacing w:after="0" w:line="240" w:lineRule="exact"/>
        <w:ind w:left="360"/>
        <w:jc w:val="both"/>
        <w:rPr>
          <w:rFonts w:ascii="Arial" w:hAnsi="Arial" w:cs="Arial"/>
          <w:color w:val="000000" w:themeColor="text1"/>
        </w:rPr>
      </w:pPr>
      <w:r w:rsidRPr="000A0FDE">
        <w:rPr>
          <w:rFonts w:ascii="Arial" w:hAnsi="Arial" w:cs="Arial"/>
          <w:color w:val="000000" w:themeColor="text1"/>
        </w:rPr>
        <w:t>New Zealand white rabbits are known to be more aggressive than Dutch rabbits</w:t>
      </w:r>
    </w:p>
    <w:p w14:paraId="439DED45" w14:textId="77777777" w:rsidR="00C33F2E" w:rsidRPr="000A0FDE" w:rsidRDefault="00C33F2E" w:rsidP="004B30BA">
      <w:pPr>
        <w:spacing w:after="0" w:line="240" w:lineRule="exact"/>
        <w:jc w:val="both"/>
        <w:rPr>
          <w:rFonts w:ascii="Arial" w:hAnsi="Arial" w:cs="Arial"/>
          <w:color w:val="000000" w:themeColor="text1"/>
        </w:rPr>
      </w:pPr>
    </w:p>
    <w:p w14:paraId="0C946DE1" w14:textId="31934D61" w:rsidR="00653434" w:rsidRPr="000A0FDE" w:rsidRDefault="003902E9" w:rsidP="004B30BA">
      <w:pPr>
        <w:spacing w:after="0" w:line="240" w:lineRule="exact"/>
        <w:jc w:val="both"/>
        <w:rPr>
          <w:rFonts w:ascii="Arial" w:hAnsi="Arial" w:cs="Arial"/>
          <w:color w:val="000000" w:themeColor="text1"/>
        </w:rPr>
      </w:pPr>
      <w:r w:rsidRPr="000A0FDE">
        <w:rPr>
          <w:rFonts w:ascii="Arial" w:hAnsi="Arial" w:cs="Arial"/>
          <w:color w:val="000000" w:themeColor="text1"/>
        </w:rPr>
        <w:t>ANSWERS</w:t>
      </w:r>
    </w:p>
    <w:p w14:paraId="3548069D" w14:textId="77777777" w:rsidR="00653434" w:rsidRPr="000A0FDE" w:rsidRDefault="00653434" w:rsidP="004B30BA">
      <w:pPr>
        <w:numPr>
          <w:ilvl w:val="0"/>
          <w:numId w:val="30"/>
        </w:numPr>
        <w:spacing w:after="0" w:line="240" w:lineRule="exact"/>
        <w:ind w:left="360"/>
        <w:jc w:val="both"/>
        <w:rPr>
          <w:rFonts w:ascii="Arial" w:hAnsi="Arial" w:cs="Arial"/>
          <w:color w:val="000000" w:themeColor="text1"/>
        </w:rPr>
      </w:pPr>
      <w:r w:rsidRPr="000A0FDE">
        <w:rPr>
          <w:rFonts w:ascii="Arial" w:hAnsi="Arial" w:cs="Arial"/>
          <w:color w:val="000000" w:themeColor="text1"/>
        </w:rPr>
        <w:t>True</w:t>
      </w:r>
    </w:p>
    <w:p w14:paraId="27327F84" w14:textId="77777777" w:rsidR="00653434" w:rsidRPr="000A0FDE" w:rsidRDefault="00653434" w:rsidP="004B30BA">
      <w:pPr>
        <w:numPr>
          <w:ilvl w:val="0"/>
          <w:numId w:val="30"/>
        </w:numPr>
        <w:spacing w:after="0" w:line="240" w:lineRule="exact"/>
        <w:ind w:left="360"/>
        <w:jc w:val="both"/>
        <w:rPr>
          <w:rFonts w:ascii="Arial" w:hAnsi="Arial" w:cs="Arial"/>
          <w:color w:val="000000" w:themeColor="text1"/>
        </w:rPr>
      </w:pPr>
      <w:r w:rsidRPr="000A0FDE">
        <w:rPr>
          <w:rFonts w:ascii="Arial" w:hAnsi="Arial" w:cs="Arial"/>
          <w:color w:val="000000" w:themeColor="text1"/>
        </w:rPr>
        <w:t>False</w:t>
      </w:r>
    </w:p>
    <w:p w14:paraId="4434BE55" w14:textId="1CA44231" w:rsidR="00653434" w:rsidRPr="000A0FDE" w:rsidRDefault="00653434" w:rsidP="004B30BA">
      <w:pPr>
        <w:spacing w:after="0" w:line="240" w:lineRule="exact"/>
        <w:jc w:val="both"/>
        <w:rPr>
          <w:rFonts w:ascii="Arial" w:hAnsi="Arial" w:cs="Arial"/>
          <w:color w:val="000000" w:themeColor="text1"/>
        </w:rPr>
      </w:pPr>
      <w:r w:rsidRPr="000A0FDE">
        <w:rPr>
          <w:rFonts w:ascii="Arial" w:hAnsi="Arial" w:cs="Arial"/>
          <w:color w:val="000000" w:themeColor="text1"/>
        </w:rPr>
        <w:t>  </w:t>
      </w:r>
    </w:p>
    <w:p w14:paraId="37854AF4" w14:textId="77777777" w:rsidR="00653434" w:rsidRPr="000A0FDE" w:rsidRDefault="00653434" w:rsidP="004B30BA">
      <w:pPr>
        <w:autoSpaceDE w:val="0"/>
        <w:autoSpaceDN w:val="0"/>
        <w:adjustRightInd w:val="0"/>
        <w:spacing w:after="0" w:line="240" w:lineRule="exact"/>
        <w:jc w:val="both"/>
        <w:rPr>
          <w:rFonts w:ascii="Arial" w:hAnsi="Arial" w:cs="Arial"/>
          <w:b/>
          <w:color w:val="000000" w:themeColor="text1"/>
        </w:rPr>
      </w:pPr>
    </w:p>
    <w:p w14:paraId="52EA883E" w14:textId="0B2D6443" w:rsidR="00EE7A38" w:rsidRPr="000A0FDE" w:rsidRDefault="00EE7A38" w:rsidP="004B30BA">
      <w:pPr>
        <w:autoSpaceDE w:val="0"/>
        <w:autoSpaceDN w:val="0"/>
        <w:adjustRightInd w:val="0"/>
        <w:spacing w:after="0" w:line="240" w:lineRule="exact"/>
        <w:jc w:val="both"/>
        <w:rPr>
          <w:rFonts w:ascii="Arial" w:hAnsi="Arial" w:cs="Arial"/>
          <w:b/>
          <w:color w:val="000000" w:themeColor="text1"/>
        </w:rPr>
      </w:pPr>
      <w:r w:rsidRPr="000A0FDE">
        <w:rPr>
          <w:rFonts w:ascii="Arial" w:hAnsi="Arial" w:cs="Arial"/>
          <w:b/>
          <w:color w:val="000000" w:themeColor="text1"/>
        </w:rPr>
        <w:t>McIntosh et al. Refinements of Equipment and Methodology to Reduce Risk during Pole-guided Chair Transfer of Nonhuman Primates, pp. 462- 468</w:t>
      </w:r>
    </w:p>
    <w:p w14:paraId="6EE0F8DF" w14:textId="77777777" w:rsidR="000A0FDE" w:rsidRDefault="000A0FDE" w:rsidP="004B30BA">
      <w:pPr>
        <w:pStyle w:val="ox-0055e8a4bb-msonormal"/>
        <w:spacing w:before="0" w:beforeAutospacing="0" w:after="0" w:afterAutospacing="0" w:line="240" w:lineRule="exact"/>
        <w:jc w:val="both"/>
        <w:rPr>
          <w:rFonts w:ascii="Arial" w:hAnsi="Arial" w:cs="Arial"/>
          <w:color w:val="000000" w:themeColor="text1"/>
        </w:rPr>
      </w:pPr>
    </w:p>
    <w:p w14:paraId="63CEBCFF" w14:textId="36762E74" w:rsidR="000A0FDE" w:rsidRDefault="000A0FDE" w:rsidP="004B30BA">
      <w:pPr>
        <w:pStyle w:val="ox-0055e8a4bb-msonormal"/>
        <w:spacing w:before="0" w:beforeAutospacing="0" w:after="0" w:afterAutospacing="0" w:line="240" w:lineRule="exact"/>
        <w:jc w:val="both"/>
        <w:rPr>
          <w:rFonts w:ascii="Arial" w:hAnsi="Arial" w:cs="Arial"/>
          <w:color w:val="000000" w:themeColor="text1"/>
        </w:rPr>
      </w:pPr>
      <w:r w:rsidRPr="000A0FDE">
        <w:rPr>
          <w:rFonts w:ascii="Arial" w:hAnsi="Arial" w:cs="Arial"/>
          <w:color w:val="000000" w:themeColor="text1"/>
        </w:rPr>
        <w:t>Domain 3</w:t>
      </w:r>
    </w:p>
    <w:p w14:paraId="486734D5" w14:textId="0E0DC3B6" w:rsidR="000A0FDE" w:rsidRPr="000A0FDE" w:rsidRDefault="000A0FDE" w:rsidP="004B30BA">
      <w:pPr>
        <w:pStyle w:val="ox-0055e8a4bb-msonormal"/>
        <w:spacing w:before="0" w:beforeAutospacing="0" w:after="0" w:afterAutospacing="0" w:line="240" w:lineRule="exact"/>
        <w:jc w:val="both"/>
        <w:rPr>
          <w:rFonts w:ascii="Arial" w:hAnsi="Arial" w:cs="Arial"/>
          <w:color w:val="000000" w:themeColor="text1"/>
        </w:rPr>
      </w:pPr>
      <w:r>
        <w:rPr>
          <w:rFonts w:ascii="Arial" w:hAnsi="Arial" w:cs="Arial"/>
          <w:color w:val="000000" w:themeColor="text1"/>
        </w:rPr>
        <w:t xml:space="preserve">Primary </w:t>
      </w:r>
      <w:r w:rsidRPr="000A0FDE">
        <w:rPr>
          <w:rFonts w:ascii="Arial" w:hAnsi="Arial" w:cs="Arial"/>
          <w:color w:val="000000" w:themeColor="text1"/>
        </w:rPr>
        <w:t>Species: Macaques (Macaca spp)</w:t>
      </w:r>
    </w:p>
    <w:p w14:paraId="3A62BCDA" w14:textId="77777777" w:rsidR="000A0FDE" w:rsidRPr="000A0FDE" w:rsidRDefault="000A0FDE" w:rsidP="004B30BA">
      <w:pPr>
        <w:pStyle w:val="ox-0055e8a4bb-msonormal"/>
        <w:spacing w:before="0" w:beforeAutospacing="0" w:after="0" w:afterAutospacing="0" w:line="240" w:lineRule="exact"/>
        <w:jc w:val="both"/>
        <w:rPr>
          <w:rFonts w:ascii="Arial" w:hAnsi="Arial" w:cs="Arial"/>
          <w:color w:val="000000" w:themeColor="text1"/>
        </w:rPr>
      </w:pPr>
      <w:r w:rsidRPr="000A0FDE">
        <w:rPr>
          <w:rFonts w:ascii="Arial" w:hAnsi="Arial" w:cs="Arial"/>
          <w:color w:val="000000" w:themeColor="text1"/>
        </w:rPr>
        <w:t> </w:t>
      </w:r>
    </w:p>
    <w:p w14:paraId="07905EE6" w14:textId="53687ECE" w:rsidR="000A0FDE" w:rsidRPr="000A0FDE" w:rsidRDefault="000A0FDE" w:rsidP="004B30BA">
      <w:pPr>
        <w:pStyle w:val="ox-0055e8a4bb-msonormal"/>
        <w:spacing w:before="0" w:beforeAutospacing="0" w:after="0" w:afterAutospacing="0" w:line="240" w:lineRule="exact"/>
        <w:jc w:val="both"/>
        <w:rPr>
          <w:rFonts w:ascii="Arial" w:hAnsi="Arial" w:cs="Arial"/>
          <w:color w:val="000000" w:themeColor="text1"/>
        </w:rPr>
      </w:pPr>
      <w:r w:rsidRPr="004B30BA">
        <w:rPr>
          <w:rFonts w:ascii="Arial" w:hAnsi="Arial" w:cs="Arial"/>
          <w:color w:val="000000" w:themeColor="text1"/>
          <w:u w:val="single"/>
        </w:rPr>
        <w:t>SUMMARY</w:t>
      </w:r>
      <w:r w:rsidRPr="000A0FDE">
        <w:rPr>
          <w:rFonts w:ascii="Arial" w:hAnsi="Arial" w:cs="Arial"/>
          <w:color w:val="000000" w:themeColor="text1"/>
        </w:rPr>
        <w:t>:</w:t>
      </w:r>
      <w:r w:rsidR="004B30BA">
        <w:rPr>
          <w:rFonts w:ascii="Arial" w:hAnsi="Arial" w:cs="Arial"/>
          <w:color w:val="000000" w:themeColor="text1"/>
        </w:rPr>
        <w:t xml:space="preserve"> </w:t>
      </w:r>
      <w:r w:rsidRPr="000A0FDE">
        <w:rPr>
          <w:rFonts w:ascii="Arial" w:hAnsi="Arial" w:cs="Arial"/>
          <w:color w:val="000000" w:themeColor="text1"/>
        </w:rPr>
        <w:t>This article look at methods of transferring Nonhuman Primates for chair transfer.  Pole-collar method transfer has been used in the past with history of trauma or some type of injury (bites, scratches, equipment related incidents), and even escape of the primate.   For this study chair training was required to get 8 primate to transfer from their home cage to the charge via pole and collar and once in the chair they had to be trained to lift their head so a neck plate could be placed around their neck.  These primate was trained using the docking chair transfer method.</w:t>
      </w:r>
    </w:p>
    <w:p w14:paraId="489547F7" w14:textId="77777777" w:rsidR="000A0FDE" w:rsidRPr="000A0FDE" w:rsidRDefault="000A0FDE" w:rsidP="004B30BA">
      <w:pPr>
        <w:pStyle w:val="ox-0055e8a4bb-msonormal"/>
        <w:spacing w:before="0" w:beforeAutospacing="0" w:after="0" w:afterAutospacing="0" w:line="240" w:lineRule="exact"/>
        <w:jc w:val="both"/>
        <w:rPr>
          <w:rFonts w:ascii="Arial" w:hAnsi="Arial" w:cs="Arial"/>
          <w:color w:val="000000" w:themeColor="text1"/>
        </w:rPr>
      </w:pPr>
      <w:r w:rsidRPr="000A0FDE">
        <w:rPr>
          <w:rFonts w:ascii="Arial" w:hAnsi="Arial" w:cs="Arial"/>
          <w:color w:val="000000" w:themeColor="text1"/>
        </w:rPr>
        <w:t> </w:t>
      </w:r>
    </w:p>
    <w:p w14:paraId="21F6A13B" w14:textId="77777777" w:rsidR="000A0FDE" w:rsidRPr="000A0FDE" w:rsidRDefault="000A0FDE" w:rsidP="004B30BA">
      <w:pPr>
        <w:pStyle w:val="ox-0055e8a4bb-msonormal"/>
        <w:spacing w:before="0" w:beforeAutospacing="0" w:after="0" w:afterAutospacing="0" w:line="240" w:lineRule="exact"/>
        <w:jc w:val="both"/>
        <w:rPr>
          <w:rFonts w:ascii="Arial" w:hAnsi="Arial" w:cs="Arial"/>
          <w:color w:val="000000" w:themeColor="text1"/>
        </w:rPr>
      </w:pPr>
      <w:r w:rsidRPr="000A0FDE">
        <w:rPr>
          <w:rFonts w:ascii="Arial" w:hAnsi="Arial" w:cs="Arial"/>
          <w:color w:val="000000" w:themeColor="text1"/>
        </w:rPr>
        <w:t>In this study the researchers refine the transfer of the NHP into a chair design to reduce the risk by maintaining a constant barrier between NHP and handler while providing control to the handler to facilitate chairing. These modifications was accomplished using a commercial, manual, hydraulic lift table as a transfer device to bring the chair into the NHP facility and raise it to the height of the</w:t>
      </w:r>
    </w:p>
    <w:p w14:paraId="0D940763" w14:textId="77777777" w:rsidR="000A0FDE" w:rsidRPr="000A0FDE" w:rsidRDefault="000A0FDE" w:rsidP="004B30BA">
      <w:pPr>
        <w:pStyle w:val="ox-0055e8a4bb-msonormal"/>
        <w:spacing w:before="0" w:beforeAutospacing="0" w:after="0" w:afterAutospacing="0" w:line="240" w:lineRule="exact"/>
        <w:jc w:val="both"/>
        <w:rPr>
          <w:rFonts w:ascii="Arial" w:hAnsi="Arial" w:cs="Arial"/>
          <w:color w:val="000000" w:themeColor="text1"/>
        </w:rPr>
      </w:pPr>
      <w:r w:rsidRPr="000A0FDE">
        <w:rPr>
          <w:rFonts w:ascii="Arial" w:hAnsi="Arial" w:cs="Arial"/>
          <w:color w:val="000000" w:themeColor="text1"/>
        </w:rPr>
        <w:t>cage door.</w:t>
      </w:r>
    </w:p>
    <w:p w14:paraId="02EC283A" w14:textId="77777777" w:rsidR="000A0FDE" w:rsidRPr="000A0FDE" w:rsidRDefault="000A0FDE" w:rsidP="004B30BA">
      <w:pPr>
        <w:pStyle w:val="ox-0055e8a4bb-msonormal"/>
        <w:spacing w:before="0" w:beforeAutospacing="0" w:after="0" w:afterAutospacing="0" w:line="240" w:lineRule="exact"/>
        <w:jc w:val="both"/>
        <w:rPr>
          <w:rFonts w:ascii="Arial" w:hAnsi="Arial" w:cs="Arial"/>
          <w:color w:val="000000" w:themeColor="text1"/>
        </w:rPr>
      </w:pPr>
      <w:r w:rsidRPr="000A0FDE">
        <w:rPr>
          <w:rFonts w:ascii="Arial" w:hAnsi="Arial" w:cs="Arial"/>
          <w:color w:val="000000" w:themeColor="text1"/>
        </w:rPr>
        <w:t> </w:t>
      </w:r>
    </w:p>
    <w:p w14:paraId="38CFE295" w14:textId="77777777" w:rsidR="000A0FDE" w:rsidRPr="000A0FDE" w:rsidRDefault="000A0FDE" w:rsidP="004B30BA">
      <w:pPr>
        <w:pStyle w:val="ox-0055e8a4bb-msonormal"/>
        <w:spacing w:before="0" w:beforeAutospacing="0" w:after="0" w:afterAutospacing="0" w:line="240" w:lineRule="exact"/>
        <w:jc w:val="both"/>
        <w:rPr>
          <w:rFonts w:ascii="Arial" w:hAnsi="Arial" w:cs="Arial"/>
          <w:color w:val="000000" w:themeColor="text1"/>
        </w:rPr>
      </w:pPr>
      <w:r w:rsidRPr="000A0FDE">
        <w:rPr>
          <w:rFonts w:ascii="Arial" w:hAnsi="Arial" w:cs="Arial"/>
          <w:color w:val="000000" w:themeColor="text1"/>
        </w:rPr>
        <w:t>These modifications did not compromise existing features of the chair, they did not require training time in addition to that for the standard chairing method in our facility, and they improved safety.</w:t>
      </w:r>
    </w:p>
    <w:p w14:paraId="1B35C6DA" w14:textId="77777777" w:rsidR="004B30BA" w:rsidRDefault="004B30BA" w:rsidP="004B30BA">
      <w:pPr>
        <w:pStyle w:val="ox-0055e8a4bb-msonormal"/>
        <w:spacing w:before="0" w:beforeAutospacing="0" w:after="0" w:afterAutospacing="0" w:line="240" w:lineRule="exact"/>
        <w:jc w:val="both"/>
        <w:rPr>
          <w:rFonts w:ascii="Arial" w:hAnsi="Arial" w:cs="Arial"/>
          <w:color w:val="000000" w:themeColor="text1"/>
        </w:rPr>
      </w:pPr>
    </w:p>
    <w:p w14:paraId="6097B657" w14:textId="00893955" w:rsidR="000A0FDE" w:rsidRPr="000A0FDE" w:rsidRDefault="000A0FDE" w:rsidP="004B30BA">
      <w:pPr>
        <w:pStyle w:val="ox-0055e8a4bb-msonormal"/>
        <w:tabs>
          <w:tab w:val="left" w:pos="360"/>
        </w:tabs>
        <w:spacing w:before="0" w:beforeAutospacing="0" w:after="0" w:afterAutospacing="0" w:line="240" w:lineRule="exact"/>
        <w:ind w:left="360" w:hanging="360"/>
        <w:jc w:val="both"/>
        <w:rPr>
          <w:rFonts w:ascii="Arial" w:hAnsi="Arial" w:cs="Arial"/>
          <w:color w:val="000000" w:themeColor="text1"/>
        </w:rPr>
      </w:pPr>
      <w:r w:rsidRPr="000A0FDE">
        <w:rPr>
          <w:rFonts w:ascii="Arial" w:hAnsi="Arial" w:cs="Arial"/>
          <w:color w:val="000000" w:themeColor="text1"/>
        </w:rPr>
        <w:t>QUESTIONS</w:t>
      </w:r>
    </w:p>
    <w:p w14:paraId="373B07AA" w14:textId="4C42A8A6" w:rsidR="000A0FDE" w:rsidRPr="000A0FDE" w:rsidRDefault="000A0FDE" w:rsidP="004B30BA">
      <w:pPr>
        <w:pStyle w:val="ox-0055e8a4bb-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0A0FDE">
        <w:rPr>
          <w:rFonts w:ascii="Arial" w:hAnsi="Arial" w:cs="Arial"/>
          <w:color w:val="000000" w:themeColor="text1"/>
        </w:rPr>
        <w:t>1.   It this study the improvement of the transfer on NHPs into a chair design to reduce the risk by maintaining a constant barrier between NHP and Handler? This is an example of</w:t>
      </w:r>
    </w:p>
    <w:p w14:paraId="6EA1D959" w14:textId="77777777" w:rsidR="000A0FDE" w:rsidRPr="000A0FDE" w:rsidRDefault="000A0FDE" w:rsidP="004B30BA">
      <w:pPr>
        <w:pStyle w:val="ox-0055e8a4bb-msolistparagraph"/>
        <w:tabs>
          <w:tab w:val="left" w:pos="360"/>
        </w:tabs>
        <w:spacing w:before="0" w:beforeAutospacing="0" w:after="0" w:afterAutospacing="0" w:line="240" w:lineRule="exact"/>
        <w:ind w:hanging="360"/>
        <w:jc w:val="both"/>
        <w:rPr>
          <w:rFonts w:ascii="Arial" w:hAnsi="Arial" w:cs="Arial"/>
          <w:color w:val="000000" w:themeColor="text1"/>
        </w:rPr>
      </w:pPr>
      <w:r w:rsidRPr="000A0FDE">
        <w:rPr>
          <w:rFonts w:ascii="Arial" w:hAnsi="Arial" w:cs="Arial"/>
          <w:color w:val="000000" w:themeColor="text1"/>
        </w:rPr>
        <w:t> </w:t>
      </w:r>
    </w:p>
    <w:p w14:paraId="521C2E4E" w14:textId="57BB2CB8" w:rsidR="000A0FDE" w:rsidRPr="000A0FDE" w:rsidRDefault="000A0FDE" w:rsidP="004B30BA">
      <w:pPr>
        <w:pStyle w:val="ox-0055e8a4bb-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0A0FDE">
        <w:rPr>
          <w:rFonts w:ascii="Arial" w:hAnsi="Arial" w:cs="Arial"/>
          <w:color w:val="000000" w:themeColor="text1"/>
        </w:rPr>
        <w:t>a. </w:t>
      </w:r>
      <w:r w:rsidR="004B30BA">
        <w:rPr>
          <w:rFonts w:ascii="Arial" w:hAnsi="Arial" w:cs="Arial"/>
          <w:color w:val="000000" w:themeColor="text1"/>
        </w:rPr>
        <w:tab/>
      </w:r>
      <w:r w:rsidRPr="000A0FDE">
        <w:rPr>
          <w:rFonts w:ascii="Arial" w:hAnsi="Arial" w:cs="Arial"/>
          <w:color w:val="000000" w:themeColor="text1"/>
        </w:rPr>
        <w:t>Refinement</w:t>
      </w:r>
    </w:p>
    <w:p w14:paraId="1E2953A9" w14:textId="5E94D024" w:rsidR="000A0FDE" w:rsidRPr="000A0FDE" w:rsidRDefault="000A0FDE" w:rsidP="004B30BA">
      <w:pPr>
        <w:pStyle w:val="ox-0055e8a4bb-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0A0FDE">
        <w:rPr>
          <w:rFonts w:ascii="Arial" w:hAnsi="Arial" w:cs="Arial"/>
          <w:color w:val="000000" w:themeColor="text1"/>
        </w:rPr>
        <w:t>b. </w:t>
      </w:r>
      <w:r w:rsidR="004B30BA">
        <w:rPr>
          <w:rFonts w:ascii="Arial" w:hAnsi="Arial" w:cs="Arial"/>
          <w:color w:val="000000" w:themeColor="text1"/>
        </w:rPr>
        <w:tab/>
      </w:r>
      <w:r w:rsidRPr="000A0FDE">
        <w:rPr>
          <w:rFonts w:ascii="Arial" w:hAnsi="Arial" w:cs="Arial"/>
          <w:color w:val="000000" w:themeColor="text1"/>
        </w:rPr>
        <w:t>Reduction</w:t>
      </w:r>
    </w:p>
    <w:p w14:paraId="327B2E65" w14:textId="78C783E2" w:rsidR="000A0FDE" w:rsidRPr="000A0FDE" w:rsidRDefault="000A0FDE" w:rsidP="004B30BA">
      <w:pPr>
        <w:pStyle w:val="ox-0055e8a4bb-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0A0FDE">
        <w:rPr>
          <w:rFonts w:ascii="Arial" w:hAnsi="Arial" w:cs="Arial"/>
          <w:color w:val="000000" w:themeColor="text1"/>
        </w:rPr>
        <w:t>c.  </w:t>
      </w:r>
      <w:r w:rsidR="004B30BA">
        <w:rPr>
          <w:rFonts w:ascii="Arial" w:hAnsi="Arial" w:cs="Arial"/>
          <w:color w:val="000000" w:themeColor="text1"/>
        </w:rPr>
        <w:tab/>
      </w:r>
      <w:r w:rsidRPr="000A0FDE">
        <w:rPr>
          <w:rFonts w:ascii="Arial" w:hAnsi="Arial" w:cs="Arial"/>
          <w:color w:val="000000" w:themeColor="text1"/>
        </w:rPr>
        <w:t>Replacement</w:t>
      </w:r>
    </w:p>
    <w:p w14:paraId="01B71934" w14:textId="14E254EA" w:rsidR="000A0FDE" w:rsidRPr="000A0FDE" w:rsidRDefault="000A0FDE" w:rsidP="004B30BA">
      <w:pPr>
        <w:pStyle w:val="ox-0055e8a4bb-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0A0FDE">
        <w:rPr>
          <w:rFonts w:ascii="Arial" w:hAnsi="Arial" w:cs="Arial"/>
          <w:color w:val="000000" w:themeColor="text1"/>
        </w:rPr>
        <w:t>d.   All the above</w:t>
      </w:r>
    </w:p>
    <w:p w14:paraId="684E8A5F" w14:textId="1CECDE22" w:rsidR="000A0FDE" w:rsidRPr="000A0FDE" w:rsidRDefault="000A0FDE" w:rsidP="004B30BA">
      <w:pPr>
        <w:pStyle w:val="ox-0055e8a4bb-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0A0FDE">
        <w:rPr>
          <w:rFonts w:ascii="Arial" w:hAnsi="Arial" w:cs="Arial"/>
          <w:color w:val="000000" w:themeColor="text1"/>
        </w:rPr>
        <w:t>2.  </w:t>
      </w:r>
      <w:r w:rsidR="004B30BA">
        <w:rPr>
          <w:rFonts w:ascii="Arial" w:hAnsi="Arial" w:cs="Arial"/>
          <w:color w:val="000000" w:themeColor="text1"/>
        </w:rPr>
        <w:tab/>
      </w:r>
      <w:r w:rsidRPr="000A0FDE">
        <w:rPr>
          <w:rFonts w:ascii="Arial" w:hAnsi="Arial" w:cs="Arial"/>
          <w:color w:val="000000" w:themeColor="text1"/>
        </w:rPr>
        <w:t>These refinements to a commonly used chair and transfer methodology support</w:t>
      </w:r>
    </w:p>
    <w:p w14:paraId="281F5E58" w14:textId="4B6E66D1" w:rsidR="000A0FDE" w:rsidRPr="000A0FDE" w:rsidRDefault="000A0FDE" w:rsidP="004B30BA">
      <w:pPr>
        <w:pStyle w:val="ox-0055e8a4bb-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0A0FDE">
        <w:rPr>
          <w:rFonts w:ascii="Arial" w:hAnsi="Arial" w:cs="Arial"/>
          <w:color w:val="000000" w:themeColor="text1"/>
        </w:rPr>
        <w:t>a. </w:t>
      </w:r>
      <w:r w:rsidR="004B30BA">
        <w:rPr>
          <w:rFonts w:ascii="Arial" w:hAnsi="Arial" w:cs="Arial"/>
          <w:color w:val="000000" w:themeColor="text1"/>
        </w:rPr>
        <w:tab/>
        <w:t>R</w:t>
      </w:r>
      <w:r w:rsidRPr="000A0FDE">
        <w:rPr>
          <w:rFonts w:ascii="Arial" w:hAnsi="Arial" w:cs="Arial"/>
          <w:color w:val="000000" w:themeColor="text1"/>
        </w:rPr>
        <w:t>apid habituation</w:t>
      </w:r>
    </w:p>
    <w:p w14:paraId="56731BCD" w14:textId="4B3C131A" w:rsidR="000A0FDE" w:rsidRPr="000A0FDE" w:rsidRDefault="000A0FDE" w:rsidP="004B30BA">
      <w:pPr>
        <w:pStyle w:val="ox-0055e8a4bb-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0A0FDE">
        <w:rPr>
          <w:rFonts w:ascii="Arial" w:hAnsi="Arial" w:cs="Arial"/>
          <w:color w:val="000000" w:themeColor="text1"/>
        </w:rPr>
        <w:t>b. </w:t>
      </w:r>
      <w:r w:rsidR="004B30BA">
        <w:rPr>
          <w:rFonts w:ascii="Arial" w:hAnsi="Arial" w:cs="Arial"/>
          <w:color w:val="000000" w:themeColor="text1"/>
        </w:rPr>
        <w:tab/>
        <w:t>S</w:t>
      </w:r>
      <w:r w:rsidRPr="000A0FDE">
        <w:rPr>
          <w:rFonts w:ascii="Arial" w:hAnsi="Arial" w:cs="Arial"/>
          <w:color w:val="000000" w:themeColor="text1"/>
        </w:rPr>
        <w:t>afe transfer</w:t>
      </w:r>
    </w:p>
    <w:p w14:paraId="18FE6C67" w14:textId="5A1C834B" w:rsidR="000A0FDE" w:rsidRPr="000A0FDE" w:rsidRDefault="000A0FDE" w:rsidP="004B30BA">
      <w:pPr>
        <w:pStyle w:val="ox-0055e8a4bb-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0A0FDE">
        <w:rPr>
          <w:rFonts w:ascii="Arial" w:hAnsi="Arial" w:cs="Arial"/>
          <w:color w:val="000000" w:themeColor="text1"/>
        </w:rPr>
        <w:t>c. </w:t>
      </w:r>
      <w:r w:rsidR="004B30BA">
        <w:rPr>
          <w:rFonts w:ascii="Arial" w:hAnsi="Arial" w:cs="Arial"/>
          <w:color w:val="000000" w:themeColor="text1"/>
        </w:rPr>
        <w:tab/>
        <w:t>R</w:t>
      </w:r>
      <w:r w:rsidRPr="000A0FDE">
        <w:rPr>
          <w:rFonts w:ascii="Arial" w:hAnsi="Arial" w:cs="Arial"/>
          <w:color w:val="000000" w:themeColor="text1"/>
        </w:rPr>
        <w:t>educed stress for both animal and handler.</w:t>
      </w:r>
    </w:p>
    <w:p w14:paraId="2ECC3C81" w14:textId="40881DD5" w:rsidR="000A0FDE" w:rsidRPr="000A0FDE" w:rsidRDefault="000A0FDE" w:rsidP="004B30BA">
      <w:pPr>
        <w:pStyle w:val="ox-0055e8a4bb-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0A0FDE">
        <w:rPr>
          <w:rFonts w:ascii="Arial" w:hAnsi="Arial" w:cs="Arial"/>
          <w:color w:val="000000" w:themeColor="text1"/>
        </w:rPr>
        <w:t>d. </w:t>
      </w:r>
      <w:r w:rsidR="004B30BA">
        <w:rPr>
          <w:rFonts w:ascii="Arial" w:hAnsi="Arial" w:cs="Arial"/>
          <w:color w:val="000000" w:themeColor="text1"/>
        </w:rPr>
        <w:tab/>
      </w:r>
      <w:r w:rsidRPr="000A0FDE">
        <w:rPr>
          <w:rFonts w:ascii="Arial" w:hAnsi="Arial" w:cs="Arial"/>
          <w:color w:val="000000" w:themeColor="text1"/>
        </w:rPr>
        <w:t>a,</w:t>
      </w:r>
      <w:r w:rsidR="004B30BA">
        <w:rPr>
          <w:rFonts w:ascii="Arial" w:hAnsi="Arial" w:cs="Arial"/>
          <w:color w:val="000000" w:themeColor="text1"/>
        </w:rPr>
        <w:t xml:space="preserve"> </w:t>
      </w:r>
      <w:r w:rsidRPr="000A0FDE">
        <w:rPr>
          <w:rFonts w:ascii="Arial" w:hAnsi="Arial" w:cs="Arial"/>
          <w:color w:val="000000" w:themeColor="text1"/>
        </w:rPr>
        <w:t>b,</w:t>
      </w:r>
      <w:r w:rsidR="004B30BA">
        <w:rPr>
          <w:rFonts w:ascii="Arial" w:hAnsi="Arial" w:cs="Arial"/>
          <w:color w:val="000000" w:themeColor="text1"/>
        </w:rPr>
        <w:t xml:space="preserve"> </w:t>
      </w:r>
      <w:r w:rsidRPr="000A0FDE">
        <w:rPr>
          <w:rFonts w:ascii="Arial" w:hAnsi="Arial" w:cs="Arial"/>
          <w:color w:val="000000" w:themeColor="text1"/>
        </w:rPr>
        <w:t>c</w:t>
      </w:r>
    </w:p>
    <w:p w14:paraId="6C3A003F" w14:textId="4A9B6269" w:rsidR="000A0FDE" w:rsidRDefault="000A0FDE" w:rsidP="004B30BA">
      <w:pPr>
        <w:pStyle w:val="ox-0055e8a4bb-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0A0FDE">
        <w:rPr>
          <w:rFonts w:ascii="Arial" w:hAnsi="Arial" w:cs="Arial"/>
          <w:color w:val="000000" w:themeColor="text1"/>
        </w:rPr>
        <w:t>3. </w:t>
      </w:r>
      <w:r w:rsidR="004B30BA">
        <w:rPr>
          <w:rFonts w:ascii="Arial" w:hAnsi="Arial" w:cs="Arial"/>
          <w:color w:val="000000" w:themeColor="text1"/>
        </w:rPr>
        <w:tab/>
      </w:r>
      <w:r w:rsidRPr="000A0FDE">
        <w:rPr>
          <w:rFonts w:ascii="Arial" w:hAnsi="Arial" w:cs="Arial"/>
          <w:color w:val="000000" w:themeColor="text1"/>
        </w:rPr>
        <w:t>T</w:t>
      </w:r>
      <w:r w:rsidR="004B30BA">
        <w:rPr>
          <w:rFonts w:ascii="Arial" w:hAnsi="Arial" w:cs="Arial"/>
          <w:color w:val="000000" w:themeColor="text1"/>
        </w:rPr>
        <w:t>rue</w:t>
      </w:r>
      <w:r w:rsidRPr="000A0FDE">
        <w:rPr>
          <w:rFonts w:ascii="Arial" w:hAnsi="Arial" w:cs="Arial"/>
          <w:color w:val="000000" w:themeColor="text1"/>
        </w:rPr>
        <w:t xml:space="preserve"> or F</w:t>
      </w:r>
      <w:r w:rsidR="004B30BA">
        <w:rPr>
          <w:rFonts w:ascii="Arial" w:hAnsi="Arial" w:cs="Arial"/>
          <w:color w:val="000000" w:themeColor="text1"/>
        </w:rPr>
        <w:t>alse</w:t>
      </w:r>
      <w:r w:rsidRPr="000A0FDE">
        <w:rPr>
          <w:rFonts w:ascii="Arial" w:hAnsi="Arial" w:cs="Arial"/>
          <w:color w:val="000000" w:themeColor="text1"/>
        </w:rPr>
        <w:t>: The refinements described using a hydraulic lift table as a transfer device to bring the chair into the NHP facility and raise it to the height of the cage door decreasing possible injury mitigate the potential risk of harm during NHP transfers and thus advance animal welfare.</w:t>
      </w:r>
      <w:bookmarkStart w:id="0" w:name="_GoBack"/>
      <w:bookmarkEnd w:id="0"/>
    </w:p>
    <w:p w14:paraId="509418BE" w14:textId="77777777" w:rsidR="004B30BA" w:rsidRPr="000A0FDE" w:rsidRDefault="004B30BA" w:rsidP="004B30BA">
      <w:pPr>
        <w:pStyle w:val="ox-0055e8a4bb-msolistparagraph"/>
        <w:tabs>
          <w:tab w:val="left" w:pos="360"/>
        </w:tabs>
        <w:spacing w:before="0" w:beforeAutospacing="0" w:after="0" w:afterAutospacing="0"/>
        <w:ind w:left="360" w:hanging="360"/>
        <w:jc w:val="both"/>
        <w:rPr>
          <w:rFonts w:ascii="Arial" w:hAnsi="Arial" w:cs="Arial"/>
          <w:color w:val="000000" w:themeColor="text1"/>
        </w:rPr>
      </w:pPr>
    </w:p>
    <w:p w14:paraId="0828537F" w14:textId="0D7A8AE8" w:rsidR="000A0FDE" w:rsidRPr="000A0FDE" w:rsidRDefault="000A0FDE" w:rsidP="004B30BA">
      <w:pPr>
        <w:pStyle w:val="ox-0055e8a4bb-msolistparagraph"/>
        <w:tabs>
          <w:tab w:val="left" w:pos="360"/>
        </w:tabs>
        <w:spacing w:before="0" w:beforeAutospacing="0" w:after="0" w:afterAutospacing="0"/>
        <w:ind w:left="360" w:hanging="360"/>
        <w:jc w:val="both"/>
        <w:rPr>
          <w:rFonts w:ascii="Arial" w:hAnsi="Arial" w:cs="Arial"/>
          <w:color w:val="000000" w:themeColor="text1"/>
        </w:rPr>
      </w:pPr>
      <w:r w:rsidRPr="000A0FDE">
        <w:rPr>
          <w:rFonts w:ascii="Arial" w:hAnsi="Arial" w:cs="Arial"/>
          <w:noProof/>
          <w:color w:val="000000" w:themeColor="text1"/>
        </w:rPr>
        <w:lastRenderedPageBreak/>
        <w:drawing>
          <wp:inline distT="0" distB="0" distL="0" distR="0" wp14:anchorId="7A08CB67" wp14:editId="37B09CC2">
            <wp:extent cx="3895725" cy="3371850"/>
            <wp:effectExtent l="0" t="0" r="9525" b="0"/>
            <wp:docPr id="2" name="Picture 2" descr="cid:image001.png@01D5CF60.C562B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0055e8a4bb-Picture 1" descr="cid:image001.png@01D5CF60.C562BC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95725" cy="3371850"/>
                    </a:xfrm>
                    <a:prstGeom prst="rect">
                      <a:avLst/>
                    </a:prstGeom>
                    <a:noFill/>
                    <a:ln>
                      <a:noFill/>
                    </a:ln>
                  </pic:spPr>
                </pic:pic>
              </a:graphicData>
            </a:graphic>
          </wp:inline>
        </w:drawing>
      </w:r>
    </w:p>
    <w:p w14:paraId="5F7B1351" w14:textId="77777777" w:rsidR="004B30BA" w:rsidRDefault="004B30BA" w:rsidP="004B30BA">
      <w:pPr>
        <w:pStyle w:val="ox-0055e8a4bb-msolistparagraph"/>
        <w:tabs>
          <w:tab w:val="left" w:pos="360"/>
        </w:tabs>
        <w:spacing w:before="0" w:beforeAutospacing="0" w:after="0" w:afterAutospacing="0"/>
        <w:ind w:left="360" w:hanging="360"/>
        <w:jc w:val="both"/>
        <w:rPr>
          <w:rFonts w:ascii="Arial" w:hAnsi="Arial" w:cs="Arial"/>
          <w:color w:val="000000" w:themeColor="text1"/>
        </w:rPr>
      </w:pPr>
    </w:p>
    <w:p w14:paraId="0E17E41D" w14:textId="741C6EBC" w:rsidR="000A0FDE" w:rsidRPr="000A0FDE" w:rsidRDefault="000A0FDE" w:rsidP="004B30BA">
      <w:pPr>
        <w:pStyle w:val="ox-0055e8a4bb-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0A0FDE">
        <w:rPr>
          <w:rFonts w:ascii="Arial" w:hAnsi="Arial" w:cs="Arial"/>
          <w:color w:val="000000" w:themeColor="text1"/>
        </w:rPr>
        <w:t>4.  </w:t>
      </w:r>
      <w:r w:rsidR="004B30BA">
        <w:rPr>
          <w:rFonts w:ascii="Arial" w:hAnsi="Arial" w:cs="Arial"/>
          <w:color w:val="000000" w:themeColor="text1"/>
        </w:rPr>
        <w:tab/>
      </w:r>
      <w:r w:rsidRPr="000A0FDE">
        <w:rPr>
          <w:rFonts w:ascii="Arial" w:hAnsi="Arial" w:cs="Arial"/>
          <w:color w:val="000000" w:themeColor="text1"/>
        </w:rPr>
        <w:t>T</w:t>
      </w:r>
      <w:r w:rsidR="004B30BA">
        <w:rPr>
          <w:rFonts w:ascii="Arial" w:hAnsi="Arial" w:cs="Arial"/>
          <w:color w:val="000000" w:themeColor="text1"/>
        </w:rPr>
        <w:t xml:space="preserve">rue </w:t>
      </w:r>
      <w:r w:rsidRPr="000A0FDE">
        <w:rPr>
          <w:rFonts w:ascii="Arial" w:hAnsi="Arial" w:cs="Arial"/>
          <w:color w:val="000000" w:themeColor="text1"/>
        </w:rPr>
        <w:t>or F</w:t>
      </w:r>
      <w:r w:rsidR="004B30BA">
        <w:rPr>
          <w:rFonts w:ascii="Arial" w:hAnsi="Arial" w:cs="Arial"/>
          <w:color w:val="000000" w:themeColor="text1"/>
        </w:rPr>
        <w:t>alse:</w:t>
      </w:r>
      <w:r w:rsidRPr="000A0FDE">
        <w:rPr>
          <w:rFonts w:ascii="Arial" w:hAnsi="Arial" w:cs="Arial"/>
          <w:color w:val="000000" w:themeColor="text1"/>
        </w:rPr>
        <w:t xml:space="preserve"> The picture above demonstrates a commercial, manual, hydraulic lift table as a transfer device to bring the chair into the NHP facility and raise it to the height of the cage door decreasing possible injury to the primate and handler.</w:t>
      </w:r>
    </w:p>
    <w:p w14:paraId="4A86A8F5" w14:textId="667A45C6" w:rsidR="000A0FDE" w:rsidRPr="000A0FDE" w:rsidRDefault="000A0FDE" w:rsidP="004B30BA">
      <w:pPr>
        <w:pStyle w:val="ox-0055e8a4bb-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0A0FDE">
        <w:rPr>
          <w:rFonts w:ascii="Arial" w:hAnsi="Arial" w:cs="Arial"/>
          <w:color w:val="000000" w:themeColor="text1"/>
        </w:rPr>
        <w:t> </w:t>
      </w:r>
    </w:p>
    <w:p w14:paraId="2B0C94B9" w14:textId="77777777" w:rsidR="000A0FDE" w:rsidRPr="000A0FDE" w:rsidRDefault="000A0FDE" w:rsidP="004B30BA">
      <w:pPr>
        <w:pStyle w:val="ox-0055e8a4bb-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0A0FDE">
        <w:rPr>
          <w:rFonts w:ascii="Arial" w:hAnsi="Arial" w:cs="Arial"/>
          <w:color w:val="000000" w:themeColor="text1"/>
        </w:rPr>
        <w:t>ANSWERS</w:t>
      </w:r>
    </w:p>
    <w:p w14:paraId="7F8DF243" w14:textId="0E14EB3F" w:rsidR="004B30BA" w:rsidRDefault="000A0FDE" w:rsidP="004B30BA">
      <w:pPr>
        <w:pStyle w:val="ox-0055e8a4bb-msonormal"/>
        <w:tabs>
          <w:tab w:val="left" w:pos="360"/>
        </w:tabs>
        <w:spacing w:before="0" w:beforeAutospacing="0" w:after="0" w:afterAutospacing="0" w:line="240" w:lineRule="exact"/>
        <w:ind w:left="360" w:hanging="360"/>
        <w:jc w:val="both"/>
        <w:rPr>
          <w:rFonts w:ascii="Arial" w:hAnsi="Arial" w:cs="Arial"/>
          <w:color w:val="000000" w:themeColor="text1"/>
        </w:rPr>
      </w:pPr>
      <w:r w:rsidRPr="000A0FDE">
        <w:rPr>
          <w:rFonts w:ascii="Arial" w:hAnsi="Arial" w:cs="Arial"/>
          <w:color w:val="000000" w:themeColor="text1"/>
        </w:rPr>
        <w:t>1</w:t>
      </w:r>
      <w:r w:rsidR="004B30BA">
        <w:rPr>
          <w:rFonts w:ascii="Arial" w:hAnsi="Arial" w:cs="Arial"/>
          <w:color w:val="000000" w:themeColor="text1"/>
        </w:rPr>
        <w:t>.</w:t>
      </w:r>
      <w:r w:rsidR="004B30BA">
        <w:rPr>
          <w:rFonts w:ascii="Arial" w:hAnsi="Arial" w:cs="Arial"/>
          <w:color w:val="000000" w:themeColor="text1"/>
        </w:rPr>
        <w:tab/>
      </w:r>
      <w:r w:rsidRPr="000A0FDE">
        <w:rPr>
          <w:rFonts w:ascii="Arial" w:hAnsi="Arial" w:cs="Arial"/>
          <w:color w:val="000000" w:themeColor="text1"/>
        </w:rPr>
        <w:t>a</w:t>
      </w:r>
    </w:p>
    <w:p w14:paraId="5B562A0E" w14:textId="1FFF035A" w:rsidR="004B30BA" w:rsidRDefault="000A0FDE" w:rsidP="004B30BA">
      <w:pPr>
        <w:pStyle w:val="ox-0055e8a4bb-msonormal"/>
        <w:tabs>
          <w:tab w:val="left" w:pos="360"/>
        </w:tabs>
        <w:spacing w:before="0" w:beforeAutospacing="0" w:after="0" w:afterAutospacing="0" w:line="240" w:lineRule="exact"/>
        <w:ind w:left="360" w:hanging="360"/>
        <w:jc w:val="both"/>
        <w:rPr>
          <w:rFonts w:ascii="Arial" w:hAnsi="Arial" w:cs="Arial"/>
          <w:color w:val="000000" w:themeColor="text1"/>
        </w:rPr>
      </w:pPr>
      <w:r w:rsidRPr="000A0FDE">
        <w:rPr>
          <w:rFonts w:ascii="Arial" w:hAnsi="Arial" w:cs="Arial"/>
          <w:color w:val="000000" w:themeColor="text1"/>
        </w:rPr>
        <w:t>2</w:t>
      </w:r>
      <w:r w:rsidR="004B30BA">
        <w:rPr>
          <w:rFonts w:ascii="Arial" w:hAnsi="Arial" w:cs="Arial"/>
          <w:color w:val="000000" w:themeColor="text1"/>
        </w:rPr>
        <w:t>.</w:t>
      </w:r>
      <w:r w:rsidR="004B30BA">
        <w:rPr>
          <w:rFonts w:ascii="Arial" w:hAnsi="Arial" w:cs="Arial"/>
          <w:color w:val="000000" w:themeColor="text1"/>
        </w:rPr>
        <w:tab/>
      </w:r>
      <w:r w:rsidRPr="000A0FDE">
        <w:rPr>
          <w:rFonts w:ascii="Arial" w:hAnsi="Arial" w:cs="Arial"/>
          <w:color w:val="000000" w:themeColor="text1"/>
        </w:rPr>
        <w:t xml:space="preserve">d </w:t>
      </w:r>
    </w:p>
    <w:p w14:paraId="549FF253" w14:textId="18156A90" w:rsidR="004B30BA" w:rsidRDefault="000A0FDE" w:rsidP="004B30BA">
      <w:pPr>
        <w:pStyle w:val="ox-0055e8a4bb-msonormal"/>
        <w:tabs>
          <w:tab w:val="left" w:pos="360"/>
        </w:tabs>
        <w:spacing w:before="0" w:beforeAutospacing="0" w:after="0" w:afterAutospacing="0" w:line="240" w:lineRule="exact"/>
        <w:ind w:left="360" w:hanging="360"/>
        <w:jc w:val="both"/>
        <w:rPr>
          <w:rFonts w:ascii="Arial" w:hAnsi="Arial" w:cs="Arial"/>
          <w:color w:val="000000" w:themeColor="text1"/>
        </w:rPr>
      </w:pPr>
      <w:r w:rsidRPr="000A0FDE">
        <w:rPr>
          <w:rFonts w:ascii="Arial" w:hAnsi="Arial" w:cs="Arial"/>
          <w:color w:val="000000" w:themeColor="text1"/>
        </w:rPr>
        <w:t>3</w:t>
      </w:r>
      <w:r w:rsidR="004B30BA">
        <w:rPr>
          <w:rFonts w:ascii="Arial" w:hAnsi="Arial" w:cs="Arial"/>
          <w:color w:val="000000" w:themeColor="text1"/>
        </w:rPr>
        <w:t>.</w:t>
      </w:r>
      <w:r w:rsidR="004B30BA">
        <w:rPr>
          <w:rFonts w:ascii="Arial" w:hAnsi="Arial" w:cs="Arial"/>
          <w:color w:val="000000" w:themeColor="text1"/>
        </w:rPr>
        <w:tab/>
      </w:r>
      <w:r w:rsidRPr="000A0FDE">
        <w:rPr>
          <w:rFonts w:ascii="Arial" w:hAnsi="Arial" w:cs="Arial"/>
          <w:color w:val="000000" w:themeColor="text1"/>
        </w:rPr>
        <w:t>T</w:t>
      </w:r>
      <w:r w:rsidR="004B30BA">
        <w:rPr>
          <w:rFonts w:ascii="Arial" w:hAnsi="Arial" w:cs="Arial"/>
          <w:color w:val="000000" w:themeColor="text1"/>
        </w:rPr>
        <w:t>rue</w:t>
      </w:r>
    </w:p>
    <w:p w14:paraId="1CB24F42" w14:textId="1FE63BC9" w:rsidR="000A0FDE" w:rsidRPr="000A0FDE" w:rsidRDefault="000A0FDE" w:rsidP="004B30BA">
      <w:pPr>
        <w:pStyle w:val="ox-0055e8a4bb-msonormal"/>
        <w:tabs>
          <w:tab w:val="left" w:pos="360"/>
        </w:tabs>
        <w:spacing w:before="0" w:beforeAutospacing="0" w:after="0" w:afterAutospacing="0" w:line="240" w:lineRule="exact"/>
        <w:ind w:left="360" w:hanging="360"/>
        <w:jc w:val="both"/>
        <w:rPr>
          <w:rFonts w:ascii="Arial" w:hAnsi="Arial" w:cs="Arial"/>
          <w:color w:val="000000" w:themeColor="text1"/>
        </w:rPr>
      </w:pPr>
      <w:r w:rsidRPr="000A0FDE">
        <w:rPr>
          <w:rFonts w:ascii="Arial" w:hAnsi="Arial" w:cs="Arial"/>
          <w:color w:val="000000" w:themeColor="text1"/>
        </w:rPr>
        <w:t>4</w:t>
      </w:r>
      <w:r w:rsidR="004B30BA">
        <w:rPr>
          <w:rFonts w:ascii="Arial" w:hAnsi="Arial" w:cs="Arial"/>
          <w:color w:val="000000" w:themeColor="text1"/>
        </w:rPr>
        <w:t>.</w:t>
      </w:r>
      <w:r w:rsidR="004B30BA">
        <w:rPr>
          <w:rFonts w:ascii="Arial" w:hAnsi="Arial" w:cs="Arial"/>
          <w:color w:val="000000" w:themeColor="text1"/>
        </w:rPr>
        <w:tab/>
      </w:r>
      <w:r w:rsidRPr="000A0FDE">
        <w:rPr>
          <w:rFonts w:ascii="Arial" w:hAnsi="Arial" w:cs="Arial"/>
          <w:color w:val="000000" w:themeColor="text1"/>
        </w:rPr>
        <w:t>T</w:t>
      </w:r>
      <w:r w:rsidR="004B30BA">
        <w:rPr>
          <w:rFonts w:ascii="Arial" w:hAnsi="Arial" w:cs="Arial"/>
          <w:color w:val="000000" w:themeColor="text1"/>
        </w:rPr>
        <w:t>rue</w:t>
      </w:r>
    </w:p>
    <w:p w14:paraId="7F97467A" w14:textId="77777777" w:rsidR="000A0FDE" w:rsidRPr="000A0FDE" w:rsidRDefault="000A0FDE" w:rsidP="004B30BA">
      <w:pPr>
        <w:pStyle w:val="ox-0055e8a4bb-msonormal"/>
        <w:tabs>
          <w:tab w:val="left" w:pos="360"/>
        </w:tabs>
        <w:spacing w:before="0" w:beforeAutospacing="0" w:after="0" w:afterAutospacing="0" w:line="240" w:lineRule="exact"/>
        <w:ind w:left="360" w:hanging="360"/>
        <w:jc w:val="both"/>
        <w:rPr>
          <w:rFonts w:ascii="Arial" w:hAnsi="Arial" w:cs="Arial"/>
          <w:color w:val="000000" w:themeColor="text1"/>
        </w:rPr>
      </w:pPr>
      <w:r w:rsidRPr="000A0FDE">
        <w:rPr>
          <w:rFonts w:ascii="Arial" w:hAnsi="Arial" w:cs="Arial"/>
          <w:color w:val="000000" w:themeColor="text1"/>
        </w:rPr>
        <w:t> </w:t>
      </w:r>
    </w:p>
    <w:p w14:paraId="2A4D87B1" w14:textId="0EA376BC" w:rsidR="000A0FDE" w:rsidRPr="004B30BA" w:rsidRDefault="000A0FDE" w:rsidP="004B30BA">
      <w:pPr>
        <w:pStyle w:val="ox-0055e8a4bb-msonormal"/>
        <w:tabs>
          <w:tab w:val="left" w:pos="360"/>
        </w:tabs>
        <w:spacing w:before="0" w:beforeAutospacing="0" w:after="0" w:afterAutospacing="0" w:line="240" w:lineRule="exact"/>
        <w:ind w:left="360" w:hanging="360"/>
        <w:jc w:val="both"/>
        <w:rPr>
          <w:rFonts w:ascii="Arial" w:hAnsi="Arial" w:cs="Arial"/>
          <w:color w:val="000000" w:themeColor="text1"/>
        </w:rPr>
      </w:pPr>
      <w:r w:rsidRPr="000A0FDE">
        <w:rPr>
          <w:rFonts w:ascii="Arial" w:hAnsi="Arial" w:cs="Arial"/>
          <w:color w:val="000000" w:themeColor="text1"/>
        </w:rPr>
        <w:t> </w:t>
      </w:r>
    </w:p>
    <w:p w14:paraId="1A700B6D" w14:textId="550117BF" w:rsidR="00FC4DC3" w:rsidRPr="000A0FDE" w:rsidRDefault="00FC4DC3" w:rsidP="004B30BA">
      <w:pPr>
        <w:pStyle w:val="ox-48b1becf10-msonormal"/>
        <w:shd w:val="clear" w:color="auto" w:fill="FFFFFF"/>
        <w:spacing w:before="0" w:beforeAutospacing="0" w:after="0" w:afterAutospacing="0" w:line="240" w:lineRule="exact"/>
        <w:jc w:val="both"/>
        <w:rPr>
          <w:rFonts w:ascii="Arial" w:hAnsi="Arial" w:cs="Arial"/>
          <w:b/>
          <w:i/>
          <w:color w:val="000000" w:themeColor="text1"/>
          <w:sz w:val="22"/>
          <w:szCs w:val="22"/>
          <w:u w:val="single"/>
        </w:rPr>
      </w:pPr>
      <w:r w:rsidRPr="000A0FDE">
        <w:rPr>
          <w:rFonts w:ascii="Arial" w:hAnsi="Arial" w:cs="Arial"/>
          <w:b/>
          <w:i/>
          <w:color w:val="000000" w:themeColor="text1"/>
          <w:sz w:val="22"/>
          <w:szCs w:val="22"/>
          <w:u w:val="single"/>
        </w:rPr>
        <w:t>Management</w:t>
      </w:r>
    </w:p>
    <w:p w14:paraId="70329E87" w14:textId="2614F83F" w:rsidR="006476DF" w:rsidRPr="000A0FDE" w:rsidRDefault="00EE7A38" w:rsidP="004B30BA">
      <w:pPr>
        <w:pStyle w:val="ox-48b1becf10-msonormal"/>
        <w:shd w:val="clear" w:color="auto" w:fill="FFFFFF"/>
        <w:spacing w:before="0" w:beforeAutospacing="0" w:after="0" w:afterAutospacing="0" w:line="240" w:lineRule="exact"/>
        <w:jc w:val="both"/>
        <w:rPr>
          <w:rFonts w:ascii="Arial" w:hAnsi="Arial" w:cs="Arial"/>
          <w:b/>
          <w:bCs/>
          <w:color w:val="000000" w:themeColor="text1"/>
          <w:sz w:val="22"/>
          <w:szCs w:val="22"/>
        </w:rPr>
      </w:pPr>
      <w:r w:rsidRPr="000A0FDE">
        <w:rPr>
          <w:rFonts w:ascii="Arial" w:hAnsi="Arial" w:cs="Arial"/>
          <w:b/>
          <w:color w:val="000000" w:themeColor="text1"/>
          <w:sz w:val="22"/>
          <w:szCs w:val="22"/>
        </w:rPr>
        <w:t xml:space="preserve">Davis et al. Postapproval Monitoring </w:t>
      </w:r>
      <w:r w:rsidR="00191A14" w:rsidRPr="000A0FDE">
        <w:rPr>
          <w:rFonts w:ascii="Arial" w:hAnsi="Arial" w:cs="Arial"/>
          <w:b/>
          <w:color w:val="000000" w:themeColor="text1"/>
          <w:sz w:val="22"/>
          <w:szCs w:val="22"/>
        </w:rPr>
        <w:t>Practices</w:t>
      </w:r>
      <w:r w:rsidRPr="000A0FDE">
        <w:rPr>
          <w:rFonts w:ascii="Arial" w:hAnsi="Arial" w:cs="Arial"/>
          <w:b/>
          <w:color w:val="000000" w:themeColor="text1"/>
          <w:sz w:val="22"/>
          <w:szCs w:val="22"/>
        </w:rPr>
        <w:t xml:space="preserve"> at Biomedical Research Facilities</w:t>
      </w:r>
      <w:r w:rsidR="002206D3" w:rsidRPr="000A0FDE">
        <w:rPr>
          <w:rFonts w:ascii="Arial" w:hAnsi="Arial" w:cs="Arial"/>
          <w:b/>
          <w:color w:val="000000" w:themeColor="text1"/>
          <w:sz w:val="22"/>
          <w:szCs w:val="22"/>
        </w:rPr>
        <w:t xml:space="preserve">, pp. </w:t>
      </w:r>
      <w:r w:rsidRPr="000A0FDE">
        <w:rPr>
          <w:rFonts w:ascii="Arial" w:hAnsi="Arial" w:cs="Arial"/>
          <w:b/>
          <w:color w:val="000000" w:themeColor="text1"/>
          <w:sz w:val="22"/>
          <w:szCs w:val="22"/>
        </w:rPr>
        <w:t>469-474</w:t>
      </w:r>
    </w:p>
    <w:p w14:paraId="16499694" w14:textId="24D25D2B" w:rsidR="008003AF" w:rsidRPr="000A0FDE" w:rsidRDefault="008003AF" w:rsidP="004B30BA">
      <w:pPr>
        <w:pStyle w:val="ox-48b1becf10-msonormal"/>
        <w:shd w:val="clear" w:color="auto" w:fill="FFFFFF"/>
        <w:spacing w:before="0" w:beforeAutospacing="0" w:after="0" w:afterAutospacing="0" w:line="240" w:lineRule="exact"/>
        <w:jc w:val="both"/>
        <w:rPr>
          <w:rFonts w:ascii="Arial" w:hAnsi="Arial" w:cs="Arial"/>
          <w:b/>
          <w:color w:val="000000" w:themeColor="text1"/>
          <w:sz w:val="22"/>
          <w:szCs w:val="22"/>
        </w:rPr>
      </w:pPr>
    </w:p>
    <w:p w14:paraId="09120C6B" w14:textId="77777777" w:rsidR="00B10CE1" w:rsidRPr="000A0FDE" w:rsidRDefault="00B10CE1" w:rsidP="004B30BA">
      <w:pPr>
        <w:spacing w:after="0" w:line="240" w:lineRule="exact"/>
        <w:jc w:val="both"/>
        <w:rPr>
          <w:rFonts w:ascii="Arial" w:eastAsia="Times New Roman" w:hAnsi="Arial" w:cs="Arial"/>
          <w:color w:val="000000" w:themeColor="text1"/>
        </w:rPr>
      </w:pPr>
      <w:r w:rsidRPr="000A0FDE">
        <w:rPr>
          <w:rFonts w:ascii="Arial" w:eastAsia="Times New Roman" w:hAnsi="Arial" w:cs="Arial"/>
          <w:color w:val="000000" w:themeColor="text1"/>
        </w:rPr>
        <w:t>Domain 5: Regulatory Responsibilities</w:t>
      </w:r>
    </w:p>
    <w:p w14:paraId="6B26414A" w14:textId="77777777" w:rsidR="00C33F2E" w:rsidRPr="000A0FDE" w:rsidRDefault="00C33F2E" w:rsidP="004B30BA">
      <w:pPr>
        <w:spacing w:after="0" w:line="240" w:lineRule="exact"/>
        <w:jc w:val="both"/>
        <w:rPr>
          <w:rFonts w:ascii="Arial" w:eastAsia="Times New Roman" w:hAnsi="Arial" w:cs="Arial"/>
          <w:b/>
          <w:bCs/>
          <w:color w:val="000000" w:themeColor="text1"/>
        </w:rPr>
      </w:pPr>
    </w:p>
    <w:p w14:paraId="1E9F3E53" w14:textId="7EF892BD" w:rsidR="00B10CE1" w:rsidRPr="000A0FDE" w:rsidRDefault="003902E9" w:rsidP="004B30BA">
      <w:pPr>
        <w:spacing w:after="0" w:line="240" w:lineRule="exact"/>
        <w:jc w:val="both"/>
        <w:rPr>
          <w:rFonts w:ascii="Arial" w:eastAsia="Times New Roman" w:hAnsi="Arial" w:cs="Arial"/>
          <w:color w:val="000000" w:themeColor="text1"/>
        </w:rPr>
      </w:pPr>
      <w:r w:rsidRPr="000A0FDE">
        <w:rPr>
          <w:rFonts w:ascii="Arial" w:eastAsia="Times New Roman" w:hAnsi="Arial" w:cs="Arial"/>
          <w:bCs/>
          <w:color w:val="000000" w:themeColor="text1"/>
          <w:u w:val="single"/>
        </w:rPr>
        <w:t>SUMMARY</w:t>
      </w:r>
      <w:r w:rsidR="00B10CE1" w:rsidRPr="000A0FDE">
        <w:rPr>
          <w:rFonts w:ascii="Arial" w:eastAsia="Times New Roman" w:hAnsi="Arial" w:cs="Arial"/>
          <w:color w:val="000000" w:themeColor="text1"/>
        </w:rPr>
        <w:t>:</w:t>
      </w:r>
      <w:r w:rsidR="00C33F2E" w:rsidRPr="000A0FDE">
        <w:rPr>
          <w:rFonts w:ascii="Arial" w:eastAsia="Times New Roman" w:hAnsi="Arial" w:cs="Arial"/>
          <w:color w:val="000000" w:themeColor="text1"/>
        </w:rPr>
        <w:t xml:space="preserve"> </w:t>
      </w:r>
      <w:r w:rsidR="00B10CE1" w:rsidRPr="000A0FDE">
        <w:rPr>
          <w:rFonts w:ascii="Arial" w:eastAsia="Times New Roman" w:hAnsi="Arial" w:cs="Arial"/>
          <w:color w:val="000000" w:themeColor="text1"/>
        </w:rPr>
        <w:t>The USDA and OLAW require ongoing oversight of IACUC-approved animal activities. The first mention of postapproval monitoring (PAM) is in the Guide. There are no defined specific processes for conducting PAM and therefore each institution can design and implement its own. There is therefore a diversity of methods used across institutions but the PAM programs are all compliance-focused risk management. Most researchers collaborate if they feel it ensure the success of their research programs and institutional reputation. Appropriate PAM programs balance regulatory burden with compliance. This publication reports similarities in PAM programs and how institutions are achieving set goals. Of the top 100 funded research institutions invited to participate, 55% completed the survey. All institutions were AAALAC accredited; 74% managed over 300 IACUC protocols, 91% had more than 10 IACUC members and 76% exceeded 10,000 cages of rodents.</w:t>
      </w:r>
    </w:p>
    <w:p w14:paraId="225FD9E3" w14:textId="77777777" w:rsidR="00C33F2E" w:rsidRPr="000A0FDE" w:rsidRDefault="00C33F2E" w:rsidP="004B30BA">
      <w:pPr>
        <w:spacing w:after="0" w:line="240" w:lineRule="exact"/>
        <w:jc w:val="both"/>
        <w:rPr>
          <w:rFonts w:ascii="Arial" w:eastAsia="Times New Roman" w:hAnsi="Arial" w:cs="Arial"/>
          <w:color w:val="000000" w:themeColor="text1"/>
        </w:rPr>
      </w:pPr>
    </w:p>
    <w:p w14:paraId="5E26C054" w14:textId="3AF8C292" w:rsidR="00B10CE1" w:rsidRPr="000A0FDE" w:rsidRDefault="00B10CE1" w:rsidP="004B30BA">
      <w:pPr>
        <w:spacing w:after="0" w:line="240" w:lineRule="exact"/>
        <w:jc w:val="both"/>
        <w:rPr>
          <w:rFonts w:ascii="Arial" w:eastAsia="Times New Roman" w:hAnsi="Arial" w:cs="Arial"/>
          <w:color w:val="000000" w:themeColor="text1"/>
        </w:rPr>
      </w:pPr>
      <w:r w:rsidRPr="000A0FDE">
        <w:rPr>
          <w:rFonts w:ascii="Arial" w:eastAsia="Times New Roman" w:hAnsi="Arial" w:cs="Arial"/>
          <w:color w:val="000000" w:themeColor="text1"/>
        </w:rPr>
        <w:t>Several components of the PAM program were consistent among most institutions but were variable in the observation of technical activities. Routine PAM activities included reviews of: protocols; medical, procedure and training records and observation of procedures; animal condition; husbandry procedures; drug storage and records; animal transportation; laboratory safety and occupational health records.</w:t>
      </w:r>
    </w:p>
    <w:p w14:paraId="12A16187" w14:textId="77777777" w:rsidR="00C33F2E" w:rsidRPr="000A0FDE" w:rsidRDefault="00C33F2E" w:rsidP="004B30BA">
      <w:pPr>
        <w:spacing w:after="0" w:line="240" w:lineRule="exact"/>
        <w:jc w:val="both"/>
        <w:rPr>
          <w:rFonts w:ascii="Arial" w:eastAsia="Times New Roman" w:hAnsi="Arial" w:cs="Arial"/>
          <w:color w:val="000000" w:themeColor="text1"/>
        </w:rPr>
      </w:pPr>
    </w:p>
    <w:p w14:paraId="0FAD4FFA" w14:textId="77777777" w:rsidR="00B10CE1" w:rsidRPr="000A0FDE" w:rsidRDefault="00B10CE1" w:rsidP="004B30BA">
      <w:pPr>
        <w:spacing w:after="0" w:line="240" w:lineRule="exact"/>
        <w:jc w:val="both"/>
        <w:rPr>
          <w:rFonts w:ascii="Arial" w:eastAsia="Times New Roman" w:hAnsi="Arial" w:cs="Arial"/>
          <w:color w:val="000000" w:themeColor="text1"/>
        </w:rPr>
      </w:pPr>
      <w:r w:rsidRPr="000A0FDE">
        <w:rPr>
          <w:rFonts w:ascii="Arial" w:eastAsia="Times New Roman" w:hAnsi="Arial" w:cs="Arial"/>
          <w:color w:val="000000" w:themeColor="text1"/>
        </w:rPr>
        <w:t>Findings included:</w:t>
      </w:r>
    </w:p>
    <w:p w14:paraId="06E1EE29" w14:textId="51FDC162" w:rsidR="00B10CE1" w:rsidRPr="000A0FDE" w:rsidRDefault="00B10CE1" w:rsidP="004B30BA">
      <w:pPr>
        <w:pStyle w:val="ListParagraph"/>
        <w:numPr>
          <w:ilvl w:val="1"/>
          <w:numId w:val="34"/>
        </w:numPr>
        <w:spacing w:after="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lastRenderedPageBreak/>
        <w:t xml:space="preserve">42% of the institutions had </w:t>
      </w:r>
      <w:r w:rsidR="005D325F" w:rsidRPr="000A0FDE">
        <w:rPr>
          <w:rFonts w:ascii="Arial" w:eastAsia="Times New Roman" w:hAnsi="Arial" w:cs="Arial"/>
          <w:color w:val="000000" w:themeColor="text1"/>
        </w:rPr>
        <w:t>formalized</w:t>
      </w:r>
      <w:r w:rsidRPr="000A0FDE">
        <w:rPr>
          <w:rFonts w:ascii="Arial" w:eastAsia="Times New Roman" w:hAnsi="Arial" w:cs="Arial"/>
          <w:color w:val="000000" w:themeColor="text1"/>
        </w:rPr>
        <w:t xml:space="preserve"> PAM programs into IACUC-approved written policies.</w:t>
      </w:r>
    </w:p>
    <w:p w14:paraId="247A412F" w14:textId="7F93EE67" w:rsidR="00B10CE1" w:rsidRPr="000A0FDE" w:rsidRDefault="00B10CE1" w:rsidP="004B30BA">
      <w:pPr>
        <w:pStyle w:val="ListParagraph"/>
        <w:numPr>
          <w:ilvl w:val="1"/>
          <w:numId w:val="34"/>
        </w:numPr>
        <w:spacing w:after="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59% had dedicated staff to perform PAM reviews.</w:t>
      </w:r>
    </w:p>
    <w:p w14:paraId="01237AF3" w14:textId="4EE08820" w:rsidR="00B10CE1" w:rsidRPr="000A0FDE" w:rsidRDefault="00B10CE1" w:rsidP="004B30BA">
      <w:pPr>
        <w:pStyle w:val="ListParagraph"/>
        <w:numPr>
          <w:ilvl w:val="1"/>
          <w:numId w:val="34"/>
        </w:numPr>
        <w:spacing w:after="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62% felt researchers valued the PAM process.</w:t>
      </w:r>
    </w:p>
    <w:p w14:paraId="49306BB5" w14:textId="63BD3019" w:rsidR="00B10CE1" w:rsidRPr="000A0FDE" w:rsidRDefault="00B10CE1" w:rsidP="004B30BA">
      <w:pPr>
        <w:pStyle w:val="ListParagraph"/>
        <w:numPr>
          <w:ilvl w:val="1"/>
          <w:numId w:val="34"/>
        </w:numPr>
        <w:spacing w:after="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57% allowed corrective measures for minor items which were not formally reported to the IACUC.</w:t>
      </w:r>
    </w:p>
    <w:p w14:paraId="61A0D7C5" w14:textId="2F430172" w:rsidR="00B10CE1" w:rsidRPr="000A0FDE" w:rsidRDefault="00B10CE1" w:rsidP="004B30BA">
      <w:pPr>
        <w:pStyle w:val="ListParagraph"/>
        <w:numPr>
          <w:ilvl w:val="1"/>
          <w:numId w:val="34"/>
        </w:numPr>
        <w:spacing w:after="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PAM findings were reported directly to the full IACUC (57%), Director of IACUC office (26%), designated IACUC subcommittee (10%) or attending veterinarian (4%).</w:t>
      </w:r>
    </w:p>
    <w:p w14:paraId="72827DC6" w14:textId="4814B2BF" w:rsidR="00B10CE1" w:rsidRPr="000A0FDE" w:rsidRDefault="00B10CE1" w:rsidP="004B30BA">
      <w:pPr>
        <w:pStyle w:val="ListParagraph"/>
        <w:numPr>
          <w:ilvl w:val="1"/>
          <w:numId w:val="34"/>
        </w:numPr>
        <w:spacing w:after="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The frequency with which protocols underwent PAM was based on risk to the institution or PAM was performed at a set frequency e.g. annually. Risks included previous history of non-compliance, procedures with potential for pain or distress, protocols requiring satellite housing locations, or protocols approved for multiple survival surgeries.</w:t>
      </w:r>
    </w:p>
    <w:p w14:paraId="132013A3" w14:textId="412E0EB9" w:rsidR="00B10CE1" w:rsidRPr="000A0FDE" w:rsidRDefault="00B10CE1" w:rsidP="004B30BA">
      <w:pPr>
        <w:pStyle w:val="ListParagraph"/>
        <w:numPr>
          <w:ilvl w:val="1"/>
          <w:numId w:val="34"/>
        </w:numPr>
        <w:spacing w:after="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Most institutions achieved their PAM goals (over 80% for all species) with similar mechanisms and programs being applied across species.</w:t>
      </w:r>
    </w:p>
    <w:p w14:paraId="509E0DAF" w14:textId="31FD2B76" w:rsidR="00B10CE1" w:rsidRPr="000A0FDE" w:rsidRDefault="00B10CE1" w:rsidP="004B30BA">
      <w:pPr>
        <w:pStyle w:val="ListParagraph"/>
        <w:numPr>
          <w:ilvl w:val="1"/>
          <w:numId w:val="34"/>
        </w:numPr>
        <w:spacing w:after="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Although institutions considered observation of procedures as critical to assessing a laboratory’s compliance with proper techniques, only 1/3 of institutions reported observing a surgical procedure for all protocols that included surgery.</w:t>
      </w:r>
    </w:p>
    <w:p w14:paraId="5A7FD8A0" w14:textId="3E2F079E" w:rsidR="00B10CE1" w:rsidRPr="000A0FDE" w:rsidRDefault="00B10CE1" w:rsidP="004B30BA">
      <w:pPr>
        <w:pStyle w:val="ListParagraph"/>
        <w:numPr>
          <w:ilvl w:val="1"/>
          <w:numId w:val="34"/>
        </w:numPr>
        <w:spacing w:after="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Few institutions performed PAM of veterinary (10%) or husbandry (16%) programs beyond semiannual inspections and program reviews.</w:t>
      </w:r>
    </w:p>
    <w:p w14:paraId="7D58C383" w14:textId="77777777" w:rsidR="00C33F2E" w:rsidRPr="000A0FDE" w:rsidRDefault="00C33F2E" w:rsidP="004B30BA">
      <w:pPr>
        <w:spacing w:after="0" w:line="240" w:lineRule="exact"/>
        <w:jc w:val="both"/>
        <w:rPr>
          <w:rFonts w:ascii="Arial" w:eastAsia="Times New Roman" w:hAnsi="Arial" w:cs="Arial"/>
          <w:color w:val="000000" w:themeColor="text1"/>
        </w:rPr>
      </w:pPr>
    </w:p>
    <w:p w14:paraId="75A65B19" w14:textId="542728E5" w:rsidR="00B10CE1" w:rsidRPr="000A0FDE" w:rsidRDefault="00B10CE1" w:rsidP="004B30BA">
      <w:pPr>
        <w:spacing w:after="0" w:line="240" w:lineRule="exact"/>
        <w:jc w:val="both"/>
        <w:rPr>
          <w:rFonts w:ascii="Arial" w:eastAsia="Times New Roman" w:hAnsi="Arial" w:cs="Arial"/>
          <w:color w:val="000000" w:themeColor="text1"/>
        </w:rPr>
      </w:pPr>
      <w:r w:rsidRPr="000A0FDE">
        <w:rPr>
          <w:rFonts w:ascii="Arial" w:eastAsia="Times New Roman" w:hAnsi="Arial" w:cs="Arial"/>
          <w:color w:val="000000" w:themeColor="text1"/>
        </w:rPr>
        <w:t>Recommendations included:</w:t>
      </w:r>
    </w:p>
    <w:p w14:paraId="0A01BA48" w14:textId="288AB3AD" w:rsidR="00B10CE1" w:rsidRPr="000A0FDE" w:rsidRDefault="00B10CE1" w:rsidP="004B30BA">
      <w:pPr>
        <w:pStyle w:val="ListParagraph"/>
        <w:numPr>
          <w:ilvl w:val="1"/>
          <w:numId w:val="36"/>
        </w:numPr>
        <w:spacing w:after="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A need for senior institutional leadership to support IACUC review and approval of a formal PAM program.</w:t>
      </w:r>
    </w:p>
    <w:p w14:paraId="7F541AB8" w14:textId="010DB1DB" w:rsidR="00B10CE1" w:rsidRPr="000A0FDE" w:rsidRDefault="00B10CE1" w:rsidP="004B30BA">
      <w:pPr>
        <w:pStyle w:val="ListParagraph"/>
        <w:numPr>
          <w:ilvl w:val="1"/>
          <w:numId w:val="36"/>
        </w:numPr>
        <w:spacing w:after="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 xml:space="preserve">Use dedicated staff that are not part of IACUC or the veterinary team for PAM to encourage a </w:t>
      </w:r>
      <w:r w:rsidR="005D325F" w:rsidRPr="000A0FDE">
        <w:rPr>
          <w:rFonts w:ascii="Arial" w:eastAsia="Times New Roman" w:hAnsi="Arial" w:cs="Arial"/>
          <w:color w:val="000000" w:themeColor="text1"/>
        </w:rPr>
        <w:t>favorable</w:t>
      </w:r>
      <w:r w:rsidRPr="000A0FDE">
        <w:rPr>
          <w:rFonts w:ascii="Arial" w:eastAsia="Times New Roman" w:hAnsi="Arial" w:cs="Arial"/>
          <w:color w:val="000000" w:themeColor="text1"/>
        </w:rPr>
        <w:t xml:space="preserve"> culture of compliance without the perception of being ‘policed’ or undermining trust between researchers and veterinary staff.</w:t>
      </w:r>
    </w:p>
    <w:p w14:paraId="5891F862" w14:textId="38111773" w:rsidR="00B10CE1" w:rsidRPr="000A0FDE" w:rsidRDefault="00B10CE1" w:rsidP="004B30BA">
      <w:pPr>
        <w:pStyle w:val="ListParagraph"/>
        <w:numPr>
          <w:ilvl w:val="1"/>
          <w:numId w:val="36"/>
        </w:numPr>
        <w:spacing w:after="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Seek IACUC input to clarify what issues would be considered inconsequential and those that would need formal reporting.</w:t>
      </w:r>
    </w:p>
    <w:p w14:paraId="72F2A509" w14:textId="2086734A" w:rsidR="00B10CE1" w:rsidRPr="000A0FDE" w:rsidRDefault="00B10CE1" w:rsidP="004B30BA">
      <w:pPr>
        <w:pStyle w:val="ListParagraph"/>
        <w:numPr>
          <w:ilvl w:val="1"/>
          <w:numId w:val="36"/>
        </w:numPr>
        <w:spacing w:after="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Clarify various categories of risks to ensure effective oversight at a locally defined frequency of PAM sessions.</w:t>
      </w:r>
    </w:p>
    <w:p w14:paraId="61B23783" w14:textId="3ACDF46D" w:rsidR="00B10CE1" w:rsidRPr="000A0FDE" w:rsidRDefault="00B10CE1" w:rsidP="004B30BA">
      <w:pPr>
        <w:pStyle w:val="ListParagraph"/>
        <w:numPr>
          <w:ilvl w:val="1"/>
          <w:numId w:val="36"/>
        </w:numPr>
        <w:spacing w:after="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Perform a PAM on the veterinary and husbandry programs to avoid overlooking critical issues.</w:t>
      </w:r>
    </w:p>
    <w:p w14:paraId="0D089680" w14:textId="0DB9ACC5" w:rsidR="00B10CE1" w:rsidRPr="000A0FDE" w:rsidRDefault="00B10CE1" w:rsidP="004B30BA">
      <w:pPr>
        <w:pStyle w:val="ListParagraph"/>
        <w:numPr>
          <w:ilvl w:val="1"/>
          <w:numId w:val="36"/>
        </w:numPr>
        <w:spacing w:after="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Use PAM to communicate institutions IACUC policies and program expectations with researchers.</w:t>
      </w:r>
    </w:p>
    <w:p w14:paraId="1D827449" w14:textId="738F4ED1" w:rsidR="00B10CE1" w:rsidRPr="000A0FDE" w:rsidRDefault="00B10CE1" w:rsidP="004B30BA">
      <w:pPr>
        <w:pStyle w:val="ListParagraph"/>
        <w:numPr>
          <w:ilvl w:val="1"/>
          <w:numId w:val="36"/>
        </w:numPr>
        <w:spacing w:after="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Share institutions’ shortcomings as well as successes.</w:t>
      </w:r>
    </w:p>
    <w:p w14:paraId="30B3C872" w14:textId="77777777" w:rsidR="00B10CE1" w:rsidRPr="000A0FDE" w:rsidRDefault="00B10CE1" w:rsidP="004B30BA">
      <w:pPr>
        <w:spacing w:after="0" w:line="240" w:lineRule="exact"/>
        <w:jc w:val="both"/>
        <w:rPr>
          <w:rFonts w:ascii="Arial" w:eastAsia="Times New Roman" w:hAnsi="Arial" w:cs="Arial"/>
          <w:color w:val="000000" w:themeColor="text1"/>
        </w:rPr>
      </w:pPr>
      <w:r w:rsidRPr="000A0FDE">
        <w:rPr>
          <w:rFonts w:ascii="Arial" w:eastAsia="Times New Roman" w:hAnsi="Arial" w:cs="Arial"/>
          <w:color w:val="000000" w:themeColor="text1"/>
        </w:rPr>
        <w:t> </w:t>
      </w:r>
    </w:p>
    <w:p w14:paraId="7C1D9287" w14:textId="4A3AB10D" w:rsidR="00B10CE1" w:rsidRPr="000A0FDE" w:rsidRDefault="003902E9" w:rsidP="004B30BA">
      <w:pPr>
        <w:spacing w:after="0" w:line="240" w:lineRule="exact"/>
        <w:ind w:left="360" w:hanging="360"/>
        <w:jc w:val="both"/>
        <w:rPr>
          <w:rFonts w:ascii="Arial" w:eastAsia="Times New Roman" w:hAnsi="Arial" w:cs="Arial"/>
          <w:color w:val="000000" w:themeColor="text1"/>
        </w:rPr>
      </w:pPr>
      <w:r w:rsidRPr="000A0FDE">
        <w:rPr>
          <w:rFonts w:ascii="Arial" w:eastAsia="Times New Roman" w:hAnsi="Arial" w:cs="Arial"/>
          <w:bCs/>
          <w:color w:val="000000" w:themeColor="text1"/>
        </w:rPr>
        <w:t>QUESTION</w:t>
      </w:r>
    </w:p>
    <w:p w14:paraId="158B5270" w14:textId="239CE3C2" w:rsidR="00B10CE1" w:rsidRPr="000A0FDE" w:rsidRDefault="003902E9" w:rsidP="004B30BA">
      <w:pPr>
        <w:spacing w:after="0" w:line="240" w:lineRule="exact"/>
        <w:ind w:left="360" w:hanging="360"/>
        <w:jc w:val="both"/>
        <w:rPr>
          <w:rFonts w:ascii="Arial" w:eastAsia="Times New Roman" w:hAnsi="Arial" w:cs="Arial"/>
          <w:color w:val="000000" w:themeColor="text1"/>
        </w:rPr>
      </w:pPr>
      <w:r w:rsidRPr="000A0FDE">
        <w:rPr>
          <w:rFonts w:ascii="Arial" w:eastAsia="Times New Roman" w:hAnsi="Arial" w:cs="Arial"/>
          <w:color w:val="000000" w:themeColor="text1"/>
        </w:rPr>
        <w:t>1.</w:t>
      </w:r>
      <w:r w:rsidRPr="000A0FDE">
        <w:rPr>
          <w:rFonts w:ascii="Arial" w:eastAsia="Times New Roman" w:hAnsi="Arial" w:cs="Arial"/>
          <w:color w:val="000000" w:themeColor="text1"/>
        </w:rPr>
        <w:tab/>
      </w:r>
      <w:r w:rsidR="00B10CE1" w:rsidRPr="000A0FDE">
        <w:rPr>
          <w:rFonts w:ascii="Arial" w:eastAsia="Times New Roman" w:hAnsi="Arial" w:cs="Arial"/>
          <w:color w:val="000000" w:themeColor="text1"/>
        </w:rPr>
        <w:t>According to Davis et al’s 2019 article on postapproval monitoring (PAM), which 2 methods were reported as most commonly used by institutions for addressing concerns or non—compliances:</w:t>
      </w:r>
    </w:p>
    <w:p w14:paraId="1CE63CE0" w14:textId="6D933BDF" w:rsidR="00B10CE1" w:rsidRPr="000A0FDE" w:rsidRDefault="00B10CE1" w:rsidP="004B30BA">
      <w:pPr>
        <w:spacing w:after="0" w:line="240" w:lineRule="exact"/>
        <w:ind w:left="720" w:hanging="360"/>
        <w:jc w:val="both"/>
        <w:rPr>
          <w:rFonts w:ascii="Arial" w:eastAsia="Times New Roman" w:hAnsi="Arial" w:cs="Arial"/>
          <w:color w:val="000000" w:themeColor="text1"/>
        </w:rPr>
      </w:pPr>
      <w:r w:rsidRPr="000A0FDE">
        <w:rPr>
          <w:rFonts w:ascii="Arial" w:eastAsia="Times New Roman" w:hAnsi="Arial" w:cs="Arial"/>
          <w:color w:val="000000" w:themeColor="text1"/>
        </w:rPr>
        <w:t>a.  </w:t>
      </w:r>
      <w:r w:rsidR="003902E9" w:rsidRPr="000A0FDE">
        <w:rPr>
          <w:rFonts w:ascii="Arial" w:eastAsia="Times New Roman" w:hAnsi="Arial" w:cs="Arial"/>
          <w:color w:val="000000" w:themeColor="text1"/>
        </w:rPr>
        <w:tab/>
        <w:t>F</w:t>
      </w:r>
      <w:r w:rsidRPr="000A0FDE">
        <w:rPr>
          <w:rFonts w:ascii="Arial" w:eastAsia="Times New Roman" w:hAnsi="Arial" w:cs="Arial"/>
          <w:color w:val="000000" w:themeColor="text1"/>
        </w:rPr>
        <w:t>ollow-up observational visit</w:t>
      </w:r>
    </w:p>
    <w:p w14:paraId="47BA1AF7" w14:textId="30D01A23" w:rsidR="00B10CE1" w:rsidRPr="000A0FDE" w:rsidRDefault="00B10CE1" w:rsidP="004B30BA">
      <w:pPr>
        <w:spacing w:after="0" w:line="240" w:lineRule="exact"/>
        <w:ind w:left="720" w:hanging="360"/>
        <w:jc w:val="both"/>
        <w:rPr>
          <w:rFonts w:ascii="Arial" w:eastAsia="Times New Roman" w:hAnsi="Arial" w:cs="Arial"/>
          <w:color w:val="000000" w:themeColor="text1"/>
        </w:rPr>
      </w:pPr>
      <w:r w:rsidRPr="000A0FDE">
        <w:rPr>
          <w:rFonts w:ascii="Arial" w:eastAsia="Times New Roman" w:hAnsi="Arial" w:cs="Arial"/>
          <w:color w:val="000000" w:themeColor="text1"/>
        </w:rPr>
        <w:t xml:space="preserve">b. </w:t>
      </w:r>
      <w:r w:rsidR="003902E9" w:rsidRPr="000A0FDE">
        <w:rPr>
          <w:rFonts w:ascii="Arial" w:eastAsia="Times New Roman" w:hAnsi="Arial" w:cs="Arial"/>
          <w:color w:val="000000" w:themeColor="text1"/>
        </w:rPr>
        <w:tab/>
        <w:t>S</w:t>
      </w:r>
      <w:r w:rsidRPr="000A0FDE">
        <w:rPr>
          <w:rFonts w:ascii="Arial" w:eastAsia="Times New Roman" w:hAnsi="Arial" w:cs="Arial"/>
          <w:color w:val="000000" w:themeColor="text1"/>
        </w:rPr>
        <w:t>topping problematic procedures                                                                            </w:t>
      </w:r>
    </w:p>
    <w:p w14:paraId="49A95B68" w14:textId="28BE20B7" w:rsidR="00B10CE1" w:rsidRPr="000A0FDE" w:rsidRDefault="00B10CE1" w:rsidP="004B30BA">
      <w:pPr>
        <w:spacing w:after="0" w:line="240" w:lineRule="exact"/>
        <w:ind w:left="720" w:hanging="360"/>
        <w:jc w:val="both"/>
        <w:rPr>
          <w:rFonts w:ascii="Arial" w:eastAsia="Times New Roman" w:hAnsi="Arial" w:cs="Arial"/>
          <w:color w:val="000000" w:themeColor="text1"/>
        </w:rPr>
      </w:pPr>
      <w:r w:rsidRPr="000A0FDE">
        <w:rPr>
          <w:rFonts w:ascii="Arial" w:eastAsia="Times New Roman" w:hAnsi="Arial" w:cs="Arial"/>
          <w:color w:val="000000" w:themeColor="text1"/>
        </w:rPr>
        <w:t>c.  </w:t>
      </w:r>
      <w:r w:rsidR="003902E9" w:rsidRPr="000A0FDE">
        <w:rPr>
          <w:rFonts w:ascii="Arial" w:eastAsia="Times New Roman" w:hAnsi="Arial" w:cs="Arial"/>
          <w:color w:val="000000" w:themeColor="text1"/>
        </w:rPr>
        <w:tab/>
        <w:t>R</w:t>
      </w:r>
      <w:r w:rsidRPr="000A0FDE">
        <w:rPr>
          <w:rFonts w:ascii="Arial" w:eastAsia="Times New Roman" w:hAnsi="Arial" w:cs="Arial"/>
          <w:color w:val="000000" w:themeColor="text1"/>
        </w:rPr>
        <w:t>etraining</w:t>
      </w:r>
    </w:p>
    <w:p w14:paraId="01249148" w14:textId="0B5837D0" w:rsidR="00B10CE1" w:rsidRPr="000A0FDE" w:rsidRDefault="00B10CE1" w:rsidP="004B30BA">
      <w:pPr>
        <w:spacing w:after="0" w:line="240" w:lineRule="exact"/>
        <w:ind w:left="720" w:hanging="360"/>
        <w:jc w:val="both"/>
        <w:rPr>
          <w:rFonts w:ascii="Arial" w:eastAsia="Times New Roman" w:hAnsi="Arial" w:cs="Arial"/>
          <w:color w:val="000000" w:themeColor="text1"/>
        </w:rPr>
      </w:pPr>
      <w:r w:rsidRPr="000A0FDE">
        <w:rPr>
          <w:rFonts w:ascii="Arial" w:eastAsia="Times New Roman" w:hAnsi="Arial" w:cs="Arial"/>
          <w:color w:val="000000" w:themeColor="text1"/>
        </w:rPr>
        <w:t>d.  </w:t>
      </w:r>
      <w:r w:rsidR="003902E9" w:rsidRPr="000A0FDE">
        <w:rPr>
          <w:rFonts w:ascii="Arial" w:eastAsia="Times New Roman" w:hAnsi="Arial" w:cs="Arial"/>
          <w:color w:val="000000" w:themeColor="text1"/>
        </w:rPr>
        <w:tab/>
        <w:t>C</w:t>
      </w:r>
      <w:r w:rsidRPr="000A0FDE">
        <w:rPr>
          <w:rFonts w:ascii="Arial" w:eastAsia="Times New Roman" w:hAnsi="Arial" w:cs="Arial"/>
          <w:color w:val="000000" w:themeColor="text1"/>
        </w:rPr>
        <w:t>ontacting regulatory authorities</w:t>
      </w:r>
    </w:p>
    <w:p w14:paraId="72E62B3B" w14:textId="695BD07B" w:rsidR="00B10CE1" w:rsidRPr="000A0FDE" w:rsidRDefault="00B10CE1" w:rsidP="004B30BA">
      <w:pPr>
        <w:spacing w:after="0" w:line="240" w:lineRule="exact"/>
        <w:ind w:left="720" w:hanging="360"/>
        <w:jc w:val="both"/>
        <w:rPr>
          <w:rFonts w:ascii="Arial" w:eastAsia="Times New Roman" w:hAnsi="Arial" w:cs="Arial"/>
          <w:color w:val="000000" w:themeColor="text1"/>
        </w:rPr>
      </w:pPr>
      <w:r w:rsidRPr="000A0FDE">
        <w:rPr>
          <w:rFonts w:ascii="Arial" w:eastAsia="Times New Roman" w:hAnsi="Arial" w:cs="Arial"/>
          <w:color w:val="000000" w:themeColor="text1"/>
        </w:rPr>
        <w:t>e.  </w:t>
      </w:r>
      <w:r w:rsidR="003902E9" w:rsidRPr="000A0FDE">
        <w:rPr>
          <w:rFonts w:ascii="Arial" w:eastAsia="Times New Roman" w:hAnsi="Arial" w:cs="Arial"/>
          <w:color w:val="000000" w:themeColor="text1"/>
        </w:rPr>
        <w:tab/>
        <w:t>P</w:t>
      </w:r>
      <w:r w:rsidRPr="000A0FDE">
        <w:rPr>
          <w:rFonts w:ascii="Arial" w:eastAsia="Times New Roman" w:hAnsi="Arial" w:cs="Arial"/>
          <w:color w:val="000000" w:themeColor="text1"/>
        </w:rPr>
        <w:t>rotocol amendment</w:t>
      </w:r>
    </w:p>
    <w:p w14:paraId="0315597E" w14:textId="77777777" w:rsidR="00B10CE1" w:rsidRPr="000A0FDE" w:rsidRDefault="00B10CE1" w:rsidP="004B30BA">
      <w:pPr>
        <w:spacing w:after="0" w:line="240" w:lineRule="exact"/>
        <w:ind w:left="720" w:hanging="360"/>
        <w:jc w:val="both"/>
        <w:rPr>
          <w:rFonts w:ascii="Arial" w:eastAsia="Times New Roman" w:hAnsi="Arial" w:cs="Arial"/>
          <w:color w:val="000000" w:themeColor="text1"/>
        </w:rPr>
      </w:pPr>
      <w:r w:rsidRPr="000A0FDE">
        <w:rPr>
          <w:rFonts w:ascii="Arial" w:eastAsia="Times New Roman" w:hAnsi="Arial" w:cs="Arial"/>
          <w:color w:val="000000" w:themeColor="text1"/>
        </w:rPr>
        <w:t> </w:t>
      </w:r>
    </w:p>
    <w:p w14:paraId="6516FABB" w14:textId="65D9EEE1" w:rsidR="00B10CE1" w:rsidRPr="000A0FDE" w:rsidRDefault="003902E9" w:rsidP="004B30BA">
      <w:pPr>
        <w:spacing w:after="0" w:line="240" w:lineRule="exact"/>
        <w:ind w:left="360" w:hanging="360"/>
        <w:jc w:val="both"/>
        <w:rPr>
          <w:rFonts w:ascii="Arial" w:eastAsia="Times New Roman" w:hAnsi="Arial" w:cs="Arial"/>
          <w:color w:val="000000" w:themeColor="text1"/>
        </w:rPr>
      </w:pPr>
      <w:r w:rsidRPr="000A0FDE">
        <w:rPr>
          <w:rFonts w:ascii="Arial" w:eastAsia="Times New Roman" w:hAnsi="Arial" w:cs="Arial"/>
          <w:color w:val="000000" w:themeColor="text1"/>
        </w:rPr>
        <w:t>ANSWER</w:t>
      </w:r>
    </w:p>
    <w:p w14:paraId="3D9DCE79" w14:textId="5029EC6E" w:rsidR="00B10CE1" w:rsidRPr="000A0FDE" w:rsidRDefault="003902E9" w:rsidP="004B30BA">
      <w:pPr>
        <w:pStyle w:val="ListParagraph"/>
        <w:numPr>
          <w:ilvl w:val="1"/>
          <w:numId w:val="22"/>
        </w:numPr>
        <w:spacing w:after="0" w:line="240" w:lineRule="exact"/>
        <w:ind w:left="360"/>
        <w:jc w:val="both"/>
        <w:rPr>
          <w:rFonts w:ascii="Arial" w:eastAsia="Times New Roman" w:hAnsi="Arial" w:cs="Arial"/>
          <w:color w:val="000000" w:themeColor="text1"/>
        </w:rPr>
      </w:pPr>
      <w:r w:rsidRPr="000A0FDE">
        <w:rPr>
          <w:rFonts w:ascii="Arial" w:eastAsia="Times New Roman" w:hAnsi="Arial" w:cs="Arial"/>
          <w:color w:val="000000" w:themeColor="text1"/>
        </w:rPr>
        <w:t>c and e</w:t>
      </w:r>
      <w:r w:rsidR="00B10CE1" w:rsidRPr="000A0FDE">
        <w:rPr>
          <w:rFonts w:ascii="Arial" w:eastAsia="Times New Roman" w:hAnsi="Arial" w:cs="Arial"/>
          <w:color w:val="000000" w:themeColor="text1"/>
        </w:rPr>
        <w:t>. Concerns or non-compliances noted during a PAM were addressed by retraining (90%), protocol amendment (95%), follow-up observational visit (80%), stopping problematic procedures (73%), modifying SOPs (55%); other measures included suspending a protocol, contacting regulatory authorities and initiating compliance investigations when findings were serious enough to warrant more aggressive action.</w:t>
      </w:r>
    </w:p>
    <w:p w14:paraId="3131D4BF" w14:textId="77777777" w:rsidR="00C33F2E" w:rsidRPr="000A0FDE" w:rsidRDefault="00C33F2E" w:rsidP="004B30BA">
      <w:pPr>
        <w:pStyle w:val="ox-48b1becf10-msonormal"/>
        <w:shd w:val="clear" w:color="auto" w:fill="FFFFFF"/>
        <w:spacing w:before="0" w:beforeAutospacing="0" w:after="0" w:afterAutospacing="0" w:line="240" w:lineRule="exact"/>
        <w:jc w:val="both"/>
        <w:rPr>
          <w:rFonts w:ascii="Arial" w:hAnsi="Arial" w:cs="Arial"/>
          <w:b/>
          <w:color w:val="000000" w:themeColor="text1"/>
          <w:sz w:val="22"/>
          <w:szCs w:val="22"/>
        </w:rPr>
      </w:pPr>
    </w:p>
    <w:p w14:paraId="3C210640" w14:textId="77777777" w:rsidR="00C33F2E" w:rsidRPr="000A0FDE" w:rsidRDefault="00C33F2E" w:rsidP="004B30BA">
      <w:pPr>
        <w:pStyle w:val="ox-48b1becf10-msonormal"/>
        <w:shd w:val="clear" w:color="auto" w:fill="FFFFFF"/>
        <w:spacing w:before="0" w:beforeAutospacing="0" w:after="0" w:afterAutospacing="0" w:line="240" w:lineRule="exact"/>
        <w:jc w:val="both"/>
        <w:rPr>
          <w:rFonts w:ascii="Arial" w:hAnsi="Arial" w:cs="Arial"/>
          <w:b/>
          <w:color w:val="000000" w:themeColor="text1"/>
          <w:sz w:val="22"/>
          <w:szCs w:val="22"/>
        </w:rPr>
      </w:pPr>
    </w:p>
    <w:p w14:paraId="2EB4D6D9" w14:textId="40D847C7" w:rsidR="00FC4DC3" w:rsidRPr="000A0FDE" w:rsidRDefault="00FC4DC3" w:rsidP="004B30BA">
      <w:pPr>
        <w:pStyle w:val="ox-48b1becf10-msonormal"/>
        <w:shd w:val="clear" w:color="auto" w:fill="FFFFFF"/>
        <w:spacing w:before="0" w:beforeAutospacing="0" w:after="0" w:afterAutospacing="0" w:line="240" w:lineRule="exact"/>
        <w:jc w:val="both"/>
        <w:rPr>
          <w:rFonts w:ascii="Arial" w:hAnsi="Arial" w:cs="Arial"/>
          <w:b/>
          <w:i/>
          <w:color w:val="000000" w:themeColor="text1"/>
          <w:sz w:val="22"/>
          <w:szCs w:val="22"/>
          <w:u w:val="single"/>
        </w:rPr>
      </w:pPr>
      <w:r w:rsidRPr="000A0FDE">
        <w:rPr>
          <w:rFonts w:ascii="Arial" w:hAnsi="Arial" w:cs="Arial"/>
          <w:b/>
          <w:i/>
          <w:color w:val="000000" w:themeColor="text1"/>
          <w:sz w:val="22"/>
          <w:szCs w:val="22"/>
          <w:u w:val="single"/>
        </w:rPr>
        <w:t>Animal Health Surveillance</w:t>
      </w:r>
    </w:p>
    <w:p w14:paraId="66D2D9A8" w14:textId="10A9E5A5" w:rsidR="008003AF" w:rsidRPr="000A0FDE" w:rsidRDefault="00EE7A38" w:rsidP="004B30BA">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r w:rsidRPr="000A0FDE">
        <w:rPr>
          <w:rFonts w:ascii="Arial" w:hAnsi="Arial" w:cs="Arial"/>
          <w:b/>
          <w:bCs/>
          <w:color w:val="000000" w:themeColor="text1"/>
          <w:sz w:val="22"/>
          <w:szCs w:val="22"/>
        </w:rPr>
        <w:t>Benga et al. Current Distribution of Rodentibacter Species Among the Mice and Rats of an Experimental Facility</w:t>
      </w:r>
      <w:r w:rsidR="002206D3" w:rsidRPr="000A0FDE">
        <w:rPr>
          <w:rFonts w:ascii="Arial" w:hAnsi="Arial" w:cs="Arial"/>
          <w:b/>
          <w:bCs/>
          <w:color w:val="000000" w:themeColor="text1"/>
          <w:sz w:val="22"/>
          <w:szCs w:val="22"/>
        </w:rPr>
        <w:t xml:space="preserve">, pp. </w:t>
      </w:r>
      <w:r w:rsidRPr="000A0FDE">
        <w:rPr>
          <w:rFonts w:ascii="Arial" w:hAnsi="Arial" w:cs="Arial"/>
          <w:b/>
          <w:bCs/>
          <w:color w:val="000000" w:themeColor="text1"/>
          <w:sz w:val="22"/>
          <w:szCs w:val="22"/>
        </w:rPr>
        <w:t>475-478</w:t>
      </w:r>
    </w:p>
    <w:p w14:paraId="60DBAD07" w14:textId="4947F7DB" w:rsidR="00EE7A38" w:rsidRPr="000A0FDE" w:rsidRDefault="00EE7A38" w:rsidP="004B30BA">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5D9CFDC7" w14:textId="6780489D" w:rsidR="003066D2" w:rsidRPr="000A0FDE" w:rsidRDefault="003066D2" w:rsidP="004B30BA">
      <w:pPr>
        <w:spacing w:after="0" w:line="240" w:lineRule="exact"/>
        <w:jc w:val="both"/>
        <w:rPr>
          <w:rFonts w:ascii="Arial" w:hAnsi="Arial" w:cs="Arial"/>
          <w:color w:val="000000" w:themeColor="text1"/>
        </w:rPr>
      </w:pPr>
      <w:r w:rsidRPr="000A0FDE">
        <w:rPr>
          <w:rFonts w:ascii="Arial" w:hAnsi="Arial" w:cs="Arial"/>
          <w:color w:val="000000" w:themeColor="text1"/>
        </w:rPr>
        <w:t>Primary Species</w:t>
      </w:r>
      <w:r w:rsidR="003902E9" w:rsidRPr="000A0FDE">
        <w:rPr>
          <w:rFonts w:ascii="Arial" w:hAnsi="Arial" w:cs="Arial"/>
          <w:color w:val="000000" w:themeColor="text1"/>
        </w:rPr>
        <w:t>:</w:t>
      </w:r>
      <w:r w:rsidRPr="000A0FDE">
        <w:rPr>
          <w:rFonts w:ascii="Arial" w:hAnsi="Arial" w:cs="Arial"/>
          <w:color w:val="000000" w:themeColor="text1"/>
        </w:rPr>
        <w:t xml:space="preserve"> Mouse</w:t>
      </w:r>
      <w:r w:rsidR="003902E9" w:rsidRPr="000A0FDE">
        <w:rPr>
          <w:rFonts w:ascii="Arial" w:hAnsi="Arial" w:cs="Arial"/>
          <w:color w:val="000000" w:themeColor="text1"/>
        </w:rPr>
        <w:t xml:space="preserve"> (</w:t>
      </w:r>
      <w:r w:rsidR="003902E9" w:rsidRPr="000A0FDE">
        <w:rPr>
          <w:rFonts w:ascii="Arial" w:hAnsi="Arial" w:cs="Arial"/>
          <w:i/>
          <w:color w:val="000000" w:themeColor="text1"/>
        </w:rPr>
        <w:t>Mus musculus</w:t>
      </w:r>
      <w:r w:rsidR="003902E9" w:rsidRPr="000A0FDE">
        <w:rPr>
          <w:rFonts w:ascii="Arial" w:hAnsi="Arial" w:cs="Arial"/>
          <w:color w:val="000000" w:themeColor="text1"/>
        </w:rPr>
        <w:t>)</w:t>
      </w:r>
      <w:r w:rsidRPr="000A0FDE">
        <w:rPr>
          <w:rFonts w:ascii="Arial" w:hAnsi="Arial" w:cs="Arial"/>
          <w:color w:val="000000" w:themeColor="text1"/>
        </w:rPr>
        <w:t xml:space="preserve"> and Rat</w:t>
      </w:r>
      <w:r w:rsidR="003902E9" w:rsidRPr="000A0FDE">
        <w:rPr>
          <w:rFonts w:ascii="Arial" w:hAnsi="Arial" w:cs="Arial"/>
          <w:color w:val="000000" w:themeColor="text1"/>
        </w:rPr>
        <w:t xml:space="preserve"> (</w:t>
      </w:r>
      <w:r w:rsidR="003902E9" w:rsidRPr="000A0FDE">
        <w:rPr>
          <w:rFonts w:ascii="Arial" w:hAnsi="Arial" w:cs="Arial"/>
          <w:i/>
          <w:color w:val="000000" w:themeColor="text1"/>
        </w:rPr>
        <w:t>Rattus norvegicus</w:t>
      </w:r>
      <w:r w:rsidR="003902E9" w:rsidRPr="000A0FDE">
        <w:rPr>
          <w:rFonts w:ascii="Arial" w:hAnsi="Arial" w:cs="Arial"/>
          <w:color w:val="000000" w:themeColor="text1"/>
        </w:rPr>
        <w:t>)</w:t>
      </w:r>
    </w:p>
    <w:p w14:paraId="6AC09235" w14:textId="77777777" w:rsidR="003066D2" w:rsidRPr="000A0FDE" w:rsidRDefault="003066D2" w:rsidP="004B30BA">
      <w:pPr>
        <w:spacing w:after="0" w:line="240" w:lineRule="exact"/>
        <w:jc w:val="both"/>
        <w:rPr>
          <w:rFonts w:ascii="Arial" w:hAnsi="Arial" w:cs="Arial"/>
          <w:color w:val="000000" w:themeColor="text1"/>
        </w:rPr>
      </w:pPr>
    </w:p>
    <w:p w14:paraId="62D87D81" w14:textId="144E2872" w:rsidR="003066D2" w:rsidRPr="000A0FDE" w:rsidRDefault="003902E9" w:rsidP="004B30BA">
      <w:pPr>
        <w:spacing w:after="0" w:line="240" w:lineRule="exact"/>
        <w:jc w:val="both"/>
        <w:rPr>
          <w:rFonts w:ascii="Arial" w:hAnsi="Arial" w:cs="Arial"/>
          <w:color w:val="000000" w:themeColor="text1"/>
        </w:rPr>
      </w:pPr>
      <w:r w:rsidRPr="000A0FDE">
        <w:rPr>
          <w:rFonts w:ascii="Arial" w:hAnsi="Arial" w:cs="Arial"/>
          <w:color w:val="000000" w:themeColor="text1"/>
          <w:u w:val="single"/>
        </w:rPr>
        <w:t>SUMMARY</w:t>
      </w:r>
      <w:r w:rsidR="00C33F2E" w:rsidRPr="000A0FDE">
        <w:rPr>
          <w:rFonts w:ascii="Arial" w:hAnsi="Arial" w:cs="Arial"/>
          <w:color w:val="000000" w:themeColor="text1"/>
        </w:rPr>
        <w:t xml:space="preserve">: </w:t>
      </w:r>
      <w:r w:rsidR="003066D2" w:rsidRPr="000A0FDE">
        <w:rPr>
          <w:rFonts w:ascii="Arial" w:hAnsi="Arial" w:cs="Arial"/>
          <w:color w:val="000000" w:themeColor="text1"/>
        </w:rPr>
        <w:t xml:space="preserve">Pasteurella pneumotropica, among the most prevalent infections in lab animals, and other rodent Pasteurellaceae have been reclassified under the new genus Rodentibacter. The uncertain </w:t>
      </w:r>
      <w:r w:rsidR="003066D2" w:rsidRPr="000A0FDE">
        <w:rPr>
          <w:rFonts w:ascii="Arial" w:hAnsi="Arial" w:cs="Arial"/>
          <w:color w:val="000000" w:themeColor="text1"/>
        </w:rPr>
        <w:lastRenderedPageBreak/>
        <w:t xml:space="preserve">taxonomy has made it difficult to understand the pathogenesis, epidemiology, diagnostics, and control of infections. In mice and rats these organisms are considered host specific and typically do not result in clinical disease and are considered opportunistic. This study documented which of the newly described Rodentibacter spp. are present within their mouse and rat colonies. The mouse and rat colonies are housed in either open cages or IVC in microbiologic units with varying microbiologic status. Swabs of the nasal cavities, oropharynx, and genital mucosa were obtained during routine microbiologic monitoring and were cultured on Columbia blood agar and MacConkey agar plates for 48 hours at 37C under aerobic and anaerobic conditions. Molecular identification was done by PCR analysis and 16S rDNA sequencing. Further phenotypic identification of rat isolates were done with the API 20E kit. This screening of 50 microbiologic units of mice and rats yielded 51 Rodentibacter isolates. Among 16 of 31 mouse isolates were R. heylii and the remaining 15 mouse isolates were R. pneumotropicus. Among the 20 rat isolates, 16 were classified as R. ratti and 4 were R. heylii. The presence of R. heylii in both mice and rats suggest that some strains can be found in closely related species while most appear to be host specific. In conclusion, 3 of the newly described Rodentibacter were documented in laboratory rodents and their diagnosis contributes to the understanding of this group of bacteria. </w:t>
      </w:r>
    </w:p>
    <w:p w14:paraId="2653ADE2" w14:textId="77777777" w:rsidR="003066D2" w:rsidRPr="000A0FDE" w:rsidRDefault="003066D2" w:rsidP="004B30BA">
      <w:pPr>
        <w:spacing w:after="0" w:line="240" w:lineRule="exact"/>
        <w:jc w:val="both"/>
        <w:rPr>
          <w:rFonts w:ascii="Arial" w:hAnsi="Arial" w:cs="Arial"/>
          <w:color w:val="000000" w:themeColor="text1"/>
        </w:rPr>
      </w:pPr>
    </w:p>
    <w:p w14:paraId="592CFCD6" w14:textId="210930AF" w:rsidR="003066D2" w:rsidRPr="000A0FDE" w:rsidRDefault="00DE04E1" w:rsidP="004B30BA">
      <w:pPr>
        <w:shd w:val="clear" w:color="auto" w:fill="FFFFFF"/>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rPr>
        <w:t>QUESTIONS</w:t>
      </w:r>
    </w:p>
    <w:p w14:paraId="2DEC8E36" w14:textId="209A83CB" w:rsidR="003066D2" w:rsidRPr="000A0FDE" w:rsidRDefault="00DE04E1" w:rsidP="004B30BA">
      <w:pPr>
        <w:shd w:val="clear" w:color="auto" w:fill="FFFFFF"/>
        <w:tabs>
          <w:tab w:val="left" w:pos="360"/>
        </w:tabs>
        <w:spacing w:after="0" w:line="240" w:lineRule="exact"/>
        <w:jc w:val="both"/>
        <w:rPr>
          <w:rFonts w:ascii="Arial" w:hAnsi="Arial" w:cs="Arial"/>
          <w:color w:val="000000" w:themeColor="text1"/>
        </w:rPr>
      </w:pPr>
      <w:r w:rsidRPr="000A0FDE">
        <w:rPr>
          <w:rFonts w:ascii="Arial" w:hAnsi="Arial" w:cs="Arial"/>
          <w:color w:val="000000" w:themeColor="text1"/>
        </w:rPr>
        <w:t>1.</w:t>
      </w:r>
      <w:r w:rsidRPr="000A0FDE">
        <w:rPr>
          <w:rFonts w:ascii="Arial" w:hAnsi="Arial" w:cs="Arial"/>
          <w:color w:val="000000" w:themeColor="text1"/>
        </w:rPr>
        <w:tab/>
      </w:r>
      <w:r w:rsidR="003066D2" w:rsidRPr="000A0FDE">
        <w:rPr>
          <w:rFonts w:ascii="Arial" w:hAnsi="Arial" w:cs="Arial"/>
          <w:color w:val="000000" w:themeColor="text1"/>
        </w:rPr>
        <w:t>Which of the following genus is the former rodent Pasteurellaceae classified in</w:t>
      </w:r>
      <w:r w:rsidR="003066D2" w:rsidRPr="000A0FDE">
        <w:rPr>
          <w:rFonts w:ascii="Arial" w:hAnsi="Arial" w:cs="Arial"/>
          <w:i/>
          <w:iCs/>
          <w:color w:val="000000" w:themeColor="text1"/>
        </w:rPr>
        <w:t>?</w:t>
      </w:r>
    </w:p>
    <w:p w14:paraId="671879BE" w14:textId="77777777" w:rsidR="003066D2" w:rsidRPr="000A0FDE" w:rsidRDefault="003066D2" w:rsidP="004B30BA">
      <w:pPr>
        <w:pStyle w:val="ListParagraph"/>
        <w:numPr>
          <w:ilvl w:val="1"/>
          <w:numId w:val="25"/>
        </w:numPr>
        <w:shd w:val="clear" w:color="auto" w:fill="FFFFFF"/>
        <w:tabs>
          <w:tab w:val="left" w:pos="720"/>
        </w:tabs>
        <w:spacing w:after="0" w:line="240" w:lineRule="exact"/>
        <w:ind w:left="720"/>
        <w:contextualSpacing w:val="0"/>
        <w:jc w:val="both"/>
        <w:rPr>
          <w:rFonts w:ascii="Arial" w:hAnsi="Arial" w:cs="Arial"/>
          <w:color w:val="000000" w:themeColor="text1"/>
        </w:rPr>
      </w:pPr>
      <w:r w:rsidRPr="000A0FDE">
        <w:rPr>
          <w:rFonts w:ascii="Arial" w:hAnsi="Arial" w:cs="Arial"/>
          <w:color w:val="000000" w:themeColor="text1"/>
        </w:rPr>
        <w:t>Mycobacterium</w:t>
      </w:r>
    </w:p>
    <w:p w14:paraId="31035CD8" w14:textId="77777777" w:rsidR="003066D2" w:rsidRPr="000A0FDE" w:rsidRDefault="003066D2" w:rsidP="004B30BA">
      <w:pPr>
        <w:pStyle w:val="ListParagraph"/>
        <w:numPr>
          <w:ilvl w:val="1"/>
          <w:numId w:val="25"/>
        </w:numPr>
        <w:shd w:val="clear" w:color="auto" w:fill="FFFFFF"/>
        <w:tabs>
          <w:tab w:val="left" w:pos="720"/>
        </w:tabs>
        <w:spacing w:after="0" w:line="240" w:lineRule="exact"/>
        <w:ind w:left="720"/>
        <w:contextualSpacing w:val="0"/>
        <w:jc w:val="both"/>
        <w:rPr>
          <w:rFonts w:ascii="Arial" w:hAnsi="Arial" w:cs="Arial"/>
          <w:color w:val="000000" w:themeColor="text1"/>
        </w:rPr>
      </w:pPr>
      <w:r w:rsidRPr="000A0FDE">
        <w:rPr>
          <w:rFonts w:ascii="Arial" w:hAnsi="Arial" w:cs="Arial"/>
          <w:color w:val="000000" w:themeColor="text1"/>
        </w:rPr>
        <w:t>Rodentibacter</w:t>
      </w:r>
    </w:p>
    <w:p w14:paraId="690D96BE" w14:textId="77777777" w:rsidR="003066D2" w:rsidRPr="000A0FDE" w:rsidRDefault="003066D2" w:rsidP="004B30BA">
      <w:pPr>
        <w:pStyle w:val="ListParagraph"/>
        <w:numPr>
          <w:ilvl w:val="1"/>
          <w:numId w:val="25"/>
        </w:numPr>
        <w:shd w:val="clear" w:color="auto" w:fill="FFFFFF"/>
        <w:tabs>
          <w:tab w:val="left" w:pos="720"/>
        </w:tabs>
        <w:spacing w:after="0" w:line="240" w:lineRule="exact"/>
        <w:ind w:left="720"/>
        <w:contextualSpacing w:val="0"/>
        <w:jc w:val="both"/>
        <w:rPr>
          <w:rFonts w:ascii="Arial" w:hAnsi="Arial" w:cs="Arial"/>
          <w:color w:val="000000" w:themeColor="text1"/>
        </w:rPr>
      </w:pPr>
      <w:r w:rsidRPr="000A0FDE">
        <w:rPr>
          <w:rFonts w:ascii="Arial" w:hAnsi="Arial" w:cs="Arial"/>
          <w:color w:val="000000" w:themeColor="text1"/>
        </w:rPr>
        <w:t>Salmonella</w:t>
      </w:r>
    </w:p>
    <w:p w14:paraId="495CF3C7" w14:textId="77777777" w:rsidR="003066D2" w:rsidRPr="000A0FDE" w:rsidRDefault="003066D2" w:rsidP="004B30BA">
      <w:pPr>
        <w:pStyle w:val="ListParagraph"/>
        <w:numPr>
          <w:ilvl w:val="1"/>
          <w:numId w:val="25"/>
        </w:numPr>
        <w:shd w:val="clear" w:color="auto" w:fill="FFFFFF"/>
        <w:tabs>
          <w:tab w:val="left" w:pos="720"/>
        </w:tabs>
        <w:spacing w:after="0" w:line="240" w:lineRule="exact"/>
        <w:ind w:left="720"/>
        <w:contextualSpacing w:val="0"/>
        <w:jc w:val="both"/>
        <w:rPr>
          <w:rFonts w:ascii="Arial" w:hAnsi="Arial" w:cs="Arial"/>
          <w:color w:val="000000" w:themeColor="text1"/>
        </w:rPr>
      </w:pPr>
      <w:r w:rsidRPr="000A0FDE">
        <w:rPr>
          <w:rFonts w:ascii="Arial" w:hAnsi="Arial" w:cs="Arial"/>
          <w:color w:val="000000" w:themeColor="text1"/>
        </w:rPr>
        <w:t>Echinococcosis</w:t>
      </w:r>
    </w:p>
    <w:p w14:paraId="0E0103B2" w14:textId="7C17AADC" w:rsidR="003066D2" w:rsidRPr="000A0FDE" w:rsidRDefault="00DE04E1" w:rsidP="004B30BA">
      <w:pPr>
        <w:shd w:val="clear" w:color="auto" w:fill="FFFFFF"/>
        <w:tabs>
          <w:tab w:val="left" w:pos="360"/>
        </w:tabs>
        <w:spacing w:after="0" w:line="240" w:lineRule="exact"/>
        <w:jc w:val="both"/>
        <w:rPr>
          <w:rFonts w:ascii="Arial" w:hAnsi="Arial" w:cs="Arial"/>
          <w:color w:val="000000" w:themeColor="text1"/>
        </w:rPr>
      </w:pPr>
      <w:r w:rsidRPr="000A0FDE">
        <w:rPr>
          <w:rFonts w:ascii="Arial" w:hAnsi="Arial" w:cs="Arial"/>
          <w:color w:val="000000" w:themeColor="text1"/>
        </w:rPr>
        <w:t>2.</w:t>
      </w:r>
      <w:r w:rsidRPr="000A0FDE">
        <w:rPr>
          <w:rFonts w:ascii="Arial" w:hAnsi="Arial" w:cs="Arial"/>
          <w:color w:val="000000" w:themeColor="text1"/>
        </w:rPr>
        <w:tab/>
      </w:r>
      <w:r w:rsidR="003066D2" w:rsidRPr="000A0FDE">
        <w:rPr>
          <w:rFonts w:ascii="Arial" w:hAnsi="Arial" w:cs="Arial"/>
          <w:color w:val="000000" w:themeColor="text1"/>
        </w:rPr>
        <w:t>T/F</w:t>
      </w:r>
      <w:r w:rsidRPr="000A0FDE">
        <w:rPr>
          <w:rFonts w:ascii="Arial" w:hAnsi="Arial" w:cs="Arial"/>
          <w:color w:val="000000" w:themeColor="text1"/>
        </w:rPr>
        <w:t>:</w:t>
      </w:r>
      <w:r w:rsidR="003066D2" w:rsidRPr="000A0FDE">
        <w:rPr>
          <w:rFonts w:ascii="Arial" w:hAnsi="Arial" w:cs="Arial"/>
          <w:color w:val="000000" w:themeColor="text1"/>
        </w:rPr>
        <w:t xml:space="preserve"> Infection of mice and rats with Rodentibacter spp results in clinical disease?</w:t>
      </w:r>
    </w:p>
    <w:p w14:paraId="57F77471" w14:textId="77777777" w:rsidR="003066D2" w:rsidRPr="000A0FDE" w:rsidRDefault="003066D2" w:rsidP="004B30BA">
      <w:pPr>
        <w:shd w:val="clear" w:color="auto" w:fill="FFFFFF"/>
        <w:tabs>
          <w:tab w:val="left" w:pos="360"/>
        </w:tabs>
        <w:spacing w:after="0" w:line="240" w:lineRule="exact"/>
        <w:ind w:left="360" w:hanging="360"/>
        <w:jc w:val="both"/>
        <w:rPr>
          <w:rFonts w:ascii="Arial" w:hAnsi="Arial" w:cs="Arial"/>
          <w:color w:val="000000" w:themeColor="text1"/>
        </w:rPr>
      </w:pPr>
    </w:p>
    <w:p w14:paraId="300BC814" w14:textId="0DF00D7F" w:rsidR="003066D2" w:rsidRPr="000A0FDE" w:rsidRDefault="00DE04E1" w:rsidP="004B30BA">
      <w:pPr>
        <w:shd w:val="clear" w:color="auto" w:fill="FFFFFF"/>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rPr>
        <w:t>ANSWERS</w:t>
      </w:r>
    </w:p>
    <w:p w14:paraId="3F6FF332" w14:textId="77777777" w:rsidR="00DE04E1" w:rsidRPr="000A0FDE" w:rsidRDefault="00DE04E1" w:rsidP="004B30BA">
      <w:pPr>
        <w:shd w:val="clear" w:color="auto" w:fill="FFFFFF"/>
        <w:tabs>
          <w:tab w:val="left" w:pos="360"/>
        </w:tabs>
        <w:spacing w:after="0" w:line="240" w:lineRule="exact"/>
        <w:jc w:val="both"/>
        <w:rPr>
          <w:rFonts w:ascii="Arial" w:hAnsi="Arial" w:cs="Arial"/>
          <w:color w:val="000000" w:themeColor="text1"/>
        </w:rPr>
      </w:pPr>
      <w:r w:rsidRPr="000A0FDE">
        <w:rPr>
          <w:rFonts w:ascii="Arial" w:hAnsi="Arial" w:cs="Arial"/>
          <w:color w:val="000000" w:themeColor="text1"/>
        </w:rPr>
        <w:t>1.</w:t>
      </w:r>
      <w:r w:rsidRPr="000A0FDE">
        <w:rPr>
          <w:rFonts w:ascii="Arial" w:hAnsi="Arial" w:cs="Arial"/>
          <w:color w:val="000000" w:themeColor="text1"/>
        </w:rPr>
        <w:tab/>
        <w:t>b</w:t>
      </w:r>
    </w:p>
    <w:p w14:paraId="6A2DC5CD" w14:textId="5B4CB8F0" w:rsidR="003066D2" w:rsidRPr="000A0FDE" w:rsidRDefault="00DE04E1" w:rsidP="004B30BA">
      <w:pPr>
        <w:shd w:val="clear" w:color="auto" w:fill="FFFFFF"/>
        <w:tabs>
          <w:tab w:val="left" w:pos="360"/>
        </w:tabs>
        <w:spacing w:after="0" w:line="240" w:lineRule="exact"/>
        <w:jc w:val="both"/>
        <w:rPr>
          <w:rFonts w:ascii="Arial" w:hAnsi="Arial" w:cs="Arial"/>
          <w:color w:val="000000" w:themeColor="text1"/>
        </w:rPr>
      </w:pPr>
      <w:r w:rsidRPr="000A0FDE">
        <w:rPr>
          <w:rFonts w:ascii="Arial" w:hAnsi="Arial" w:cs="Arial"/>
          <w:color w:val="000000" w:themeColor="text1"/>
        </w:rPr>
        <w:t>2.</w:t>
      </w:r>
      <w:r w:rsidRPr="000A0FDE">
        <w:rPr>
          <w:rFonts w:ascii="Arial" w:hAnsi="Arial" w:cs="Arial"/>
          <w:color w:val="000000" w:themeColor="text1"/>
        </w:rPr>
        <w:tab/>
      </w:r>
      <w:r w:rsidR="003066D2" w:rsidRPr="000A0FDE">
        <w:rPr>
          <w:rFonts w:ascii="Arial" w:hAnsi="Arial" w:cs="Arial"/>
          <w:color w:val="000000" w:themeColor="text1"/>
        </w:rPr>
        <w:t>False</w:t>
      </w:r>
    </w:p>
    <w:p w14:paraId="790A48B3" w14:textId="77777777" w:rsidR="003066D2" w:rsidRPr="000A0FDE" w:rsidRDefault="003066D2" w:rsidP="004B30BA">
      <w:pPr>
        <w:spacing w:after="0" w:line="240" w:lineRule="exact"/>
        <w:jc w:val="both"/>
        <w:rPr>
          <w:rFonts w:ascii="Arial" w:hAnsi="Arial" w:cs="Arial"/>
          <w:color w:val="000000" w:themeColor="text1"/>
        </w:rPr>
      </w:pPr>
    </w:p>
    <w:p w14:paraId="68FC6F76" w14:textId="77777777" w:rsidR="003066D2" w:rsidRPr="000A0FDE" w:rsidRDefault="003066D2" w:rsidP="004B30BA">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4EB09690" w14:textId="46FED7D5" w:rsidR="00EE7A38" w:rsidRPr="000A0FDE" w:rsidRDefault="00EE7A38" w:rsidP="004B30BA">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r w:rsidRPr="000A0FDE">
        <w:rPr>
          <w:rFonts w:ascii="Arial" w:hAnsi="Arial" w:cs="Arial"/>
          <w:b/>
          <w:bCs/>
          <w:color w:val="000000" w:themeColor="text1"/>
          <w:sz w:val="22"/>
          <w:szCs w:val="22"/>
        </w:rPr>
        <w:t>Baker et al. Management of Multiple Protozoan Ectoparasites in a Research Colony of Axolotls (</w:t>
      </w:r>
      <w:r w:rsidRPr="000A0FDE">
        <w:rPr>
          <w:rFonts w:ascii="Arial" w:hAnsi="Arial" w:cs="Arial"/>
          <w:b/>
          <w:bCs/>
          <w:i/>
          <w:iCs/>
          <w:color w:val="000000" w:themeColor="text1"/>
          <w:sz w:val="22"/>
          <w:szCs w:val="22"/>
        </w:rPr>
        <w:t>Ambystoma mexicanum</w:t>
      </w:r>
      <w:r w:rsidRPr="000A0FDE">
        <w:rPr>
          <w:rFonts w:ascii="Arial" w:hAnsi="Arial" w:cs="Arial"/>
          <w:b/>
          <w:bCs/>
          <w:color w:val="000000" w:themeColor="text1"/>
          <w:sz w:val="22"/>
          <w:szCs w:val="22"/>
        </w:rPr>
        <w:t>), pp. 479-484</w:t>
      </w:r>
    </w:p>
    <w:p w14:paraId="6D35E28E" w14:textId="6843611C" w:rsidR="008003AF" w:rsidRPr="000A0FDE" w:rsidRDefault="008003AF" w:rsidP="004B30BA">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0B66FF06" w14:textId="295FB88A" w:rsidR="00653434" w:rsidRPr="000A0FDE" w:rsidRDefault="00653434" w:rsidP="004B30BA">
      <w:pPr>
        <w:spacing w:after="0" w:line="240" w:lineRule="exact"/>
        <w:jc w:val="both"/>
        <w:rPr>
          <w:rFonts w:ascii="Arial" w:hAnsi="Arial" w:cs="Arial"/>
          <w:color w:val="000000" w:themeColor="text1"/>
        </w:rPr>
      </w:pPr>
      <w:r w:rsidRPr="000A0FDE">
        <w:rPr>
          <w:rFonts w:ascii="Arial" w:hAnsi="Arial" w:cs="Arial"/>
          <w:color w:val="000000" w:themeColor="text1"/>
        </w:rPr>
        <w:t>Domain 1</w:t>
      </w:r>
    </w:p>
    <w:p w14:paraId="09523BAF" w14:textId="4AF4346A" w:rsidR="00653434" w:rsidRPr="000A0FDE" w:rsidRDefault="00DE04E1" w:rsidP="004B30BA">
      <w:pPr>
        <w:spacing w:after="0" w:line="240" w:lineRule="exact"/>
        <w:jc w:val="both"/>
        <w:rPr>
          <w:rFonts w:ascii="Arial" w:hAnsi="Arial" w:cs="Arial"/>
          <w:color w:val="000000" w:themeColor="text1"/>
        </w:rPr>
      </w:pPr>
      <w:r w:rsidRPr="000A0FDE">
        <w:rPr>
          <w:rFonts w:ascii="Arial" w:hAnsi="Arial" w:cs="Arial"/>
          <w:color w:val="000000" w:themeColor="text1"/>
        </w:rPr>
        <w:t xml:space="preserve">Tertiary </w:t>
      </w:r>
      <w:r w:rsidR="00653434" w:rsidRPr="000A0FDE">
        <w:rPr>
          <w:rFonts w:ascii="Arial" w:hAnsi="Arial" w:cs="Arial"/>
          <w:color w:val="000000" w:themeColor="text1"/>
        </w:rPr>
        <w:t xml:space="preserve">Species: </w:t>
      </w:r>
      <w:r w:rsidRPr="000A0FDE">
        <w:rPr>
          <w:rFonts w:ascii="Arial" w:hAnsi="Arial" w:cs="Arial"/>
          <w:color w:val="000000" w:themeColor="text1"/>
        </w:rPr>
        <w:t>Amphibians</w:t>
      </w:r>
    </w:p>
    <w:p w14:paraId="32C86C63" w14:textId="77777777" w:rsidR="00653434" w:rsidRPr="000A0FDE" w:rsidRDefault="00653434" w:rsidP="004B30BA">
      <w:pPr>
        <w:spacing w:after="0" w:line="240" w:lineRule="exact"/>
        <w:jc w:val="both"/>
        <w:rPr>
          <w:rFonts w:ascii="Arial" w:hAnsi="Arial" w:cs="Arial"/>
          <w:color w:val="000000" w:themeColor="text1"/>
        </w:rPr>
      </w:pPr>
    </w:p>
    <w:p w14:paraId="4DF2D433" w14:textId="28260CEC" w:rsidR="00653434" w:rsidRPr="000A0FDE" w:rsidRDefault="00DE04E1" w:rsidP="004B30BA">
      <w:pPr>
        <w:spacing w:after="0" w:line="240" w:lineRule="exact"/>
        <w:jc w:val="both"/>
        <w:rPr>
          <w:rFonts w:ascii="Arial" w:hAnsi="Arial" w:cs="Arial"/>
          <w:color w:val="000000" w:themeColor="text1"/>
        </w:rPr>
      </w:pPr>
      <w:r w:rsidRPr="000A0FDE">
        <w:rPr>
          <w:rFonts w:ascii="Arial" w:hAnsi="Arial" w:cs="Arial"/>
          <w:color w:val="000000" w:themeColor="text1"/>
          <w:u w:val="single"/>
        </w:rPr>
        <w:t>SUMMARY</w:t>
      </w:r>
      <w:r w:rsidR="00653434" w:rsidRPr="000A0FDE">
        <w:rPr>
          <w:rFonts w:ascii="Arial" w:hAnsi="Arial" w:cs="Arial"/>
          <w:color w:val="000000" w:themeColor="text1"/>
        </w:rPr>
        <w:t>: Axolotls are an endangered species of neotenic salamander with their use in research commonly relating to studies of regeneration and stem cells. There is limited information available concerning the treatment of ectoparasites in axolotls. This clinical case study concerned a colony of axolotls which presented with multifocal, white chalky to gray skin lesions with a diffuse whitish to blue color to the skin and friable gill filaments. Skin scrapings were performed and demonstrated protozoan ectoparasites (Chilodonella, Ichthyobodo, and trichodinid species). Please note, of the 25 axolotls examined prior to any treatment being instituted, 19 (76%) had at least one of the three protozoal organisms. Only 1/19 had all three organisms. Treatment consisted of changes in the husbandry regimen (elimination of bloodworms from the diet, implementation of a glove change between each cage, implementation of a net disinfection protocol between cages, and the water in which the axolotls resided was changed from treated tap water to RO water which also underwent particulate filtration and UV irradiation prior to adding the salts) as well as an 8-hour static immersion bath containing 0.025 mL/L of 37% formaldehyde. After one such immersion bath, the Chilodonella was eliminated, and the Ichthyobodo burden decreased but not to a significant level. However, the trichodinid burden substantially increased and the number of axolotls containing at least one of the protozoal organisms increased from 19/25 to 24/25. Two additional 8-hour immersion baths (on consecutive days) ensued this time containing 0.05 mL/L of 37% formaldehyde. This produced no additional reduction in the Ichthyobodo burden, but it did eliminate the trichodinid burden in all but one of the axolotls under treatment with the one axolotl remaining positive for trichodinid species but having a much-reduced burden. The source of the protozoal organisms was not determined although the live bloodworms were suspected.</w:t>
      </w:r>
    </w:p>
    <w:p w14:paraId="77C3983E" w14:textId="77777777" w:rsidR="00653434" w:rsidRPr="000A0FDE" w:rsidRDefault="00653434" w:rsidP="004B30BA">
      <w:pPr>
        <w:spacing w:after="0" w:line="240" w:lineRule="exact"/>
        <w:jc w:val="both"/>
        <w:rPr>
          <w:rFonts w:ascii="Arial" w:hAnsi="Arial" w:cs="Arial"/>
          <w:color w:val="000000" w:themeColor="text1"/>
        </w:rPr>
      </w:pPr>
    </w:p>
    <w:p w14:paraId="180816E8" w14:textId="78960E55" w:rsidR="00653434" w:rsidRPr="000A0FDE" w:rsidRDefault="00DE04E1"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rPr>
        <w:t>QUESTIONS</w:t>
      </w:r>
    </w:p>
    <w:p w14:paraId="09637264" w14:textId="3E5833FA" w:rsidR="00653434" w:rsidRPr="000A0FDE" w:rsidRDefault="00653434"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rPr>
        <w:lastRenderedPageBreak/>
        <w:t>1.  </w:t>
      </w:r>
      <w:r w:rsidR="00DE04E1" w:rsidRPr="000A0FDE">
        <w:rPr>
          <w:rFonts w:ascii="Arial" w:hAnsi="Arial" w:cs="Arial"/>
          <w:color w:val="000000" w:themeColor="text1"/>
        </w:rPr>
        <w:tab/>
      </w:r>
      <w:r w:rsidRPr="000A0FDE">
        <w:rPr>
          <w:rFonts w:ascii="Arial" w:hAnsi="Arial" w:cs="Arial"/>
          <w:color w:val="000000" w:themeColor="text1"/>
        </w:rPr>
        <w:t>Why are axolotls given to be neotenic salamanders?</w:t>
      </w:r>
    </w:p>
    <w:p w14:paraId="47280AF8" w14:textId="4AEB7E5A" w:rsidR="00653434" w:rsidRPr="000A0FDE" w:rsidRDefault="00653434"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rPr>
        <w:t>2.  </w:t>
      </w:r>
      <w:r w:rsidR="00DE04E1" w:rsidRPr="000A0FDE">
        <w:rPr>
          <w:rFonts w:ascii="Arial" w:hAnsi="Arial" w:cs="Arial"/>
          <w:color w:val="000000" w:themeColor="text1"/>
        </w:rPr>
        <w:tab/>
        <w:t xml:space="preserve">T/F: </w:t>
      </w:r>
      <w:r w:rsidRPr="000A0FDE">
        <w:rPr>
          <w:rFonts w:ascii="Arial" w:hAnsi="Arial" w:cs="Arial"/>
          <w:color w:val="000000" w:themeColor="text1"/>
        </w:rPr>
        <w:t>The treatment with the formalin as well as the husbandry improvements proved to significantly reduce but not completely eliminate the protozoa burden while also resolving the clinical signs</w:t>
      </w:r>
      <w:r w:rsidR="00DE04E1" w:rsidRPr="000A0FDE">
        <w:rPr>
          <w:rFonts w:ascii="Arial" w:hAnsi="Arial" w:cs="Arial"/>
          <w:color w:val="000000" w:themeColor="text1"/>
        </w:rPr>
        <w:t>.</w:t>
      </w:r>
      <w:r w:rsidRPr="000A0FDE">
        <w:rPr>
          <w:rFonts w:ascii="Arial" w:hAnsi="Arial" w:cs="Arial"/>
          <w:color w:val="000000" w:themeColor="text1"/>
        </w:rPr>
        <w:t xml:space="preserve"> </w:t>
      </w:r>
    </w:p>
    <w:p w14:paraId="66399F1D" w14:textId="490319FD" w:rsidR="00653434" w:rsidRPr="000A0FDE" w:rsidRDefault="00653434"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rPr>
        <w:t>3.  </w:t>
      </w:r>
      <w:r w:rsidR="00DE04E1" w:rsidRPr="000A0FDE">
        <w:rPr>
          <w:rFonts w:ascii="Arial" w:hAnsi="Arial" w:cs="Arial"/>
          <w:color w:val="000000" w:themeColor="text1"/>
        </w:rPr>
        <w:tab/>
        <w:t xml:space="preserve">T/F: </w:t>
      </w:r>
      <w:r w:rsidRPr="000A0FDE">
        <w:rPr>
          <w:rFonts w:ascii="Arial" w:hAnsi="Arial" w:cs="Arial"/>
          <w:color w:val="000000" w:themeColor="text1"/>
        </w:rPr>
        <w:t>The formalin (37% formaldehyde) preparation used for treatment is an FDA-approved product for finfish</w:t>
      </w:r>
      <w:r w:rsidR="00DE04E1" w:rsidRPr="000A0FDE">
        <w:rPr>
          <w:rFonts w:ascii="Arial" w:hAnsi="Arial" w:cs="Arial"/>
          <w:color w:val="000000" w:themeColor="text1"/>
        </w:rPr>
        <w:t>.</w:t>
      </w:r>
    </w:p>
    <w:p w14:paraId="4B99FF44" w14:textId="77777777" w:rsidR="00653434" w:rsidRPr="000A0FDE" w:rsidRDefault="00653434" w:rsidP="004B30BA">
      <w:pPr>
        <w:tabs>
          <w:tab w:val="left" w:pos="360"/>
        </w:tabs>
        <w:spacing w:after="0" w:line="240" w:lineRule="exact"/>
        <w:ind w:left="360" w:hanging="360"/>
        <w:jc w:val="both"/>
        <w:rPr>
          <w:rFonts w:ascii="Arial" w:hAnsi="Arial" w:cs="Arial"/>
          <w:color w:val="000000" w:themeColor="text1"/>
        </w:rPr>
      </w:pPr>
    </w:p>
    <w:p w14:paraId="2ACCAED1" w14:textId="7E0C20A0" w:rsidR="00653434" w:rsidRPr="000A0FDE" w:rsidRDefault="00DE04E1"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rPr>
        <w:t>ANSWERS</w:t>
      </w:r>
    </w:p>
    <w:p w14:paraId="095B6152" w14:textId="60B19027" w:rsidR="00653434" w:rsidRPr="000A0FDE" w:rsidRDefault="00653434"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rPr>
        <w:t>1.  </w:t>
      </w:r>
      <w:r w:rsidR="00DE04E1" w:rsidRPr="000A0FDE">
        <w:rPr>
          <w:rFonts w:ascii="Arial" w:hAnsi="Arial" w:cs="Arial"/>
          <w:color w:val="000000" w:themeColor="text1"/>
        </w:rPr>
        <w:tab/>
      </w:r>
      <w:r w:rsidRPr="000A0FDE">
        <w:rPr>
          <w:rFonts w:ascii="Arial" w:hAnsi="Arial" w:cs="Arial"/>
          <w:color w:val="000000" w:themeColor="text1"/>
        </w:rPr>
        <w:t>Neoteny is a condition in which an organism reaches maturity while still maintaining some of its juvenile characteristics. As it relates to axolotls, it refers to their retention of gills as an adult.</w:t>
      </w:r>
    </w:p>
    <w:p w14:paraId="11B12EA7" w14:textId="4BB7992E" w:rsidR="00653434" w:rsidRPr="000A0FDE" w:rsidRDefault="00653434"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rPr>
        <w:t>2.  </w:t>
      </w:r>
      <w:r w:rsidR="00DE04E1" w:rsidRPr="000A0FDE">
        <w:rPr>
          <w:rFonts w:ascii="Arial" w:hAnsi="Arial" w:cs="Arial"/>
          <w:color w:val="000000" w:themeColor="text1"/>
        </w:rPr>
        <w:tab/>
      </w:r>
      <w:r w:rsidRPr="000A0FDE">
        <w:rPr>
          <w:rFonts w:ascii="Arial" w:hAnsi="Arial" w:cs="Arial"/>
          <w:color w:val="000000" w:themeColor="text1"/>
        </w:rPr>
        <w:t>T</w:t>
      </w:r>
      <w:r w:rsidR="00DE04E1" w:rsidRPr="000A0FDE">
        <w:rPr>
          <w:rFonts w:ascii="Arial" w:hAnsi="Arial" w:cs="Arial"/>
          <w:color w:val="000000" w:themeColor="text1"/>
        </w:rPr>
        <w:t>rue</w:t>
      </w:r>
    </w:p>
    <w:p w14:paraId="5557886B" w14:textId="647237FB" w:rsidR="00653434" w:rsidRPr="000A0FDE" w:rsidRDefault="00653434"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rPr>
        <w:t>3.  </w:t>
      </w:r>
      <w:r w:rsidR="00DE04E1" w:rsidRPr="000A0FDE">
        <w:rPr>
          <w:rFonts w:ascii="Arial" w:hAnsi="Arial" w:cs="Arial"/>
          <w:color w:val="000000" w:themeColor="text1"/>
        </w:rPr>
        <w:tab/>
      </w:r>
      <w:r w:rsidRPr="000A0FDE">
        <w:rPr>
          <w:rFonts w:ascii="Arial" w:hAnsi="Arial" w:cs="Arial"/>
          <w:color w:val="000000" w:themeColor="text1"/>
        </w:rPr>
        <w:t>T</w:t>
      </w:r>
      <w:r w:rsidR="00DE04E1" w:rsidRPr="000A0FDE">
        <w:rPr>
          <w:rFonts w:ascii="Arial" w:hAnsi="Arial" w:cs="Arial"/>
          <w:color w:val="000000" w:themeColor="text1"/>
        </w:rPr>
        <w:t>rue</w:t>
      </w:r>
    </w:p>
    <w:p w14:paraId="1A196337" w14:textId="77777777" w:rsidR="00653434" w:rsidRPr="000A0FDE" w:rsidRDefault="00653434" w:rsidP="004B30BA">
      <w:pPr>
        <w:spacing w:after="0" w:line="240" w:lineRule="exact"/>
        <w:jc w:val="both"/>
        <w:rPr>
          <w:rFonts w:ascii="Arial" w:hAnsi="Arial" w:cs="Arial"/>
          <w:color w:val="000000" w:themeColor="text1"/>
        </w:rPr>
      </w:pPr>
    </w:p>
    <w:p w14:paraId="7BF16F4C" w14:textId="77777777" w:rsidR="00653434" w:rsidRPr="000A0FDE" w:rsidRDefault="00653434" w:rsidP="004B30BA">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4D3AC05D" w14:textId="261F182D" w:rsidR="00827E4A" w:rsidRPr="000A0FDE" w:rsidRDefault="00827E4A" w:rsidP="004B30BA">
      <w:pPr>
        <w:pStyle w:val="ox-2709c80a47-msonormal"/>
        <w:shd w:val="clear" w:color="auto" w:fill="FFFFFF"/>
        <w:spacing w:before="0" w:beforeAutospacing="0" w:after="0" w:afterAutospacing="0" w:line="240" w:lineRule="exact"/>
        <w:jc w:val="both"/>
        <w:rPr>
          <w:rFonts w:ascii="Arial" w:hAnsi="Arial" w:cs="Arial"/>
          <w:b/>
          <w:bCs/>
          <w:i/>
          <w:color w:val="000000" w:themeColor="text1"/>
          <w:sz w:val="22"/>
          <w:szCs w:val="22"/>
          <w:u w:val="single"/>
        </w:rPr>
      </w:pPr>
      <w:r w:rsidRPr="000A0FDE">
        <w:rPr>
          <w:rFonts w:ascii="Arial" w:hAnsi="Arial" w:cs="Arial"/>
          <w:b/>
          <w:bCs/>
          <w:i/>
          <w:color w:val="000000" w:themeColor="text1"/>
          <w:sz w:val="22"/>
          <w:szCs w:val="22"/>
          <w:u w:val="single"/>
        </w:rPr>
        <w:t>Anesthesia</w:t>
      </w:r>
    </w:p>
    <w:p w14:paraId="0B66F7BA" w14:textId="4555E216" w:rsidR="002206D3" w:rsidRPr="000A0FDE" w:rsidRDefault="00EE7A38" w:rsidP="004B30BA">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r w:rsidRPr="000A0FDE">
        <w:rPr>
          <w:rFonts w:ascii="Arial" w:hAnsi="Arial" w:cs="Arial"/>
          <w:b/>
          <w:bCs/>
          <w:color w:val="000000" w:themeColor="text1"/>
          <w:sz w:val="22"/>
          <w:szCs w:val="22"/>
        </w:rPr>
        <w:t>Hutson et al. Analgesia during Monkeypox Virus Experimental Challenge Studies in Prairie Dogs</w:t>
      </w:r>
      <w:r w:rsidR="002206D3" w:rsidRPr="000A0FDE">
        <w:rPr>
          <w:rFonts w:ascii="Arial" w:hAnsi="Arial" w:cs="Arial"/>
          <w:b/>
          <w:bCs/>
          <w:color w:val="000000" w:themeColor="text1"/>
          <w:sz w:val="22"/>
          <w:szCs w:val="22"/>
        </w:rPr>
        <w:t xml:space="preserve">, pp. </w:t>
      </w:r>
      <w:r w:rsidRPr="000A0FDE">
        <w:rPr>
          <w:rFonts w:ascii="Arial" w:hAnsi="Arial" w:cs="Arial"/>
          <w:b/>
          <w:bCs/>
          <w:color w:val="000000" w:themeColor="text1"/>
          <w:sz w:val="22"/>
          <w:szCs w:val="22"/>
        </w:rPr>
        <w:t>485-500</w:t>
      </w:r>
    </w:p>
    <w:p w14:paraId="0ACF37F8" w14:textId="1949996B" w:rsidR="009C3D09" w:rsidRPr="000A0FDE" w:rsidRDefault="009C3D09" w:rsidP="004B30BA">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450C05E4" w14:textId="77777777" w:rsidR="00DE04E1" w:rsidRPr="000A0FDE" w:rsidRDefault="00904DF1" w:rsidP="004B30BA">
      <w:pPr>
        <w:spacing w:after="0" w:line="240" w:lineRule="exact"/>
        <w:jc w:val="both"/>
        <w:rPr>
          <w:rFonts w:ascii="Arial" w:hAnsi="Arial" w:cs="Arial"/>
          <w:color w:val="000000" w:themeColor="text1"/>
        </w:rPr>
      </w:pPr>
      <w:r w:rsidRPr="000A0FDE">
        <w:rPr>
          <w:rFonts w:ascii="Arial" w:hAnsi="Arial" w:cs="Arial"/>
          <w:color w:val="000000" w:themeColor="text1"/>
        </w:rPr>
        <w:t>Domain 2: Management of Pain and Distress</w:t>
      </w:r>
    </w:p>
    <w:p w14:paraId="4E678F57" w14:textId="77777777" w:rsidR="00DE04E1" w:rsidRPr="000A0FDE" w:rsidRDefault="00904DF1" w:rsidP="004B30BA">
      <w:pPr>
        <w:spacing w:after="0" w:line="240" w:lineRule="exact"/>
        <w:jc w:val="both"/>
        <w:rPr>
          <w:rFonts w:ascii="Arial" w:hAnsi="Arial" w:cs="Arial"/>
          <w:color w:val="000000" w:themeColor="text1"/>
        </w:rPr>
      </w:pPr>
      <w:r w:rsidRPr="000A0FDE">
        <w:rPr>
          <w:rFonts w:ascii="Arial" w:hAnsi="Arial" w:cs="Arial"/>
          <w:color w:val="000000" w:themeColor="text1"/>
        </w:rPr>
        <w:t>Task 2: Minimize or eliminate pain and/or distress</w:t>
      </w:r>
    </w:p>
    <w:p w14:paraId="7F984AE7" w14:textId="3EA4D0AA" w:rsidR="00DE04E1" w:rsidRPr="000A0FDE" w:rsidRDefault="00904DF1" w:rsidP="004B30BA">
      <w:pPr>
        <w:spacing w:after="0" w:line="240" w:lineRule="exact"/>
        <w:jc w:val="both"/>
        <w:rPr>
          <w:rFonts w:ascii="Arial" w:hAnsi="Arial" w:cs="Arial"/>
          <w:color w:val="000000" w:themeColor="text1"/>
        </w:rPr>
      </w:pPr>
      <w:r w:rsidRPr="000A0FDE">
        <w:rPr>
          <w:rFonts w:ascii="Arial" w:hAnsi="Arial" w:cs="Arial"/>
          <w:color w:val="000000" w:themeColor="text1"/>
        </w:rPr>
        <w:t xml:space="preserve">Tertiary Species: Other Rodents </w:t>
      </w:r>
    </w:p>
    <w:p w14:paraId="3EE3258F" w14:textId="675205A6" w:rsidR="00904DF1" w:rsidRPr="000A0FDE" w:rsidRDefault="00904DF1" w:rsidP="004B30BA">
      <w:pPr>
        <w:spacing w:after="0" w:line="240" w:lineRule="exact"/>
        <w:jc w:val="both"/>
        <w:rPr>
          <w:rFonts w:ascii="Arial" w:hAnsi="Arial" w:cs="Arial"/>
          <w:color w:val="000000" w:themeColor="text1"/>
        </w:rPr>
      </w:pPr>
      <w:r w:rsidRPr="000A0FDE">
        <w:rPr>
          <w:rFonts w:ascii="Arial" w:hAnsi="Arial" w:cs="Arial"/>
          <w:color w:val="000000" w:themeColor="text1"/>
        </w:rPr>
        <w:br/>
      </w:r>
      <w:r w:rsidR="00DE04E1" w:rsidRPr="000A0FDE">
        <w:rPr>
          <w:rFonts w:ascii="Arial" w:hAnsi="Arial" w:cs="Arial"/>
          <w:bCs/>
          <w:color w:val="000000" w:themeColor="text1"/>
          <w:u w:val="single"/>
        </w:rPr>
        <w:t>ONE-LINE SUMMARY</w:t>
      </w:r>
      <w:r w:rsidR="00DE04E1" w:rsidRPr="000A0FDE">
        <w:rPr>
          <w:rFonts w:ascii="Arial" w:hAnsi="Arial" w:cs="Arial"/>
          <w:bCs/>
          <w:color w:val="000000" w:themeColor="text1"/>
        </w:rPr>
        <w:t>:</w:t>
      </w:r>
      <w:r w:rsidRPr="000A0FDE">
        <w:rPr>
          <w:rFonts w:ascii="Arial" w:hAnsi="Arial" w:cs="Arial"/>
          <w:b/>
          <w:bCs/>
          <w:color w:val="000000" w:themeColor="text1"/>
        </w:rPr>
        <w:t xml:space="preserve"> </w:t>
      </w:r>
      <w:r w:rsidRPr="000A0FDE">
        <w:rPr>
          <w:rFonts w:ascii="Arial" w:hAnsi="Arial" w:cs="Arial"/>
          <w:bCs/>
          <w:color w:val="000000" w:themeColor="text1"/>
        </w:rPr>
        <w:t>Buprenorphine proved to be a more effective analgesic for pain associated with Monkeypox Virus (MPXV) challenge than meloxicam in Prairie Dogs.</w:t>
      </w:r>
    </w:p>
    <w:p w14:paraId="2B24C42E" w14:textId="77777777" w:rsidR="00904DF1" w:rsidRPr="000A0FDE" w:rsidRDefault="00904DF1" w:rsidP="004B30BA">
      <w:pPr>
        <w:spacing w:after="0" w:line="240" w:lineRule="exact"/>
        <w:jc w:val="both"/>
        <w:rPr>
          <w:rFonts w:ascii="Arial" w:hAnsi="Arial" w:cs="Arial"/>
          <w:color w:val="000000" w:themeColor="text1"/>
        </w:rPr>
      </w:pPr>
      <w:r w:rsidRPr="000A0FDE">
        <w:rPr>
          <w:rFonts w:ascii="Arial" w:hAnsi="Arial" w:cs="Arial"/>
          <w:b/>
          <w:bCs/>
          <w:color w:val="000000" w:themeColor="text1"/>
        </w:rPr>
        <w:t> </w:t>
      </w:r>
    </w:p>
    <w:p w14:paraId="1C9BA4DC" w14:textId="487A87CD" w:rsidR="00904DF1" w:rsidRPr="000A0FDE" w:rsidRDefault="00DE04E1" w:rsidP="004B30BA">
      <w:pPr>
        <w:spacing w:after="0" w:line="240" w:lineRule="exact"/>
        <w:jc w:val="both"/>
        <w:rPr>
          <w:rFonts w:ascii="Arial" w:hAnsi="Arial" w:cs="Arial"/>
          <w:color w:val="000000" w:themeColor="text1"/>
        </w:rPr>
      </w:pPr>
      <w:r w:rsidRPr="000A0FDE">
        <w:rPr>
          <w:rFonts w:ascii="Arial" w:hAnsi="Arial" w:cs="Arial"/>
          <w:bCs/>
          <w:color w:val="000000" w:themeColor="text1"/>
          <w:u w:val="single"/>
        </w:rPr>
        <w:t>SUMMARY</w:t>
      </w:r>
      <w:r w:rsidR="00C33F2E" w:rsidRPr="000A0FDE">
        <w:rPr>
          <w:rFonts w:ascii="Arial" w:hAnsi="Arial" w:cs="Arial"/>
          <w:bCs/>
          <w:color w:val="000000" w:themeColor="text1"/>
        </w:rPr>
        <w:t xml:space="preserve">: </w:t>
      </w:r>
      <w:r w:rsidR="00904DF1" w:rsidRPr="000A0FDE">
        <w:rPr>
          <w:rFonts w:ascii="Arial" w:hAnsi="Arial" w:cs="Arial"/>
          <w:color w:val="000000" w:themeColor="text1"/>
        </w:rPr>
        <w:t xml:space="preserve">The authors of this paper sought to determine which, of </w:t>
      </w:r>
      <w:r w:rsidR="00290949" w:rsidRPr="000A0FDE">
        <w:rPr>
          <w:rFonts w:ascii="Arial" w:hAnsi="Arial" w:cs="Arial"/>
          <w:color w:val="000000" w:themeColor="text1"/>
        </w:rPr>
        <w:t>buprenorphine</w:t>
      </w:r>
      <w:r w:rsidR="00904DF1" w:rsidRPr="000A0FDE">
        <w:rPr>
          <w:rFonts w:ascii="Arial" w:hAnsi="Arial" w:cs="Arial"/>
          <w:color w:val="000000" w:themeColor="text1"/>
        </w:rPr>
        <w:t xml:space="preserve"> or meloxicam, was the more effective analgesic agent to be used for 8 month old Prairie dogs challenged with Monkeypox virus.  Both drugs were given via subcutaneous injections daily after inoculation.  There were 5 experimental groups and 2 control groups.  The experimental groups included Meloxicam only, Buprenorphine only, MPXV only, MXPV and meloxicam and MPXV and Buprenorphine. The authors collected data on morbidity, mortality, clinical lesions, weights, blood chemistry values, virus-tissue infectivity, serological response, gross and histopathological changes.</w:t>
      </w:r>
    </w:p>
    <w:p w14:paraId="21C46FFF" w14:textId="77777777" w:rsidR="00C33F2E" w:rsidRPr="000A0FDE" w:rsidRDefault="00C33F2E" w:rsidP="004B30BA">
      <w:pPr>
        <w:spacing w:after="0" w:line="240" w:lineRule="exact"/>
        <w:jc w:val="both"/>
        <w:rPr>
          <w:rFonts w:ascii="Arial" w:hAnsi="Arial" w:cs="Arial"/>
          <w:color w:val="000000" w:themeColor="text1"/>
        </w:rPr>
      </w:pPr>
    </w:p>
    <w:p w14:paraId="1A10465E" w14:textId="19AD207F" w:rsidR="00904DF1" w:rsidRPr="000A0FDE" w:rsidRDefault="00904DF1" w:rsidP="004B30BA">
      <w:pPr>
        <w:spacing w:after="0" w:line="240" w:lineRule="exact"/>
        <w:jc w:val="both"/>
        <w:rPr>
          <w:rFonts w:ascii="Arial" w:hAnsi="Arial" w:cs="Arial"/>
          <w:color w:val="000000" w:themeColor="text1"/>
        </w:rPr>
      </w:pPr>
      <w:r w:rsidRPr="000A0FDE">
        <w:rPr>
          <w:rFonts w:ascii="Arial" w:hAnsi="Arial" w:cs="Arial"/>
          <w:color w:val="000000" w:themeColor="text1"/>
        </w:rPr>
        <w:t>From all observations and tests done they concluded that Meloxicam-treated animals showed increasing trends of morbidity and mortality compared with the other groups.  While the use of buprenorphine for short-term pain relief would likely result in few or no differences in pathogenicity.  In response to their findings they modified their pain scale for such studies to include the use of buprenorphine in hopes of improving overall animal welfare.</w:t>
      </w:r>
    </w:p>
    <w:p w14:paraId="7D6851B2" w14:textId="77777777" w:rsidR="00904DF1" w:rsidRPr="000A0FDE" w:rsidRDefault="00904DF1" w:rsidP="004B30BA">
      <w:pPr>
        <w:spacing w:after="0" w:line="240" w:lineRule="exact"/>
        <w:jc w:val="both"/>
        <w:rPr>
          <w:rFonts w:ascii="Arial" w:hAnsi="Arial" w:cs="Arial"/>
          <w:color w:val="000000" w:themeColor="text1"/>
        </w:rPr>
      </w:pPr>
      <w:r w:rsidRPr="000A0FDE">
        <w:rPr>
          <w:rFonts w:ascii="Arial" w:hAnsi="Arial" w:cs="Arial"/>
          <w:color w:val="000000" w:themeColor="text1"/>
        </w:rPr>
        <w:t>           </w:t>
      </w:r>
    </w:p>
    <w:p w14:paraId="261319CB" w14:textId="24A63433" w:rsidR="00904DF1" w:rsidRPr="000A0FDE" w:rsidRDefault="00DE04E1"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bCs/>
          <w:color w:val="000000" w:themeColor="text1"/>
        </w:rPr>
        <w:t>QUESTIONS</w:t>
      </w:r>
    </w:p>
    <w:p w14:paraId="45D14B99" w14:textId="19BEE6BD" w:rsidR="00904DF1" w:rsidRPr="000A0FDE" w:rsidRDefault="00904DF1" w:rsidP="004B30BA">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A0FDE">
        <w:rPr>
          <w:rFonts w:ascii="Arial" w:hAnsi="Arial" w:cs="Arial"/>
          <w:color w:val="000000" w:themeColor="text1"/>
          <w:sz w:val="22"/>
          <w:szCs w:val="22"/>
        </w:rPr>
        <w:t>1.</w:t>
      </w:r>
      <w:r w:rsidR="00DE04E1" w:rsidRPr="000A0FDE">
        <w:rPr>
          <w:rFonts w:ascii="Arial" w:hAnsi="Arial" w:cs="Arial"/>
          <w:color w:val="000000" w:themeColor="text1"/>
          <w:sz w:val="22"/>
          <w:szCs w:val="22"/>
        </w:rPr>
        <w:tab/>
      </w:r>
      <w:r w:rsidRPr="000A0FDE">
        <w:rPr>
          <w:rFonts w:ascii="Arial" w:hAnsi="Arial" w:cs="Arial"/>
          <w:color w:val="000000" w:themeColor="text1"/>
          <w:sz w:val="22"/>
          <w:szCs w:val="22"/>
        </w:rPr>
        <w:t>What viral genus does Smallpox and Monkeypox viruses belong to?</w:t>
      </w:r>
    </w:p>
    <w:p w14:paraId="094E1808" w14:textId="51850944" w:rsidR="00904DF1" w:rsidRPr="000A0FDE" w:rsidRDefault="00904DF1" w:rsidP="004B30BA">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A0FDE">
        <w:rPr>
          <w:rFonts w:ascii="Arial" w:hAnsi="Arial" w:cs="Arial"/>
          <w:color w:val="000000" w:themeColor="text1"/>
          <w:sz w:val="22"/>
          <w:szCs w:val="22"/>
        </w:rPr>
        <w:t>2.  </w:t>
      </w:r>
      <w:r w:rsidR="00DE04E1" w:rsidRPr="000A0FDE">
        <w:rPr>
          <w:rFonts w:ascii="Arial" w:hAnsi="Arial" w:cs="Arial"/>
          <w:color w:val="000000" w:themeColor="text1"/>
          <w:sz w:val="22"/>
          <w:szCs w:val="22"/>
        </w:rPr>
        <w:tab/>
      </w:r>
      <w:r w:rsidRPr="000A0FDE">
        <w:rPr>
          <w:rFonts w:ascii="Arial" w:hAnsi="Arial" w:cs="Arial"/>
          <w:color w:val="000000" w:themeColor="text1"/>
          <w:sz w:val="22"/>
          <w:szCs w:val="22"/>
        </w:rPr>
        <w:t>What is NF</w:t>
      </w:r>
      <w:r w:rsidRPr="000A0FDE">
        <w:rPr>
          <w:rFonts w:ascii="Arial" w:hAnsi="Arial" w:cs="Arial"/>
          <w:color w:val="000000" w:themeColor="text1"/>
          <w:sz w:val="22"/>
          <w:szCs w:val="22"/>
          <w:vertAlign w:val="subscript"/>
        </w:rPr>
        <w:t>K</w:t>
      </w:r>
      <w:r w:rsidRPr="000A0FDE">
        <w:rPr>
          <w:rFonts w:ascii="Arial" w:hAnsi="Arial" w:cs="Arial"/>
          <w:color w:val="000000" w:themeColor="text1"/>
          <w:sz w:val="22"/>
          <w:szCs w:val="22"/>
        </w:rPr>
        <w:t>B?</w:t>
      </w:r>
    </w:p>
    <w:p w14:paraId="13FCB085" w14:textId="4CA569B9" w:rsidR="00904DF1" w:rsidRPr="000A0FDE" w:rsidRDefault="00904DF1" w:rsidP="004B30BA">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A0FDE">
        <w:rPr>
          <w:rFonts w:ascii="Arial" w:hAnsi="Arial" w:cs="Arial"/>
          <w:color w:val="000000" w:themeColor="text1"/>
          <w:sz w:val="22"/>
          <w:szCs w:val="22"/>
        </w:rPr>
        <w:t>3. </w:t>
      </w:r>
      <w:r w:rsidR="00DE04E1" w:rsidRPr="000A0FDE">
        <w:rPr>
          <w:rFonts w:ascii="Arial" w:hAnsi="Arial" w:cs="Arial"/>
          <w:color w:val="000000" w:themeColor="text1"/>
          <w:sz w:val="22"/>
          <w:szCs w:val="22"/>
        </w:rPr>
        <w:tab/>
      </w:r>
      <w:r w:rsidRPr="000A0FDE">
        <w:rPr>
          <w:rFonts w:ascii="Arial" w:hAnsi="Arial" w:cs="Arial"/>
          <w:color w:val="000000" w:themeColor="text1"/>
          <w:sz w:val="22"/>
          <w:szCs w:val="22"/>
        </w:rPr>
        <w:t>TRUE/ FALSE  Orthopoxviruses have been shown to encode multiple proteins that act in various ways to inhibit NF</w:t>
      </w:r>
      <w:r w:rsidRPr="000A0FDE">
        <w:rPr>
          <w:rFonts w:ascii="Arial" w:hAnsi="Arial" w:cs="Arial"/>
          <w:color w:val="000000" w:themeColor="text1"/>
          <w:sz w:val="22"/>
          <w:szCs w:val="22"/>
          <w:vertAlign w:val="subscript"/>
        </w:rPr>
        <w:t>K</w:t>
      </w:r>
      <w:r w:rsidRPr="000A0FDE">
        <w:rPr>
          <w:rFonts w:ascii="Arial" w:hAnsi="Arial" w:cs="Arial"/>
          <w:color w:val="000000" w:themeColor="text1"/>
          <w:sz w:val="22"/>
          <w:szCs w:val="22"/>
        </w:rPr>
        <w:t>B activity.</w:t>
      </w:r>
    </w:p>
    <w:p w14:paraId="600C87FA" w14:textId="0A2693FA" w:rsidR="00904DF1" w:rsidRPr="000A0FDE" w:rsidRDefault="00904DF1" w:rsidP="004B30BA">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A0FDE">
        <w:rPr>
          <w:rFonts w:ascii="Arial" w:hAnsi="Arial" w:cs="Arial"/>
          <w:color w:val="000000" w:themeColor="text1"/>
          <w:sz w:val="22"/>
          <w:szCs w:val="22"/>
        </w:rPr>
        <w:t>4.  </w:t>
      </w:r>
      <w:r w:rsidR="00DE04E1" w:rsidRPr="000A0FDE">
        <w:rPr>
          <w:rFonts w:ascii="Arial" w:hAnsi="Arial" w:cs="Arial"/>
          <w:color w:val="000000" w:themeColor="text1"/>
          <w:sz w:val="22"/>
          <w:szCs w:val="22"/>
        </w:rPr>
        <w:tab/>
      </w:r>
      <w:r w:rsidRPr="000A0FDE">
        <w:rPr>
          <w:rFonts w:ascii="Arial" w:hAnsi="Arial" w:cs="Arial"/>
          <w:color w:val="000000" w:themeColor="text1"/>
          <w:sz w:val="22"/>
          <w:szCs w:val="22"/>
        </w:rPr>
        <w:t>Name two viral clades of MPXV.</w:t>
      </w:r>
    </w:p>
    <w:p w14:paraId="5BC95B5C" w14:textId="0F29F91A" w:rsidR="00904DF1" w:rsidRPr="000A0FDE" w:rsidRDefault="00904DF1" w:rsidP="004B30BA">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A0FDE">
        <w:rPr>
          <w:rFonts w:ascii="Arial" w:hAnsi="Arial" w:cs="Arial"/>
          <w:color w:val="000000" w:themeColor="text1"/>
          <w:sz w:val="22"/>
          <w:szCs w:val="22"/>
        </w:rPr>
        <w:t>5. </w:t>
      </w:r>
      <w:r w:rsidR="00DE04E1" w:rsidRPr="000A0FDE">
        <w:rPr>
          <w:rFonts w:ascii="Arial" w:hAnsi="Arial" w:cs="Arial"/>
          <w:color w:val="000000" w:themeColor="text1"/>
          <w:sz w:val="22"/>
          <w:szCs w:val="22"/>
        </w:rPr>
        <w:tab/>
      </w:r>
      <w:r w:rsidRPr="000A0FDE">
        <w:rPr>
          <w:rFonts w:ascii="Arial" w:hAnsi="Arial" w:cs="Arial"/>
          <w:color w:val="000000" w:themeColor="text1"/>
          <w:sz w:val="22"/>
          <w:szCs w:val="22"/>
        </w:rPr>
        <w:t>TRUE/ FALSE   Meloxicam analgesia have been shown to cause temperature deregulation in rats.</w:t>
      </w:r>
    </w:p>
    <w:p w14:paraId="56C2B495" w14:textId="77777777" w:rsidR="00904DF1" w:rsidRPr="000A0FDE" w:rsidRDefault="00904DF1"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b/>
          <w:bCs/>
          <w:color w:val="000000" w:themeColor="text1"/>
        </w:rPr>
        <w:t> </w:t>
      </w:r>
    </w:p>
    <w:p w14:paraId="0696A202" w14:textId="3EAB754B" w:rsidR="00904DF1" w:rsidRPr="000A0FDE" w:rsidRDefault="00DE04E1"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bCs/>
          <w:color w:val="000000" w:themeColor="text1"/>
        </w:rPr>
        <w:t>ANSWERS</w:t>
      </w:r>
    </w:p>
    <w:p w14:paraId="5BD1CD17" w14:textId="14A4B07C" w:rsidR="00904DF1" w:rsidRPr="000A0FDE" w:rsidRDefault="00904DF1" w:rsidP="004B30BA">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A0FDE">
        <w:rPr>
          <w:rFonts w:ascii="Arial" w:hAnsi="Arial" w:cs="Arial"/>
          <w:color w:val="000000" w:themeColor="text1"/>
          <w:sz w:val="22"/>
          <w:szCs w:val="22"/>
        </w:rPr>
        <w:t>1.  </w:t>
      </w:r>
      <w:r w:rsidR="00DE04E1" w:rsidRPr="000A0FDE">
        <w:rPr>
          <w:rFonts w:ascii="Arial" w:hAnsi="Arial" w:cs="Arial"/>
          <w:color w:val="000000" w:themeColor="text1"/>
          <w:sz w:val="22"/>
          <w:szCs w:val="22"/>
        </w:rPr>
        <w:tab/>
      </w:r>
      <w:r w:rsidRPr="000A0FDE">
        <w:rPr>
          <w:rFonts w:ascii="Arial" w:hAnsi="Arial" w:cs="Arial"/>
          <w:color w:val="000000" w:themeColor="text1"/>
          <w:sz w:val="22"/>
          <w:szCs w:val="22"/>
        </w:rPr>
        <w:t>Orthopoxvirus</w:t>
      </w:r>
    </w:p>
    <w:p w14:paraId="1AB5C532" w14:textId="3615D6B9" w:rsidR="00904DF1" w:rsidRPr="000A0FDE" w:rsidRDefault="00904DF1" w:rsidP="004B30BA">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A0FDE">
        <w:rPr>
          <w:rFonts w:ascii="Arial" w:hAnsi="Arial" w:cs="Arial"/>
          <w:color w:val="000000" w:themeColor="text1"/>
          <w:sz w:val="22"/>
          <w:szCs w:val="22"/>
        </w:rPr>
        <w:t>2. </w:t>
      </w:r>
      <w:r w:rsidR="00DE04E1" w:rsidRPr="000A0FDE">
        <w:rPr>
          <w:rFonts w:ascii="Arial" w:hAnsi="Arial" w:cs="Arial"/>
          <w:color w:val="000000" w:themeColor="text1"/>
          <w:sz w:val="22"/>
          <w:szCs w:val="22"/>
        </w:rPr>
        <w:tab/>
      </w:r>
      <w:r w:rsidRPr="000A0FDE">
        <w:rPr>
          <w:rFonts w:ascii="Arial" w:hAnsi="Arial" w:cs="Arial"/>
          <w:color w:val="000000" w:themeColor="text1"/>
          <w:sz w:val="22"/>
          <w:szCs w:val="22"/>
        </w:rPr>
        <w:t>NF</w:t>
      </w:r>
      <w:r w:rsidRPr="000A0FDE">
        <w:rPr>
          <w:rFonts w:ascii="Arial" w:hAnsi="Arial" w:cs="Arial"/>
          <w:color w:val="000000" w:themeColor="text1"/>
          <w:sz w:val="22"/>
          <w:szCs w:val="22"/>
          <w:vertAlign w:val="subscript"/>
        </w:rPr>
        <w:t>K</w:t>
      </w:r>
      <w:r w:rsidRPr="000A0FDE">
        <w:rPr>
          <w:rFonts w:ascii="Arial" w:hAnsi="Arial" w:cs="Arial"/>
          <w:color w:val="000000" w:themeColor="text1"/>
          <w:sz w:val="22"/>
          <w:szCs w:val="22"/>
        </w:rPr>
        <w:t>B (nuclear factor kappa-light-chain-enhancer of activated B cells) - is a protein complex that controls transcription of DNA, cytokine production and cell survival.  It is a mediator of pro-</w:t>
      </w:r>
      <w:r w:rsidRPr="000A0FDE">
        <w:rPr>
          <w:rFonts w:ascii="Arial" w:hAnsi="Arial" w:cs="Arial"/>
          <w:b/>
          <w:bCs/>
          <w:color w:val="000000" w:themeColor="text1"/>
          <w:sz w:val="22"/>
          <w:szCs w:val="22"/>
        </w:rPr>
        <w:t>inflammatory</w:t>
      </w:r>
      <w:r w:rsidRPr="000A0FDE">
        <w:rPr>
          <w:rFonts w:ascii="Arial" w:hAnsi="Arial" w:cs="Arial"/>
          <w:color w:val="000000" w:themeColor="text1"/>
          <w:sz w:val="22"/>
          <w:szCs w:val="22"/>
        </w:rPr>
        <w:t> gene induction and plays a key role in regulating the immune response, including to viral infection.</w:t>
      </w:r>
    </w:p>
    <w:p w14:paraId="4A5AE0D6" w14:textId="3CBE822E" w:rsidR="00904DF1" w:rsidRPr="000A0FDE" w:rsidRDefault="00904DF1" w:rsidP="004B30BA">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A0FDE">
        <w:rPr>
          <w:rFonts w:ascii="Arial" w:hAnsi="Arial" w:cs="Arial"/>
          <w:color w:val="000000" w:themeColor="text1"/>
          <w:sz w:val="22"/>
          <w:szCs w:val="22"/>
        </w:rPr>
        <w:t>3.  </w:t>
      </w:r>
      <w:r w:rsidR="00DE04E1" w:rsidRPr="000A0FDE">
        <w:rPr>
          <w:rFonts w:ascii="Arial" w:hAnsi="Arial" w:cs="Arial"/>
          <w:color w:val="000000" w:themeColor="text1"/>
          <w:sz w:val="22"/>
          <w:szCs w:val="22"/>
        </w:rPr>
        <w:tab/>
      </w:r>
      <w:r w:rsidRPr="000A0FDE">
        <w:rPr>
          <w:rFonts w:ascii="Arial" w:hAnsi="Arial" w:cs="Arial"/>
          <w:color w:val="000000" w:themeColor="text1"/>
          <w:sz w:val="22"/>
          <w:szCs w:val="22"/>
        </w:rPr>
        <w:t>TRUE</w:t>
      </w:r>
    </w:p>
    <w:p w14:paraId="1B704B22" w14:textId="024D207D" w:rsidR="00904DF1" w:rsidRPr="000A0FDE" w:rsidRDefault="00904DF1" w:rsidP="004B30BA">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A0FDE">
        <w:rPr>
          <w:rFonts w:ascii="Arial" w:hAnsi="Arial" w:cs="Arial"/>
          <w:color w:val="000000" w:themeColor="text1"/>
          <w:sz w:val="22"/>
          <w:szCs w:val="22"/>
        </w:rPr>
        <w:t>4.   Two viral clades are West African and Congo Basin.</w:t>
      </w:r>
    </w:p>
    <w:p w14:paraId="3DFF2594" w14:textId="4F753D9B" w:rsidR="00904DF1" w:rsidRPr="000A0FDE" w:rsidRDefault="00904DF1" w:rsidP="004B30BA">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A0FDE">
        <w:rPr>
          <w:rFonts w:ascii="Arial" w:hAnsi="Arial" w:cs="Arial"/>
          <w:color w:val="000000" w:themeColor="text1"/>
          <w:sz w:val="22"/>
          <w:szCs w:val="22"/>
        </w:rPr>
        <w:t>5. </w:t>
      </w:r>
      <w:r w:rsidR="00DE04E1" w:rsidRPr="000A0FDE">
        <w:rPr>
          <w:rFonts w:ascii="Arial" w:hAnsi="Arial" w:cs="Arial"/>
          <w:color w:val="000000" w:themeColor="text1"/>
          <w:sz w:val="22"/>
          <w:szCs w:val="22"/>
        </w:rPr>
        <w:tab/>
      </w:r>
      <w:r w:rsidRPr="000A0FDE">
        <w:rPr>
          <w:rFonts w:ascii="Arial" w:hAnsi="Arial" w:cs="Arial"/>
          <w:color w:val="000000" w:themeColor="text1"/>
          <w:sz w:val="22"/>
          <w:szCs w:val="22"/>
        </w:rPr>
        <w:t>FALSE. Opioid analgesics cause the temperature deregulation and not meloxicam.</w:t>
      </w:r>
    </w:p>
    <w:p w14:paraId="42C5EA21" w14:textId="3784193E" w:rsidR="00904DF1" w:rsidRPr="000A0FDE" w:rsidRDefault="00904DF1" w:rsidP="004B30BA">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A0FDE">
        <w:rPr>
          <w:rFonts w:ascii="Arial" w:hAnsi="Arial" w:cs="Arial"/>
          <w:color w:val="000000" w:themeColor="text1"/>
          <w:sz w:val="22"/>
          <w:szCs w:val="22"/>
        </w:rPr>
        <w:t> </w:t>
      </w:r>
      <w:r w:rsidR="00C33F2E" w:rsidRPr="000A0FDE">
        <w:rPr>
          <w:rFonts w:ascii="Arial" w:hAnsi="Arial" w:cs="Arial"/>
          <w:color w:val="000000" w:themeColor="text1"/>
          <w:sz w:val="22"/>
          <w:szCs w:val="22"/>
        </w:rPr>
        <w:t xml:space="preserve"> </w:t>
      </w:r>
    </w:p>
    <w:p w14:paraId="378F6042" w14:textId="77777777" w:rsidR="00904DF1" w:rsidRPr="000A0FDE" w:rsidRDefault="00904DF1" w:rsidP="004B30BA">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62B77D97" w14:textId="236436FA" w:rsidR="009C3D09" w:rsidRPr="000A0FDE" w:rsidRDefault="009C3D09" w:rsidP="004B30BA">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r w:rsidRPr="000A0FDE">
        <w:rPr>
          <w:rFonts w:ascii="Arial" w:hAnsi="Arial" w:cs="Arial"/>
          <w:b/>
          <w:bCs/>
          <w:color w:val="000000" w:themeColor="text1"/>
          <w:sz w:val="22"/>
          <w:szCs w:val="22"/>
        </w:rPr>
        <w:lastRenderedPageBreak/>
        <w:t>Mackiewicz et al. Pharmacokinetics of a Long-lasting, Highly Concentrated Buprenorphine Solution after Subcutaneous Administration in Rhesus Macaques (</w:t>
      </w:r>
      <w:r w:rsidRPr="000A0FDE">
        <w:rPr>
          <w:rFonts w:ascii="Arial" w:hAnsi="Arial" w:cs="Arial"/>
          <w:b/>
          <w:bCs/>
          <w:i/>
          <w:iCs/>
          <w:color w:val="000000" w:themeColor="text1"/>
          <w:sz w:val="22"/>
          <w:szCs w:val="22"/>
        </w:rPr>
        <w:t>Macaca mulatta</w:t>
      </w:r>
      <w:r w:rsidRPr="000A0FDE">
        <w:rPr>
          <w:rFonts w:ascii="Arial" w:hAnsi="Arial" w:cs="Arial"/>
          <w:b/>
          <w:bCs/>
          <w:color w:val="000000" w:themeColor="text1"/>
          <w:sz w:val="22"/>
          <w:szCs w:val="22"/>
        </w:rPr>
        <w:t>), pp. 501-509</w:t>
      </w:r>
    </w:p>
    <w:p w14:paraId="49649E91" w14:textId="66BE74E4" w:rsidR="002206D3" w:rsidRPr="000A0FDE" w:rsidRDefault="002206D3" w:rsidP="004B30BA">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46271FC7" w14:textId="758002A1" w:rsidR="00653434" w:rsidRPr="000A0FDE" w:rsidRDefault="00653434" w:rsidP="004B30BA">
      <w:pPr>
        <w:spacing w:after="0" w:line="240" w:lineRule="exact"/>
        <w:jc w:val="both"/>
        <w:rPr>
          <w:rFonts w:ascii="Arial" w:hAnsi="Arial" w:cs="Arial"/>
          <w:color w:val="000000" w:themeColor="text1"/>
        </w:rPr>
      </w:pPr>
      <w:r w:rsidRPr="000A0FDE">
        <w:rPr>
          <w:rFonts w:ascii="Arial" w:hAnsi="Arial" w:cs="Arial"/>
          <w:bCs/>
          <w:color w:val="000000" w:themeColor="text1"/>
          <w:shd w:val="clear" w:color="auto" w:fill="FFFFFF"/>
        </w:rPr>
        <w:t>Domain 2</w:t>
      </w:r>
      <w:r w:rsidRPr="000A0FDE">
        <w:rPr>
          <w:rFonts w:ascii="Arial" w:hAnsi="Arial" w:cs="Arial"/>
          <w:color w:val="000000" w:themeColor="text1"/>
          <w:shd w:val="clear" w:color="auto" w:fill="FFFFFF"/>
        </w:rPr>
        <w:t xml:space="preserve">: Management of </w:t>
      </w:r>
      <w:r w:rsidR="00DE04E1" w:rsidRPr="000A0FDE">
        <w:rPr>
          <w:rFonts w:ascii="Arial" w:hAnsi="Arial" w:cs="Arial"/>
          <w:color w:val="000000" w:themeColor="text1"/>
          <w:shd w:val="clear" w:color="auto" w:fill="FFFFFF"/>
        </w:rPr>
        <w:t>Pain</w:t>
      </w:r>
      <w:r w:rsidRPr="000A0FDE">
        <w:rPr>
          <w:rFonts w:ascii="Arial" w:hAnsi="Arial" w:cs="Arial"/>
          <w:color w:val="000000" w:themeColor="text1"/>
          <w:shd w:val="clear" w:color="auto" w:fill="FFFFFF"/>
        </w:rPr>
        <w:t xml:space="preserve"> and </w:t>
      </w:r>
      <w:r w:rsidR="00DE04E1" w:rsidRPr="000A0FDE">
        <w:rPr>
          <w:rFonts w:ascii="Arial" w:hAnsi="Arial" w:cs="Arial"/>
          <w:color w:val="000000" w:themeColor="text1"/>
          <w:shd w:val="clear" w:color="auto" w:fill="FFFFFF"/>
        </w:rPr>
        <w:t>Distress </w:t>
      </w:r>
    </w:p>
    <w:p w14:paraId="65FAE95C" w14:textId="318B4BE0" w:rsidR="00653434" w:rsidRPr="000A0FDE" w:rsidRDefault="00653434" w:rsidP="004B30BA">
      <w:pPr>
        <w:spacing w:after="0" w:line="240" w:lineRule="exact"/>
        <w:jc w:val="both"/>
        <w:rPr>
          <w:rFonts w:ascii="Arial" w:hAnsi="Arial" w:cs="Arial"/>
          <w:color w:val="000000" w:themeColor="text1"/>
        </w:rPr>
      </w:pPr>
      <w:r w:rsidRPr="000A0FDE">
        <w:rPr>
          <w:rFonts w:ascii="Arial" w:hAnsi="Arial" w:cs="Arial"/>
          <w:bCs/>
          <w:color w:val="000000" w:themeColor="text1"/>
          <w:shd w:val="clear" w:color="auto" w:fill="FFFFFF"/>
        </w:rPr>
        <w:t xml:space="preserve">Primary </w:t>
      </w:r>
      <w:r w:rsidR="00DE04E1" w:rsidRPr="000A0FDE">
        <w:rPr>
          <w:rFonts w:ascii="Arial" w:hAnsi="Arial" w:cs="Arial"/>
          <w:bCs/>
          <w:color w:val="000000" w:themeColor="text1"/>
          <w:shd w:val="clear" w:color="auto" w:fill="FFFFFF"/>
        </w:rPr>
        <w:t>Species</w:t>
      </w:r>
      <w:r w:rsidRPr="000A0FDE">
        <w:rPr>
          <w:rFonts w:ascii="Arial" w:hAnsi="Arial" w:cs="Arial"/>
          <w:bCs/>
          <w:color w:val="000000" w:themeColor="text1"/>
          <w:shd w:val="clear" w:color="auto" w:fill="FFFFFF"/>
        </w:rPr>
        <w:t>:</w:t>
      </w:r>
      <w:r w:rsidRPr="000A0FDE">
        <w:rPr>
          <w:rFonts w:ascii="Arial" w:hAnsi="Arial" w:cs="Arial"/>
          <w:color w:val="000000" w:themeColor="text1"/>
          <w:shd w:val="clear" w:color="auto" w:fill="FFFFFF"/>
        </w:rPr>
        <w:t> </w:t>
      </w:r>
      <w:r w:rsidR="00DE04E1" w:rsidRPr="000A0FDE">
        <w:rPr>
          <w:rFonts w:ascii="Arial" w:hAnsi="Arial" w:cs="Arial"/>
          <w:color w:val="000000" w:themeColor="text1"/>
          <w:shd w:val="clear" w:color="auto" w:fill="FFFFFF"/>
        </w:rPr>
        <w:t xml:space="preserve">Macaques </w:t>
      </w:r>
      <w:r w:rsidRPr="000A0FDE">
        <w:rPr>
          <w:rFonts w:ascii="Arial" w:hAnsi="Arial" w:cs="Arial"/>
          <w:color w:val="000000" w:themeColor="text1"/>
          <w:shd w:val="clear" w:color="auto" w:fill="FFFFFF"/>
        </w:rPr>
        <w:t>(</w:t>
      </w:r>
      <w:r w:rsidRPr="000A0FDE">
        <w:rPr>
          <w:rFonts w:ascii="Arial" w:hAnsi="Arial" w:cs="Arial"/>
          <w:i/>
          <w:iCs/>
          <w:color w:val="000000" w:themeColor="text1"/>
          <w:shd w:val="clear" w:color="auto" w:fill="FFFFFF"/>
        </w:rPr>
        <w:t xml:space="preserve">Macaca </w:t>
      </w:r>
      <w:r w:rsidR="00DE04E1" w:rsidRPr="000A0FDE">
        <w:rPr>
          <w:rFonts w:ascii="Arial" w:hAnsi="Arial" w:cs="Arial"/>
          <w:i/>
          <w:iCs/>
          <w:color w:val="000000" w:themeColor="text1"/>
          <w:shd w:val="clear" w:color="auto" w:fill="FFFFFF"/>
        </w:rPr>
        <w:t>spp.</w:t>
      </w:r>
      <w:r w:rsidRPr="000A0FDE">
        <w:rPr>
          <w:rFonts w:ascii="Arial" w:hAnsi="Arial" w:cs="Arial"/>
          <w:color w:val="000000" w:themeColor="text1"/>
          <w:shd w:val="clear" w:color="auto" w:fill="FFFFFF"/>
        </w:rPr>
        <w:t>)</w:t>
      </w:r>
    </w:p>
    <w:p w14:paraId="65D766FB" w14:textId="77777777" w:rsidR="00653434" w:rsidRPr="000A0FDE" w:rsidRDefault="00653434" w:rsidP="004B30BA">
      <w:pPr>
        <w:spacing w:after="0" w:line="240" w:lineRule="exact"/>
        <w:jc w:val="both"/>
        <w:rPr>
          <w:rFonts w:ascii="Arial" w:hAnsi="Arial" w:cs="Arial"/>
          <w:color w:val="000000" w:themeColor="text1"/>
        </w:rPr>
      </w:pPr>
      <w:r w:rsidRPr="000A0FDE">
        <w:rPr>
          <w:rFonts w:ascii="Arial" w:hAnsi="Arial" w:cs="Arial"/>
          <w:color w:val="000000" w:themeColor="text1"/>
        </w:rPr>
        <w:t> </w:t>
      </w:r>
    </w:p>
    <w:p w14:paraId="11F857A8" w14:textId="0E438C2B" w:rsidR="00653434" w:rsidRPr="000A0FDE" w:rsidRDefault="00DE04E1" w:rsidP="004B30BA">
      <w:pPr>
        <w:spacing w:after="0" w:line="240" w:lineRule="exact"/>
        <w:jc w:val="both"/>
        <w:rPr>
          <w:rFonts w:ascii="Arial" w:hAnsi="Arial" w:cs="Arial"/>
          <w:color w:val="000000" w:themeColor="text1"/>
        </w:rPr>
      </w:pPr>
      <w:r w:rsidRPr="000A0FDE">
        <w:rPr>
          <w:rFonts w:ascii="Arial" w:hAnsi="Arial" w:cs="Arial"/>
          <w:bCs/>
          <w:color w:val="000000" w:themeColor="text1"/>
          <w:u w:val="single"/>
          <w:shd w:val="clear" w:color="auto" w:fill="FFFFFF"/>
        </w:rPr>
        <w:t>SUMMARY</w:t>
      </w:r>
      <w:r w:rsidR="00653434" w:rsidRPr="000A0FDE">
        <w:rPr>
          <w:rFonts w:ascii="Arial" w:hAnsi="Arial" w:cs="Arial"/>
          <w:color w:val="000000" w:themeColor="text1"/>
          <w:shd w:val="clear" w:color="auto" w:fill="FFFFFF"/>
        </w:rPr>
        <w:t>:</w:t>
      </w:r>
      <w:r w:rsidR="00C33F2E" w:rsidRPr="000A0FDE">
        <w:rPr>
          <w:rFonts w:ascii="Arial" w:hAnsi="Arial" w:cs="Arial"/>
          <w:color w:val="000000" w:themeColor="text1"/>
          <w:shd w:val="clear" w:color="auto" w:fill="FFFFFF"/>
        </w:rPr>
        <w:t xml:space="preserve"> </w:t>
      </w:r>
      <w:r w:rsidR="00653434" w:rsidRPr="000A0FDE">
        <w:rPr>
          <w:rFonts w:ascii="Arial" w:hAnsi="Arial" w:cs="Arial"/>
          <w:color w:val="000000" w:themeColor="text1"/>
          <w:shd w:val="clear" w:color="auto" w:fill="FFFFFF"/>
        </w:rPr>
        <w:t>Buprenorphine is a commonly used analgesic in non-human primates due to its high potency, long duration, and wide safety margin. Previous studies have published pharmacokinetic data on the use of 2 commercially available buprenorphine formulations in rhesus macaques; this study focuses on a 3rd formulation- highly concentrated buprenorphine solution (HCBS). HCBS (1.8 mg/ml) is administered subcutaneously and has been FDA-approved for use in cats (Simbadol</w:t>
      </w:r>
      <w:r w:rsidR="00653434" w:rsidRPr="000A0FDE">
        <w:rPr>
          <w:rFonts w:ascii="Arial" w:hAnsi="Arial" w:cs="Arial"/>
          <w:color w:val="000000" w:themeColor="text1"/>
          <w:shd w:val="clear" w:color="auto" w:fill="FFFFFF"/>
          <w:vertAlign w:val="superscript"/>
        </w:rPr>
        <w:t>TM</w:t>
      </w:r>
      <w:r w:rsidR="00653434" w:rsidRPr="000A0FDE">
        <w:rPr>
          <w:rFonts w:ascii="Arial" w:hAnsi="Arial" w:cs="Arial"/>
          <w:color w:val="000000" w:themeColor="text1"/>
          <w:shd w:val="clear" w:color="auto" w:fill="FFFFFF"/>
        </w:rPr>
        <w:t>), where it may last 24 hours when dosed at 0.24 mg/kg SC and 0.72 mg/kg SC. HCBS, unlike other commercially available buprenorphine solutions, is not compounded and therefore not subject to state laws that may limit or prohibit the purchase of compounded controlled substances.</w:t>
      </w:r>
    </w:p>
    <w:p w14:paraId="7F47700A" w14:textId="77777777" w:rsidR="00653434" w:rsidRPr="000A0FDE" w:rsidRDefault="00653434" w:rsidP="004B30BA">
      <w:pPr>
        <w:spacing w:after="0" w:line="240" w:lineRule="exact"/>
        <w:jc w:val="both"/>
        <w:rPr>
          <w:rFonts w:ascii="Arial" w:hAnsi="Arial" w:cs="Arial"/>
          <w:color w:val="000000" w:themeColor="text1"/>
        </w:rPr>
      </w:pPr>
      <w:r w:rsidRPr="000A0FDE">
        <w:rPr>
          <w:rFonts w:ascii="Arial" w:hAnsi="Arial" w:cs="Arial"/>
          <w:color w:val="000000" w:themeColor="text1"/>
        </w:rPr>
        <w:t> </w:t>
      </w:r>
    </w:p>
    <w:p w14:paraId="72A22FAF" w14:textId="6926C5F6" w:rsidR="00653434" w:rsidRPr="000A0FDE" w:rsidRDefault="00653434" w:rsidP="004B30BA">
      <w:pPr>
        <w:spacing w:after="0" w:line="240" w:lineRule="exact"/>
        <w:jc w:val="both"/>
        <w:rPr>
          <w:rFonts w:ascii="Arial" w:hAnsi="Arial" w:cs="Arial"/>
          <w:color w:val="000000" w:themeColor="text1"/>
        </w:rPr>
      </w:pPr>
      <w:r w:rsidRPr="000A0FDE">
        <w:rPr>
          <w:rFonts w:ascii="Arial" w:hAnsi="Arial" w:cs="Arial"/>
          <w:color w:val="000000" w:themeColor="text1"/>
          <w:shd w:val="clear" w:color="auto" w:fill="FFFFFF"/>
        </w:rPr>
        <w:t xml:space="preserve">For this study, 6 adult rhesus macaques (3 males and 3 females) were randomly assigned into 2 dosage groups- low (0.24 mg/kg SC) or high (0.72 mg/kg SC). Injections were given in the left shoulder after shaving. Animals were trained to present their forearms for </w:t>
      </w:r>
      <w:r w:rsidR="00290949" w:rsidRPr="000A0FDE">
        <w:rPr>
          <w:rFonts w:ascii="Arial" w:hAnsi="Arial" w:cs="Arial"/>
          <w:color w:val="000000" w:themeColor="text1"/>
          <w:shd w:val="clear" w:color="auto" w:fill="FFFFFF"/>
        </w:rPr>
        <w:t>cage side</w:t>
      </w:r>
      <w:r w:rsidRPr="000A0FDE">
        <w:rPr>
          <w:rFonts w:ascii="Arial" w:hAnsi="Arial" w:cs="Arial"/>
          <w:color w:val="000000" w:themeColor="text1"/>
          <w:shd w:val="clear" w:color="auto" w:fill="FFFFFF"/>
        </w:rPr>
        <w:t xml:space="preserve"> blood sampling from the cephalic vein prior to injection (time 0) and then 0.5, 1, 2, 6, 12, 24, 48, 72, and 120 hours after injection. After a 21 day wash-out period, animals received the other dose and repeated the study. Buprenorphine levels in plasma were determined via HPLC-tandem mass spectrometry. 0.1 ng/ml was used as the (estimated) minimal therapeutic threshold, based on extrapolation from previous studies.</w:t>
      </w:r>
    </w:p>
    <w:p w14:paraId="530C36BF" w14:textId="77777777" w:rsidR="00653434" w:rsidRPr="000A0FDE" w:rsidRDefault="00653434" w:rsidP="004B30BA">
      <w:pPr>
        <w:spacing w:after="0" w:line="240" w:lineRule="exact"/>
        <w:jc w:val="both"/>
        <w:rPr>
          <w:rFonts w:ascii="Arial" w:hAnsi="Arial" w:cs="Arial"/>
          <w:color w:val="000000" w:themeColor="text1"/>
        </w:rPr>
      </w:pPr>
      <w:r w:rsidRPr="000A0FDE">
        <w:rPr>
          <w:rFonts w:ascii="Arial" w:hAnsi="Arial" w:cs="Arial"/>
          <w:color w:val="000000" w:themeColor="text1"/>
        </w:rPr>
        <w:t> </w:t>
      </w:r>
    </w:p>
    <w:p w14:paraId="169D2610" w14:textId="77777777" w:rsidR="00653434" w:rsidRPr="000A0FDE" w:rsidRDefault="00653434" w:rsidP="004B30BA">
      <w:pPr>
        <w:spacing w:after="0" w:line="240" w:lineRule="exact"/>
        <w:jc w:val="both"/>
        <w:rPr>
          <w:rFonts w:ascii="Arial" w:hAnsi="Arial" w:cs="Arial"/>
          <w:color w:val="000000" w:themeColor="text1"/>
        </w:rPr>
      </w:pPr>
      <w:r w:rsidRPr="000A0FDE">
        <w:rPr>
          <w:rFonts w:ascii="Arial" w:hAnsi="Arial" w:cs="Arial"/>
          <w:color w:val="000000" w:themeColor="text1"/>
          <w:shd w:val="clear" w:color="auto" w:fill="FFFFFF"/>
        </w:rPr>
        <w:t xml:space="preserve">Plasma buprenorphine levels were &gt; 0.1 ng/ml for both doses within 0.5 hours of injection and remained significantly above this threshold for 48 hours. The high dose maintained levels &gt; 0.1 ng/ml for 72 hours. Levels decreased to &lt;0.1 ng/ml for both doses by 120 hours. Plasma levels were significantly higher in animals receiving the high dose for 24 hours after injection; levels were not significantly different for the high and low doses after this point. Female macaques had significantly lower levels of plasma buprenorphine than males at both the low and high doses 0.5, 1, and 2 hours after injection, although levels were still &gt;0.1 ng/ml. Elimination half-life was 19.6 hours for the low dose and 20.6 hours for the high dose.  </w:t>
      </w:r>
      <w:r w:rsidRPr="000A0FDE">
        <w:rPr>
          <w:rFonts w:ascii="Cambria Math" w:hAnsi="Cambria Math" w:cs="Cambria Math"/>
          <w:color w:val="000000" w:themeColor="text1"/>
          <w:shd w:val="clear" w:color="auto" w:fill="FFFFFF"/>
        </w:rPr>
        <w:t>⅙</w:t>
      </w:r>
      <w:r w:rsidRPr="000A0FDE">
        <w:rPr>
          <w:rFonts w:ascii="Arial" w:hAnsi="Arial" w:cs="Arial"/>
          <w:color w:val="000000" w:themeColor="text1"/>
          <w:shd w:val="clear" w:color="auto" w:fill="FFFFFF"/>
        </w:rPr>
        <w:t xml:space="preserve"> macaques appeared lethargic after injection and </w:t>
      </w:r>
      <w:r w:rsidRPr="000A0FDE">
        <w:rPr>
          <w:rFonts w:ascii="Cambria Math" w:hAnsi="Cambria Math" w:cs="Cambria Math"/>
          <w:color w:val="000000" w:themeColor="text1"/>
          <w:shd w:val="clear" w:color="auto" w:fill="FFFFFF"/>
        </w:rPr>
        <w:t>⅙</w:t>
      </w:r>
      <w:r w:rsidRPr="000A0FDE">
        <w:rPr>
          <w:rFonts w:ascii="Arial" w:hAnsi="Arial" w:cs="Arial"/>
          <w:color w:val="000000" w:themeColor="text1"/>
          <w:shd w:val="clear" w:color="auto" w:fill="FFFFFF"/>
        </w:rPr>
        <w:t>  was pruritic at the site of injection for both doses; clinical signs resolved within 2 hours after injection, and no other adverse effects were noted in study animals. The authors concluded that HCBS is a safe and viable analgesic for use in rhesus macaques at 0.24 and 0.72 mg/kg SC, particularly in facilities where purchase of other buprenorphine solutions may be difficult. </w:t>
      </w:r>
    </w:p>
    <w:p w14:paraId="25CA0423" w14:textId="77777777" w:rsidR="00653434" w:rsidRPr="000A0FDE" w:rsidRDefault="00653434" w:rsidP="004B30BA">
      <w:pPr>
        <w:spacing w:after="0" w:line="240" w:lineRule="exact"/>
        <w:jc w:val="both"/>
        <w:rPr>
          <w:rFonts w:ascii="Arial" w:hAnsi="Arial" w:cs="Arial"/>
          <w:color w:val="000000" w:themeColor="text1"/>
        </w:rPr>
      </w:pPr>
      <w:r w:rsidRPr="000A0FDE">
        <w:rPr>
          <w:rFonts w:ascii="Arial" w:hAnsi="Arial" w:cs="Arial"/>
          <w:color w:val="000000" w:themeColor="text1"/>
        </w:rPr>
        <w:t> </w:t>
      </w:r>
    </w:p>
    <w:p w14:paraId="520D81C3" w14:textId="7CF8EFF4" w:rsidR="00653434" w:rsidRPr="000A0FDE" w:rsidRDefault="00DE04E1" w:rsidP="004B30BA">
      <w:pPr>
        <w:spacing w:after="0" w:line="240" w:lineRule="exact"/>
        <w:jc w:val="both"/>
        <w:rPr>
          <w:rFonts w:ascii="Arial" w:hAnsi="Arial" w:cs="Arial"/>
          <w:color w:val="000000" w:themeColor="text1"/>
        </w:rPr>
      </w:pPr>
      <w:r w:rsidRPr="000A0FDE">
        <w:rPr>
          <w:rFonts w:ascii="Arial" w:hAnsi="Arial" w:cs="Arial"/>
          <w:bCs/>
          <w:color w:val="000000" w:themeColor="text1"/>
          <w:shd w:val="clear" w:color="auto" w:fill="FFFFFF"/>
        </w:rPr>
        <w:t>QUESTIONS</w:t>
      </w:r>
    </w:p>
    <w:p w14:paraId="6B3807E1" w14:textId="77777777" w:rsidR="00653434" w:rsidRPr="000A0FDE" w:rsidRDefault="00653434" w:rsidP="004B30BA">
      <w:pPr>
        <w:numPr>
          <w:ilvl w:val="0"/>
          <w:numId w:val="27"/>
        </w:numPr>
        <w:spacing w:after="0" w:line="240" w:lineRule="exact"/>
        <w:ind w:left="360"/>
        <w:jc w:val="both"/>
        <w:textAlignment w:val="baseline"/>
        <w:rPr>
          <w:rFonts w:ascii="Arial" w:hAnsi="Arial" w:cs="Arial"/>
          <w:color w:val="000000" w:themeColor="text1"/>
        </w:rPr>
      </w:pPr>
      <w:r w:rsidRPr="000A0FDE">
        <w:rPr>
          <w:rFonts w:ascii="Arial" w:hAnsi="Arial" w:cs="Arial"/>
          <w:color w:val="000000" w:themeColor="text1"/>
          <w:shd w:val="clear" w:color="auto" w:fill="FFFFFF"/>
        </w:rPr>
        <w:t>Buprenorphine is a _____ opioid with ______ dissociation rate from the u receptor.</w:t>
      </w:r>
    </w:p>
    <w:p w14:paraId="5F932E1C" w14:textId="77777777" w:rsidR="00653434" w:rsidRPr="000A0FDE" w:rsidRDefault="00653434" w:rsidP="004B30BA">
      <w:pPr>
        <w:numPr>
          <w:ilvl w:val="1"/>
          <w:numId w:val="28"/>
        </w:numPr>
        <w:spacing w:after="0" w:line="240" w:lineRule="exact"/>
        <w:ind w:left="720"/>
        <w:jc w:val="both"/>
        <w:textAlignment w:val="baseline"/>
        <w:rPr>
          <w:rFonts w:ascii="Arial" w:hAnsi="Arial" w:cs="Arial"/>
          <w:color w:val="000000" w:themeColor="text1"/>
        </w:rPr>
      </w:pPr>
      <w:r w:rsidRPr="000A0FDE">
        <w:rPr>
          <w:rFonts w:ascii="Arial" w:hAnsi="Arial" w:cs="Arial"/>
          <w:color w:val="000000" w:themeColor="text1"/>
          <w:shd w:val="clear" w:color="auto" w:fill="FFFFFF"/>
        </w:rPr>
        <w:t>Full u-agonist, slow</w:t>
      </w:r>
    </w:p>
    <w:p w14:paraId="2C5CCD40" w14:textId="77777777" w:rsidR="00653434" w:rsidRPr="000A0FDE" w:rsidRDefault="00653434" w:rsidP="004B30BA">
      <w:pPr>
        <w:numPr>
          <w:ilvl w:val="1"/>
          <w:numId w:val="28"/>
        </w:numPr>
        <w:spacing w:after="0" w:line="240" w:lineRule="exact"/>
        <w:ind w:left="720"/>
        <w:jc w:val="both"/>
        <w:textAlignment w:val="baseline"/>
        <w:rPr>
          <w:rFonts w:ascii="Arial" w:hAnsi="Arial" w:cs="Arial"/>
          <w:color w:val="000000" w:themeColor="text1"/>
        </w:rPr>
      </w:pPr>
      <w:r w:rsidRPr="000A0FDE">
        <w:rPr>
          <w:rFonts w:ascii="Arial" w:hAnsi="Arial" w:cs="Arial"/>
          <w:color w:val="000000" w:themeColor="text1"/>
          <w:shd w:val="clear" w:color="auto" w:fill="FFFFFF"/>
        </w:rPr>
        <w:t>Full u-agonist, fast</w:t>
      </w:r>
    </w:p>
    <w:p w14:paraId="7F3AEB5C" w14:textId="77777777" w:rsidR="00653434" w:rsidRPr="000A0FDE" w:rsidRDefault="00653434" w:rsidP="004B30BA">
      <w:pPr>
        <w:numPr>
          <w:ilvl w:val="1"/>
          <w:numId w:val="28"/>
        </w:numPr>
        <w:spacing w:after="0" w:line="240" w:lineRule="exact"/>
        <w:ind w:left="720"/>
        <w:jc w:val="both"/>
        <w:textAlignment w:val="baseline"/>
        <w:rPr>
          <w:rFonts w:ascii="Arial" w:hAnsi="Arial" w:cs="Arial"/>
          <w:color w:val="000000" w:themeColor="text1"/>
        </w:rPr>
      </w:pPr>
      <w:r w:rsidRPr="000A0FDE">
        <w:rPr>
          <w:rFonts w:ascii="Arial" w:hAnsi="Arial" w:cs="Arial"/>
          <w:color w:val="000000" w:themeColor="text1"/>
          <w:shd w:val="clear" w:color="auto" w:fill="FFFFFF"/>
        </w:rPr>
        <w:t>Partial u-agonist + partial k-antagonist, fast</w:t>
      </w:r>
    </w:p>
    <w:p w14:paraId="126423D5" w14:textId="77777777" w:rsidR="00653434" w:rsidRPr="000A0FDE" w:rsidRDefault="00653434" w:rsidP="004B30BA">
      <w:pPr>
        <w:numPr>
          <w:ilvl w:val="1"/>
          <w:numId w:val="28"/>
        </w:numPr>
        <w:spacing w:after="0" w:line="240" w:lineRule="exact"/>
        <w:ind w:left="720"/>
        <w:jc w:val="both"/>
        <w:textAlignment w:val="baseline"/>
        <w:rPr>
          <w:rFonts w:ascii="Arial" w:hAnsi="Arial" w:cs="Arial"/>
          <w:color w:val="000000" w:themeColor="text1"/>
        </w:rPr>
      </w:pPr>
      <w:r w:rsidRPr="000A0FDE">
        <w:rPr>
          <w:rFonts w:ascii="Arial" w:hAnsi="Arial" w:cs="Arial"/>
          <w:color w:val="000000" w:themeColor="text1"/>
          <w:shd w:val="clear" w:color="auto" w:fill="FFFFFF"/>
        </w:rPr>
        <w:t>Partial u-agonist + partial k-antagonist, slow </w:t>
      </w:r>
    </w:p>
    <w:p w14:paraId="26BF5C27" w14:textId="77777777" w:rsidR="00653434" w:rsidRPr="000A0FDE" w:rsidRDefault="00653434" w:rsidP="004B30BA">
      <w:pPr>
        <w:numPr>
          <w:ilvl w:val="0"/>
          <w:numId w:val="28"/>
        </w:numPr>
        <w:spacing w:after="0" w:line="240" w:lineRule="exact"/>
        <w:ind w:left="360"/>
        <w:jc w:val="both"/>
        <w:textAlignment w:val="baseline"/>
        <w:rPr>
          <w:rFonts w:ascii="Arial" w:hAnsi="Arial" w:cs="Arial"/>
          <w:color w:val="000000" w:themeColor="text1"/>
        </w:rPr>
      </w:pPr>
      <w:r w:rsidRPr="000A0FDE">
        <w:rPr>
          <w:rFonts w:ascii="Arial" w:hAnsi="Arial" w:cs="Arial"/>
          <w:color w:val="000000" w:themeColor="text1"/>
          <w:shd w:val="clear" w:color="auto" w:fill="FFFFFF"/>
        </w:rPr>
        <w:t>T/F: Naloxone only partially reverses the effects of buprenorphine.</w:t>
      </w:r>
    </w:p>
    <w:p w14:paraId="163EF95F" w14:textId="77777777" w:rsidR="00653434" w:rsidRPr="000A0FDE" w:rsidRDefault="00653434" w:rsidP="004B30BA">
      <w:pPr>
        <w:numPr>
          <w:ilvl w:val="0"/>
          <w:numId w:val="28"/>
        </w:numPr>
        <w:spacing w:after="0" w:line="240" w:lineRule="exact"/>
        <w:ind w:left="360"/>
        <w:jc w:val="both"/>
        <w:textAlignment w:val="baseline"/>
        <w:rPr>
          <w:rFonts w:ascii="Arial" w:hAnsi="Arial" w:cs="Arial"/>
          <w:color w:val="000000" w:themeColor="text1"/>
        </w:rPr>
      </w:pPr>
      <w:r w:rsidRPr="000A0FDE">
        <w:rPr>
          <w:rFonts w:ascii="Arial" w:hAnsi="Arial" w:cs="Arial"/>
          <w:color w:val="000000" w:themeColor="text1"/>
          <w:shd w:val="clear" w:color="auto" w:fill="FFFFFF"/>
        </w:rPr>
        <w:t>T/F: HCBS is labeled as a veterinary drug, and therefore less likely to be affected by the current withdrawals of human opioids from the market.</w:t>
      </w:r>
    </w:p>
    <w:p w14:paraId="2F8851E9" w14:textId="6B78DF5E" w:rsidR="00653434" w:rsidRPr="000A0FDE" w:rsidRDefault="00653434" w:rsidP="004B30BA">
      <w:pPr>
        <w:spacing w:after="0" w:line="240" w:lineRule="exact"/>
        <w:jc w:val="both"/>
        <w:rPr>
          <w:rFonts w:ascii="Arial" w:hAnsi="Arial" w:cs="Arial"/>
          <w:color w:val="000000" w:themeColor="text1"/>
        </w:rPr>
      </w:pPr>
      <w:r w:rsidRPr="000A0FDE">
        <w:rPr>
          <w:rFonts w:ascii="Arial" w:hAnsi="Arial" w:cs="Arial"/>
          <w:color w:val="000000" w:themeColor="text1"/>
        </w:rPr>
        <w:t>  </w:t>
      </w:r>
    </w:p>
    <w:p w14:paraId="1BBB2E7D" w14:textId="79AC83A0" w:rsidR="00653434" w:rsidRPr="000A0FDE" w:rsidRDefault="00DE04E1"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bCs/>
          <w:color w:val="000000" w:themeColor="text1"/>
          <w:shd w:val="clear" w:color="auto" w:fill="FFFFFF"/>
        </w:rPr>
        <w:t>ANSWERS</w:t>
      </w:r>
    </w:p>
    <w:p w14:paraId="76F338E4" w14:textId="5A3BCE89" w:rsidR="00653434" w:rsidRPr="000A0FDE" w:rsidRDefault="00653434"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shd w:val="clear" w:color="auto" w:fill="FFFFFF"/>
        </w:rPr>
        <w:t>1</w:t>
      </w:r>
      <w:r w:rsidR="00DE04E1" w:rsidRPr="000A0FDE">
        <w:rPr>
          <w:rFonts w:ascii="Arial" w:hAnsi="Arial" w:cs="Arial"/>
          <w:color w:val="000000" w:themeColor="text1"/>
          <w:shd w:val="clear" w:color="auto" w:fill="FFFFFF"/>
        </w:rPr>
        <w:t>.</w:t>
      </w:r>
      <w:r w:rsidR="00DE04E1" w:rsidRPr="000A0FDE">
        <w:rPr>
          <w:rFonts w:ascii="Arial" w:hAnsi="Arial" w:cs="Arial"/>
          <w:color w:val="000000" w:themeColor="text1"/>
          <w:shd w:val="clear" w:color="auto" w:fill="FFFFFF"/>
        </w:rPr>
        <w:tab/>
      </w:r>
      <w:r w:rsidRPr="000A0FDE">
        <w:rPr>
          <w:rFonts w:ascii="Arial" w:hAnsi="Arial" w:cs="Arial"/>
          <w:color w:val="000000" w:themeColor="text1"/>
          <w:shd w:val="clear" w:color="auto" w:fill="FFFFFF"/>
        </w:rPr>
        <w:t>d</w:t>
      </w:r>
    </w:p>
    <w:p w14:paraId="6BDA679B" w14:textId="2DCA9B19" w:rsidR="00653434" w:rsidRPr="000A0FDE" w:rsidRDefault="00653434"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shd w:val="clear" w:color="auto" w:fill="FFFFFF"/>
        </w:rPr>
        <w:t>2</w:t>
      </w:r>
      <w:r w:rsidR="00DE04E1" w:rsidRPr="000A0FDE">
        <w:rPr>
          <w:rFonts w:ascii="Arial" w:hAnsi="Arial" w:cs="Arial"/>
          <w:color w:val="000000" w:themeColor="text1"/>
          <w:shd w:val="clear" w:color="auto" w:fill="FFFFFF"/>
        </w:rPr>
        <w:t>.</w:t>
      </w:r>
      <w:r w:rsidR="00DE04E1" w:rsidRPr="000A0FDE">
        <w:rPr>
          <w:rFonts w:ascii="Arial" w:hAnsi="Arial" w:cs="Arial"/>
          <w:color w:val="000000" w:themeColor="text1"/>
          <w:shd w:val="clear" w:color="auto" w:fill="FFFFFF"/>
        </w:rPr>
        <w:tab/>
      </w:r>
      <w:r w:rsidRPr="000A0FDE">
        <w:rPr>
          <w:rFonts w:ascii="Arial" w:hAnsi="Arial" w:cs="Arial"/>
          <w:color w:val="000000" w:themeColor="text1"/>
          <w:shd w:val="clear" w:color="auto" w:fill="FFFFFF"/>
        </w:rPr>
        <w:t>T</w:t>
      </w:r>
      <w:r w:rsidR="00DE04E1" w:rsidRPr="000A0FDE">
        <w:rPr>
          <w:rFonts w:ascii="Arial" w:hAnsi="Arial" w:cs="Arial"/>
          <w:color w:val="000000" w:themeColor="text1"/>
          <w:shd w:val="clear" w:color="auto" w:fill="FFFFFF"/>
        </w:rPr>
        <w:t>rue</w:t>
      </w:r>
    </w:p>
    <w:p w14:paraId="34C58AFD" w14:textId="560E9430" w:rsidR="00653434" w:rsidRPr="000A0FDE" w:rsidRDefault="00653434"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shd w:val="clear" w:color="auto" w:fill="FFFFFF"/>
        </w:rPr>
        <w:t>3</w:t>
      </w:r>
      <w:r w:rsidR="00DE04E1" w:rsidRPr="000A0FDE">
        <w:rPr>
          <w:rFonts w:ascii="Arial" w:hAnsi="Arial" w:cs="Arial"/>
          <w:color w:val="000000" w:themeColor="text1"/>
          <w:shd w:val="clear" w:color="auto" w:fill="FFFFFF"/>
        </w:rPr>
        <w:t>.</w:t>
      </w:r>
      <w:r w:rsidR="00DE04E1" w:rsidRPr="000A0FDE">
        <w:rPr>
          <w:rFonts w:ascii="Arial" w:hAnsi="Arial" w:cs="Arial"/>
          <w:color w:val="000000" w:themeColor="text1"/>
          <w:shd w:val="clear" w:color="auto" w:fill="FFFFFF"/>
        </w:rPr>
        <w:tab/>
      </w:r>
      <w:r w:rsidRPr="000A0FDE">
        <w:rPr>
          <w:rFonts w:ascii="Arial" w:hAnsi="Arial" w:cs="Arial"/>
          <w:color w:val="000000" w:themeColor="text1"/>
          <w:shd w:val="clear" w:color="auto" w:fill="FFFFFF"/>
        </w:rPr>
        <w:t>T</w:t>
      </w:r>
      <w:r w:rsidR="00DE04E1" w:rsidRPr="000A0FDE">
        <w:rPr>
          <w:rFonts w:ascii="Arial" w:hAnsi="Arial" w:cs="Arial"/>
          <w:color w:val="000000" w:themeColor="text1"/>
          <w:shd w:val="clear" w:color="auto" w:fill="FFFFFF"/>
        </w:rPr>
        <w:t>rue</w:t>
      </w:r>
    </w:p>
    <w:p w14:paraId="1971D21F" w14:textId="77777777" w:rsidR="00653434" w:rsidRPr="000A0FDE" w:rsidRDefault="00653434"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shd w:val="clear" w:color="auto" w:fill="FFFFFF"/>
        </w:rPr>
        <w:t> </w:t>
      </w:r>
    </w:p>
    <w:p w14:paraId="33972CB7" w14:textId="171E032D" w:rsidR="00653434" w:rsidRPr="000A0FDE" w:rsidRDefault="00653434" w:rsidP="004B30BA">
      <w:pPr>
        <w:spacing w:after="0" w:line="240" w:lineRule="exact"/>
        <w:jc w:val="both"/>
        <w:rPr>
          <w:rFonts w:ascii="Arial" w:hAnsi="Arial" w:cs="Arial"/>
          <w:b/>
          <w:bCs/>
          <w:color w:val="000000" w:themeColor="text1"/>
        </w:rPr>
      </w:pPr>
      <w:r w:rsidRPr="000A0FDE">
        <w:rPr>
          <w:rFonts w:ascii="Arial" w:hAnsi="Arial" w:cs="Arial"/>
          <w:color w:val="000000" w:themeColor="text1"/>
        </w:rPr>
        <w:t> </w:t>
      </w:r>
    </w:p>
    <w:p w14:paraId="1159F7BC" w14:textId="2C7E252B" w:rsidR="00827E4A" w:rsidRPr="000A0FDE" w:rsidRDefault="00827E4A" w:rsidP="004B30BA">
      <w:pPr>
        <w:pStyle w:val="ox-2709c80a47-msonormal"/>
        <w:shd w:val="clear" w:color="auto" w:fill="FFFFFF"/>
        <w:spacing w:before="0" w:beforeAutospacing="0" w:after="0" w:afterAutospacing="0" w:line="240" w:lineRule="exact"/>
        <w:jc w:val="both"/>
        <w:rPr>
          <w:rFonts w:ascii="Arial" w:hAnsi="Arial" w:cs="Arial"/>
          <w:b/>
          <w:bCs/>
          <w:i/>
          <w:color w:val="000000" w:themeColor="text1"/>
          <w:sz w:val="22"/>
          <w:szCs w:val="22"/>
          <w:u w:val="single"/>
        </w:rPr>
      </w:pPr>
      <w:r w:rsidRPr="000A0FDE">
        <w:rPr>
          <w:rFonts w:ascii="Arial" w:hAnsi="Arial" w:cs="Arial"/>
          <w:b/>
          <w:bCs/>
          <w:i/>
          <w:color w:val="000000" w:themeColor="text1"/>
          <w:sz w:val="22"/>
          <w:szCs w:val="22"/>
          <w:u w:val="single"/>
        </w:rPr>
        <w:t>Experimental Use</w:t>
      </w:r>
    </w:p>
    <w:p w14:paraId="75C3EB54" w14:textId="2C679EFC" w:rsidR="004734A6" w:rsidRPr="000A0FDE" w:rsidRDefault="009C3D09" w:rsidP="004B30BA">
      <w:pPr>
        <w:spacing w:after="0" w:line="240" w:lineRule="exact"/>
        <w:jc w:val="both"/>
        <w:rPr>
          <w:rFonts w:ascii="Arial" w:hAnsi="Arial" w:cs="Arial"/>
          <w:b/>
          <w:color w:val="000000" w:themeColor="text1"/>
        </w:rPr>
      </w:pPr>
      <w:r w:rsidRPr="000A0FDE">
        <w:rPr>
          <w:rFonts w:ascii="Arial" w:hAnsi="Arial" w:cs="Arial"/>
          <w:b/>
          <w:color w:val="000000" w:themeColor="text1"/>
        </w:rPr>
        <w:t>Bartley and Johnson. Human Infant Pants for Postoperative Protection during Social Housing of New Zealand White Rabbits (</w:t>
      </w:r>
      <w:r w:rsidRPr="000A0FDE">
        <w:rPr>
          <w:rFonts w:ascii="Arial" w:hAnsi="Arial" w:cs="Arial"/>
          <w:b/>
          <w:i/>
          <w:iCs/>
          <w:color w:val="000000" w:themeColor="text1"/>
        </w:rPr>
        <w:t>Oryctolagus cuniculus</w:t>
      </w:r>
      <w:r w:rsidRPr="000A0FDE">
        <w:rPr>
          <w:rFonts w:ascii="Arial" w:hAnsi="Arial" w:cs="Arial"/>
          <w:b/>
          <w:color w:val="000000" w:themeColor="text1"/>
        </w:rPr>
        <w:t>)</w:t>
      </w:r>
      <w:r w:rsidR="002206D3" w:rsidRPr="000A0FDE">
        <w:rPr>
          <w:rFonts w:ascii="Arial" w:hAnsi="Arial" w:cs="Arial"/>
          <w:b/>
          <w:color w:val="000000" w:themeColor="text1"/>
        </w:rPr>
        <w:t xml:space="preserve">, pp. </w:t>
      </w:r>
      <w:r w:rsidRPr="000A0FDE">
        <w:rPr>
          <w:rFonts w:ascii="Arial" w:hAnsi="Arial" w:cs="Arial"/>
          <w:b/>
          <w:color w:val="000000" w:themeColor="text1"/>
        </w:rPr>
        <w:t>510-516</w:t>
      </w:r>
    </w:p>
    <w:p w14:paraId="1E4AEB90" w14:textId="3B3BA7C3" w:rsidR="00C9478C" w:rsidRPr="000A0FDE" w:rsidRDefault="00C9478C" w:rsidP="004B30BA">
      <w:pPr>
        <w:spacing w:after="0" w:line="240" w:lineRule="exact"/>
        <w:jc w:val="both"/>
        <w:rPr>
          <w:rFonts w:ascii="Arial" w:hAnsi="Arial" w:cs="Arial"/>
          <w:b/>
          <w:color w:val="000000" w:themeColor="text1"/>
        </w:rPr>
      </w:pPr>
    </w:p>
    <w:p w14:paraId="006C4A44" w14:textId="2B032DD8" w:rsidR="00C9478C" w:rsidRPr="000A0FDE" w:rsidRDefault="00C9478C" w:rsidP="004B30BA">
      <w:pPr>
        <w:spacing w:after="0" w:line="240" w:lineRule="exact"/>
        <w:jc w:val="both"/>
        <w:rPr>
          <w:rFonts w:ascii="Arial" w:hAnsi="Arial" w:cs="Arial"/>
          <w:color w:val="000000" w:themeColor="text1"/>
        </w:rPr>
      </w:pPr>
      <w:r w:rsidRPr="000A0FDE">
        <w:rPr>
          <w:rFonts w:ascii="Arial" w:hAnsi="Arial" w:cs="Arial"/>
          <w:bCs/>
          <w:color w:val="000000" w:themeColor="text1"/>
        </w:rPr>
        <w:t>Domain</w:t>
      </w:r>
      <w:r w:rsidRPr="000A0FDE">
        <w:rPr>
          <w:rStyle w:val="apple-converted-space"/>
          <w:rFonts w:ascii="Arial" w:hAnsi="Arial" w:cs="Arial"/>
          <w:color w:val="000000" w:themeColor="text1"/>
        </w:rPr>
        <w:t> </w:t>
      </w:r>
      <w:r w:rsidRPr="000A0FDE">
        <w:rPr>
          <w:rFonts w:ascii="Arial" w:hAnsi="Arial" w:cs="Arial"/>
          <w:color w:val="000000" w:themeColor="text1"/>
        </w:rPr>
        <w:t>4</w:t>
      </w:r>
      <w:r w:rsidR="00DE04E1" w:rsidRPr="000A0FDE">
        <w:rPr>
          <w:rFonts w:ascii="Arial" w:hAnsi="Arial" w:cs="Arial"/>
          <w:color w:val="000000" w:themeColor="text1"/>
        </w:rPr>
        <w:t xml:space="preserve">: </w:t>
      </w:r>
      <w:r w:rsidRPr="000A0FDE">
        <w:rPr>
          <w:rFonts w:ascii="Arial" w:hAnsi="Arial" w:cs="Arial"/>
          <w:color w:val="000000" w:themeColor="text1"/>
        </w:rPr>
        <w:t>Animal Care</w:t>
      </w:r>
    </w:p>
    <w:p w14:paraId="5569D5FD" w14:textId="789516EA" w:rsidR="00C9478C" w:rsidRPr="000A0FDE" w:rsidRDefault="00C9478C" w:rsidP="004B30BA">
      <w:pPr>
        <w:spacing w:after="0" w:line="240" w:lineRule="exact"/>
        <w:jc w:val="both"/>
        <w:rPr>
          <w:rFonts w:ascii="Arial" w:hAnsi="Arial" w:cs="Arial"/>
          <w:color w:val="000000" w:themeColor="text1"/>
        </w:rPr>
      </w:pPr>
      <w:r w:rsidRPr="000A0FDE">
        <w:rPr>
          <w:rFonts w:ascii="Arial" w:hAnsi="Arial" w:cs="Arial"/>
          <w:color w:val="000000" w:themeColor="text1"/>
        </w:rPr>
        <w:lastRenderedPageBreak/>
        <w:t>Primary</w:t>
      </w:r>
      <w:r w:rsidR="00DE04E1" w:rsidRPr="000A0FDE">
        <w:rPr>
          <w:rFonts w:ascii="Arial" w:hAnsi="Arial" w:cs="Arial"/>
          <w:color w:val="000000" w:themeColor="text1"/>
        </w:rPr>
        <w:t xml:space="preserve"> Species: Rabbit</w:t>
      </w:r>
      <w:r w:rsidRPr="000A0FDE">
        <w:rPr>
          <w:rFonts w:ascii="Arial" w:hAnsi="Arial" w:cs="Arial"/>
          <w:color w:val="000000" w:themeColor="text1"/>
        </w:rPr>
        <w:t xml:space="preserve"> (</w:t>
      </w:r>
      <w:r w:rsidRPr="000A0FDE">
        <w:rPr>
          <w:rFonts w:ascii="Arial" w:hAnsi="Arial" w:cs="Arial"/>
          <w:i/>
          <w:iCs/>
          <w:color w:val="000000" w:themeColor="text1"/>
        </w:rPr>
        <w:t>Oryctolagus cuniculus</w:t>
      </w:r>
      <w:r w:rsidRPr="000A0FDE">
        <w:rPr>
          <w:rFonts w:ascii="Arial" w:hAnsi="Arial" w:cs="Arial"/>
          <w:color w:val="000000" w:themeColor="text1"/>
        </w:rPr>
        <w:t>)</w:t>
      </w:r>
    </w:p>
    <w:p w14:paraId="58432918" w14:textId="77777777" w:rsidR="00C9478C" w:rsidRPr="000A0FDE" w:rsidRDefault="00C9478C" w:rsidP="004B30BA">
      <w:pPr>
        <w:spacing w:after="0" w:line="240" w:lineRule="exact"/>
        <w:jc w:val="both"/>
        <w:rPr>
          <w:rFonts w:ascii="Arial" w:hAnsi="Arial" w:cs="Arial"/>
          <w:color w:val="000000" w:themeColor="text1"/>
        </w:rPr>
      </w:pPr>
      <w:r w:rsidRPr="000A0FDE">
        <w:rPr>
          <w:rFonts w:ascii="Arial" w:hAnsi="Arial" w:cs="Arial"/>
          <w:color w:val="000000" w:themeColor="text1"/>
        </w:rPr>
        <w:t> </w:t>
      </w:r>
    </w:p>
    <w:p w14:paraId="5D99F17E" w14:textId="10F40B1F" w:rsidR="00C9478C" w:rsidRPr="000A0FDE" w:rsidRDefault="00DE04E1" w:rsidP="004B30BA">
      <w:pPr>
        <w:spacing w:after="0" w:line="240" w:lineRule="exact"/>
        <w:jc w:val="both"/>
        <w:rPr>
          <w:rFonts w:ascii="Arial" w:hAnsi="Arial" w:cs="Arial"/>
          <w:color w:val="000000" w:themeColor="text1"/>
        </w:rPr>
      </w:pPr>
      <w:r w:rsidRPr="000A0FDE">
        <w:rPr>
          <w:rFonts w:ascii="Arial" w:hAnsi="Arial" w:cs="Arial"/>
          <w:bCs/>
          <w:color w:val="000000" w:themeColor="text1"/>
          <w:u w:val="single"/>
        </w:rPr>
        <w:t>SUMMARY</w:t>
      </w:r>
      <w:r w:rsidR="00C33F2E" w:rsidRPr="000A0FDE">
        <w:rPr>
          <w:rFonts w:ascii="Arial" w:hAnsi="Arial" w:cs="Arial"/>
          <w:bCs/>
          <w:color w:val="000000" w:themeColor="text1"/>
        </w:rPr>
        <w:t>:</w:t>
      </w:r>
      <w:r w:rsidR="00C33F2E" w:rsidRPr="000A0FDE">
        <w:rPr>
          <w:rFonts w:ascii="Arial" w:hAnsi="Arial" w:cs="Arial"/>
          <w:b/>
          <w:bCs/>
          <w:color w:val="000000" w:themeColor="text1"/>
        </w:rPr>
        <w:t xml:space="preserve"> </w:t>
      </w:r>
      <w:r w:rsidR="00C9478C" w:rsidRPr="000A0FDE">
        <w:rPr>
          <w:rFonts w:ascii="Arial" w:hAnsi="Arial" w:cs="Arial"/>
          <w:color w:val="000000" w:themeColor="text1"/>
        </w:rPr>
        <w:t xml:space="preserve">The goal of this retrospective study was to compare methods of incision site protection (following 2 angioplasty procedures) in an effort to increase social housing success in 154 male intact New Zealand white rabbits. The authors were primarily interested in the utilization of commercial infant pants instead of traditional E-collars, since E-collars are known to restrict the expression of normal species-typical behaviors and inhibit coprophagy. The rabbits were divided into 2 groups: group 1 (n = 72), E-collars ; group 2 (n = 82), infant pants for postoperative incision protection. Group 1 animals were separated from </w:t>
      </w:r>
      <w:r w:rsidR="00290949" w:rsidRPr="000A0FDE">
        <w:rPr>
          <w:rFonts w:ascii="Arial" w:hAnsi="Arial" w:cs="Arial"/>
          <w:color w:val="000000" w:themeColor="text1"/>
        </w:rPr>
        <w:t>cage mates</w:t>
      </w:r>
      <w:r w:rsidR="00C9478C" w:rsidRPr="000A0FDE">
        <w:rPr>
          <w:rFonts w:ascii="Arial" w:hAnsi="Arial" w:cs="Arial"/>
          <w:color w:val="000000" w:themeColor="text1"/>
        </w:rPr>
        <w:t xml:space="preserve"> postoperatively for 10 days, and re-housing with previous </w:t>
      </w:r>
      <w:r w:rsidR="00290949" w:rsidRPr="000A0FDE">
        <w:rPr>
          <w:rFonts w:ascii="Arial" w:hAnsi="Arial" w:cs="Arial"/>
          <w:color w:val="000000" w:themeColor="text1"/>
        </w:rPr>
        <w:t>casemates</w:t>
      </w:r>
      <w:r w:rsidR="00C9478C" w:rsidRPr="000A0FDE">
        <w:rPr>
          <w:rFonts w:ascii="Arial" w:hAnsi="Arial" w:cs="Arial"/>
          <w:color w:val="000000" w:themeColor="text1"/>
        </w:rPr>
        <w:t xml:space="preserve"> was attempted on day 11 following E-collar removal. Group 2 animals were socially housed immediately after recovering from anesthesia, and infant pants were removed on post-op day 11. If pants were removed/destroyed in the postop period, rabbits were provided either a new pair of pants or an E-collar at the discretion of the facility veterinarian, but social housing was maintained. Social housing success was greater in group 2 for both surgical procedures, rate of failure of infant pants was significantly different between the first (62%) and second surgery (37%), self-mutilation was minimal for both groups, and wound healing did not differ between groups. The authors concluded that human infant pants are a feasible method to increase social housing success in adult NZW male rabbits with no detriment to wound healing, as compared to E-collars. Infant pants may also be more cost-effective than E-collars.  </w:t>
      </w:r>
    </w:p>
    <w:p w14:paraId="75D26861" w14:textId="77777777" w:rsidR="00C9478C" w:rsidRPr="000A0FDE" w:rsidRDefault="00C9478C"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rPr>
        <w:t> </w:t>
      </w:r>
    </w:p>
    <w:p w14:paraId="23FB49E0" w14:textId="31B7E0BC" w:rsidR="00C9478C" w:rsidRPr="000A0FDE" w:rsidRDefault="00DE04E1"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bCs/>
          <w:color w:val="000000" w:themeColor="text1"/>
        </w:rPr>
        <w:t>QUESTIONS</w:t>
      </w:r>
    </w:p>
    <w:p w14:paraId="7A4DDAEE" w14:textId="77777777" w:rsidR="00C9478C" w:rsidRPr="000A0FDE" w:rsidRDefault="00C9478C" w:rsidP="004B30BA">
      <w:pPr>
        <w:numPr>
          <w:ilvl w:val="0"/>
          <w:numId w:val="31"/>
        </w:numPr>
        <w:tabs>
          <w:tab w:val="left" w:pos="360"/>
        </w:tabs>
        <w:spacing w:after="0" w:line="240" w:lineRule="exact"/>
        <w:ind w:left="360"/>
        <w:jc w:val="both"/>
        <w:rPr>
          <w:rFonts w:ascii="Arial" w:hAnsi="Arial" w:cs="Arial"/>
          <w:color w:val="000000" w:themeColor="text1"/>
        </w:rPr>
      </w:pPr>
      <w:r w:rsidRPr="000A0FDE">
        <w:rPr>
          <w:rFonts w:ascii="Arial" w:hAnsi="Arial" w:cs="Arial"/>
          <w:color w:val="000000" w:themeColor="text1"/>
        </w:rPr>
        <w:t>The male rabbits in this study weighed an average of 3 kg. What is the minimum floor space AND interior height that must be provided for a singly-housed rabbit from this study, according to the Animal Welfare Act?</w:t>
      </w:r>
    </w:p>
    <w:p w14:paraId="17D4E462" w14:textId="77777777" w:rsidR="00C9478C" w:rsidRPr="000A0FDE" w:rsidRDefault="00C9478C" w:rsidP="004B30BA">
      <w:pPr>
        <w:numPr>
          <w:ilvl w:val="0"/>
          <w:numId w:val="31"/>
        </w:numPr>
        <w:tabs>
          <w:tab w:val="left" w:pos="360"/>
        </w:tabs>
        <w:spacing w:after="0" w:line="240" w:lineRule="exact"/>
        <w:ind w:left="360"/>
        <w:jc w:val="both"/>
        <w:rPr>
          <w:rFonts w:ascii="Arial" w:hAnsi="Arial" w:cs="Arial"/>
          <w:color w:val="000000" w:themeColor="text1"/>
        </w:rPr>
      </w:pPr>
      <w:r w:rsidRPr="000A0FDE">
        <w:rPr>
          <w:rFonts w:ascii="Arial" w:hAnsi="Arial" w:cs="Arial"/>
          <w:color w:val="000000" w:themeColor="text1"/>
        </w:rPr>
        <w:t>What two specific vitamins are abundant in cecotrophs?</w:t>
      </w:r>
    </w:p>
    <w:p w14:paraId="5D4A4A42" w14:textId="77777777" w:rsidR="00C9478C" w:rsidRPr="000A0FDE" w:rsidRDefault="00C9478C"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rPr>
        <w:t> </w:t>
      </w:r>
    </w:p>
    <w:p w14:paraId="060FAAD5" w14:textId="405D033E" w:rsidR="00C9478C" w:rsidRPr="000A0FDE" w:rsidRDefault="00DE04E1"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bCs/>
          <w:color w:val="000000" w:themeColor="text1"/>
        </w:rPr>
        <w:t>ANSWERS</w:t>
      </w:r>
      <w:r w:rsidRPr="000A0FDE">
        <w:rPr>
          <w:rStyle w:val="apple-converted-space"/>
          <w:rFonts w:ascii="Arial" w:hAnsi="Arial" w:cs="Arial"/>
          <w:bCs/>
          <w:color w:val="000000" w:themeColor="text1"/>
        </w:rPr>
        <w:t> </w:t>
      </w:r>
    </w:p>
    <w:p w14:paraId="22197397" w14:textId="5044088F" w:rsidR="00C9478C" w:rsidRPr="000A0FDE" w:rsidRDefault="00C9478C"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rPr>
        <w:t>1</w:t>
      </w:r>
      <w:r w:rsidR="00DE04E1" w:rsidRPr="000A0FDE">
        <w:rPr>
          <w:rFonts w:ascii="Arial" w:hAnsi="Arial" w:cs="Arial"/>
          <w:color w:val="000000" w:themeColor="text1"/>
        </w:rPr>
        <w:t>.</w:t>
      </w:r>
      <w:r w:rsidR="00DE04E1" w:rsidRPr="000A0FDE">
        <w:rPr>
          <w:rFonts w:ascii="Arial" w:hAnsi="Arial" w:cs="Arial"/>
          <w:color w:val="000000" w:themeColor="text1"/>
        </w:rPr>
        <w:tab/>
      </w:r>
      <w:r w:rsidRPr="000A0FDE">
        <w:rPr>
          <w:rFonts w:ascii="Arial" w:hAnsi="Arial" w:cs="Arial"/>
          <w:color w:val="000000" w:themeColor="text1"/>
        </w:rPr>
        <w:t>Floor Space: 0.28 m</w:t>
      </w:r>
      <w:r w:rsidRPr="000A0FDE">
        <w:rPr>
          <w:rFonts w:ascii="Arial" w:hAnsi="Arial" w:cs="Arial"/>
          <w:color w:val="000000" w:themeColor="text1"/>
          <w:vertAlign w:val="superscript"/>
        </w:rPr>
        <w:t>2</w:t>
      </w:r>
      <w:r w:rsidRPr="000A0FDE">
        <w:rPr>
          <w:rFonts w:ascii="Arial" w:hAnsi="Arial" w:cs="Arial"/>
          <w:color w:val="000000" w:themeColor="text1"/>
        </w:rPr>
        <w:t>/3.0 ft</w:t>
      </w:r>
      <w:r w:rsidRPr="000A0FDE">
        <w:rPr>
          <w:rFonts w:ascii="Arial" w:hAnsi="Arial" w:cs="Arial"/>
          <w:color w:val="000000" w:themeColor="text1"/>
          <w:vertAlign w:val="superscript"/>
        </w:rPr>
        <w:t>2</w:t>
      </w:r>
      <w:r w:rsidRPr="000A0FDE">
        <w:rPr>
          <w:rFonts w:ascii="Arial" w:hAnsi="Arial" w:cs="Arial"/>
          <w:color w:val="000000" w:themeColor="text1"/>
        </w:rPr>
        <w:t> ; Interior Height: 35.56 cm/14 in</w:t>
      </w:r>
    </w:p>
    <w:p w14:paraId="7A9FC35F" w14:textId="0EF52B87" w:rsidR="00C9478C" w:rsidRPr="000A0FDE" w:rsidRDefault="00C9478C" w:rsidP="004B30BA">
      <w:pPr>
        <w:tabs>
          <w:tab w:val="left" w:pos="360"/>
        </w:tabs>
        <w:spacing w:after="0" w:line="240" w:lineRule="exact"/>
        <w:ind w:left="360" w:hanging="360"/>
        <w:jc w:val="both"/>
        <w:rPr>
          <w:rFonts w:ascii="Arial" w:hAnsi="Arial" w:cs="Arial"/>
          <w:color w:val="000000" w:themeColor="text1"/>
        </w:rPr>
      </w:pPr>
      <w:r w:rsidRPr="000A0FDE">
        <w:rPr>
          <w:rFonts w:ascii="Arial" w:hAnsi="Arial" w:cs="Arial"/>
          <w:color w:val="000000" w:themeColor="text1"/>
        </w:rPr>
        <w:t>2</w:t>
      </w:r>
      <w:r w:rsidR="00DE04E1" w:rsidRPr="000A0FDE">
        <w:rPr>
          <w:rFonts w:ascii="Arial" w:hAnsi="Arial" w:cs="Arial"/>
          <w:color w:val="000000" w:themeColor="text1"/>
        </w:rPr>
        <w:t>.</w:t>
      </w:r>
      <w:r w:rsidR="00DE04E1" w:rsidRPr="000A0FDE">
        <w:rPr>
          <w:rFonts w:ascii="Arial" w:hAnsi="Arial" w:cs="Arial"/>
          <w:color w:val="000000" w:themeColor="text1"/>
        </w:rPr>
        <w:tab/>
      </w:r>
      <w:r w:rsidRPr="000A0FDE">
        <w:rPr>
          <w:rFonts w:ascii="Arial" w:hAnsi="Arial" w:cs="Arial"/>
          <w:color w:val="000000" w:themeColor="text1"/>
        </w:rPr>
        <w:t>Vitamins K and B  </w:t>
      </w:r>
    </w:p>
    <w:sectPr w:rsidR="00C9478C" w:rsidRPr="000A0FDE" w:rsidSect="004B30B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5BD"/>
    <w:multiLevelType w:val="multilevel"/>
    <w:tmpl w:val="F69C80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E0EA3"/>
    <w:multiLevelType w:val="multilevel"/>
    <w:tmpl w:val="6B401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869F6"/>
    <w:multiLevelType w:val="hybridMultilevel"/>
    <w:tmpl w:val="9D66F0F2"/>
    <w:lvl w:ilvl="0" w:tplc="3EC6A494">
      <w:numFmt w:val="bullet"/>
      <w:lvlText w:val="•"/>
      <w:lvlJc w:val="left"/>
      <w:pPr>
        <w:ind w:left="1080" w:hanging="360"/>
      </w:pPr>
      <w:rPr>
        <w:rFonts w:ascii="Calibri" w:hAnsi="Calibri" w:hint="default"/>
        <w:sz w:val="28"/>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C7572A"/>
    <w:multiLevelType w:val="multilevel"/>
    <w:tmpl w:val="73A6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43CA6"/>
    <w:multiLevelType w:val="hybridMultilevel"/>
    <w:tmpl w:val="BE8CA92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86B02"/>
    <w:multiLevelType w:val="hybridMultilevel"/>
    <w:tmpl w:val="A8066B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2CD3DB5"/>
    <w:multiLevelType w:val="hybridMultilevel"/>
    <w:tmpl w:val="32543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A24E5E"/>
    <w:multiLevelType w:val="multilevel"/>
    <w:tmpl w:val="7E36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068E5"/>
    <w:multiLevelType w:val="multilevel"/>
    <w:tmpl w:val="EDEAC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A664B"/>
    <w:multiLevelType w:val="multilevel"/>
    <w:tmpl w:val="124409A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33120810"/>
    <w:multiLevelType w:val="multilevel"/>
    <w:tmpl w:val="DFFE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248DC"/>
    <w:multiLevelType w:val="multilevel"/>
    <w:tmpl w:val="C5500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7D0840"/>
    <w:multiLevelType w:val="hybridMultilevel"/>
    <w:tmpl w:val="8918C766"/>
    <w:lvl w:ilvl="0" w:tplc="BE3CA886">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FD4498"/>
    <w:multiLevelType w:val="hybridMultilevel"/>
    <w:tmpl w:val="26EA3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AD7DE0"/>
    <w:multiLevelType w:val="multilevel"/>
    <w:tmpl w:val="A5449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0D5013"/>
    <w:multiLevelType w:val="multilevel"/>
    <w:tmpl w:val="424A6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6F2594"/>
    <w:multiLevelType w:val="hybridMultilevel"/>
    <w:tmpl w:val="9A2281BE"/>
    <w:lvl w:ilvl="0" w:tplc="087A7B82">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B16679"/>
    <w:multiLevelType w:val="multilevel"/>
    <w:tmpl w:val="E09C57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DE76CE"/>
    <w:multiLevelType w:val="hybridMultilevel"/>
    <w:tmpl w:val="F85EB698"/>
    <w:lvl w:ilvl="0" w:tplc="3EC6A494">
      <w:numFmt w:val="bullet"/>
      <w:lvlText w:val="•"/>
      <w:lvlJc w:val="left"/>
      <w:pPr>
        <w:ind w:left="1080" w:hanging="360"/>
      </w:pPr>
      <w:rPr>
        <w:rFonts w:ascii="Calibri" w:hAnsi="Calibri" w:hint="default"/>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8D2BF1"/>
    <w:multiLevelType w:val="multilevel"/>
    <w:tmpl w:val="DCBA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D25776"/>
    <w:multiLevelType w:val="multilevel"/>
    <w:tmpl w:val="3F3E8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C23A5A"/>
    <w:multiLevelType w:val="multilevel"/>
    <w:tmpl w:val="897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530736"/>
    <w:multiLevelType w:val="hybridMultilevel"/>
    <w:tmpl w:val="0696EAFC"/>
    <w:lvl w:ilvl="0" w:tplc="12BABF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AC3C3D"/>
    <w:multiLevelType w:val="multilevel"/>
    <w:tmpl w:val="40460ED0"/>
    <w:lvl w:ilvl="0">
      <w:start w:val="1"/>
      <w:numFmt w:val="decimal"/>
      <w:lvlText w:val="%1."/>
      <w:lvlJc w:val="left"/>
      <w:pPr>
        <w:tabs>
          <w:tab w:val="num" w:pos="720"/>
        </w:tabs>
        <w:ind w:left="720" w:hanging="360"/>
      </w:pPr>
    </w:lvl>
    <w:lvl w:ilvl="1">
      <w:numFmt w:val="bullet"/>
      <w:lvlText w:val=""/>
      <w:lvlJc w:val="left"/>
      <w:pPr>
        <w:ind w:left="1740" w:hanging="6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777901"/>
    <w:multiLevelType w:val="hybridMultilevel"/>
    <w:tmpl w:val="274A9C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AE37258"/>
    <w:multiLevelType w:val="multilevel"/>
    <w:tmpl w:val="BD04D70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DD8022D"/>
    <w:multiLevelType w:val="hybridMultilevel"/>
    <w:tmpl w:val="9FB6A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715696F"/>
    <w:multiLevelType w:val="hybridMultilevel"/>
    <w:tmpl w:val="9FB6A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AD379DA"/>
    <w:multiLevelType w:val="multilevel"/>
    <w:tmpl w:val="D1203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E65A17"/>
    <w:multiLevelType w:val="multilevel"/>
    <w:tmpl w:val="D85AA51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EC42D06"/>
    <w:multiLevelType w:val="hybridMultilevel"/>
    <w:tmpl w:val="C1E27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07C2677"/>
    <w:multiLevelType w:val="hybridMultilevel"/>
    <w:tmpl w:val="A4889D6C"/>
    <w:lvl w:ilvl="0" w:tplc="9D5A04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BE26B3E"/>
    <w:multiLevelType w:val="multilevel"/>
    <w:tmpl w:val="0EC85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DB2696A"/>
    <w:multiLevelType w:val="multilevel"/>
    <w:tmpl w:val="C11CC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DE4C2B"/>
    <w:multiLevelType w:val="multilevel"/>
    <w:tmpl w:val="920A2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9"/>
  </w:num>
  <w:num w:numId="3">
    <w:abstractNumId w:val="0"/>
  </w:num>
  <w:num w:numId="4">
    <w:abstractNumId w:val="28"/>
  </w:num>
  <w:num w:numId="5">
    <w:abstractNumId w:val="34"/>
  </w:num>
  <w:num w:numId="6">
    <w:abstractNumId w:val="11"/>
  </w:num>
  <w:num w:numId="7">
    <w:abstractNumId w:val="1"/>
  </w:num>
  <w:num w:numId="8">
    <w:abstractNumId w:val="3"/>
  </w:num>
  <w:num w:numId="9">
    <w:abstractNumId w:val="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7"/>
  </w:num>
  <w:num w:numId="29">
    <w:abstractNumId w:val="23"/>
  </w:num>
  <w:num w:numId="30">
    <w:abstractNumId w:val="15"/>
  </w:num>
  <w:num w:numId="31">
    <w:abstractNumId w:val="21"/>
  </w:num>
  <w:num w:numId="32">
    <w:abstractNumId w:val="13"/>
  </w:num>
  <w:num w:numId="33">
    <w:abstractNumId w:val="18"/>
  </w:num>
  <w:num w:numId="34">
    <w:abstractNumId w:val="2"/>
  </w:num>
  <w:num w:numId="35">
    <w:abstractNumId w:val="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96"/>
    <w:rsid w:val="000A0FDE"/>
    <w:rsid w:val="000A2B5E"/>
    <w:rsid w:val="00191A14"/>
    <w:rsid w:val="002206D3"/>
    <w:rsid w:val="00261212"/>
    <w:rsid w:val="00290949"/>
    <w:rsid w:val="003066D2"/>
    <w:rsid w:val="003902E9"/>
    <w:rsid w:val="004734A6"/>
    <w:rsid w:val="004B30BA"/>
    <w:rsid w:val="005D325F"/>
    <w:rsid w:val="005F5F5C"/>
    <w:rsid w:val="006476DF"/>
    <w:rsid w:val="00653434"/>
    <w:rsid w:val="00713996"/>
    <w:rsid w:val="00751C4C"/>
    <w:rsid w:val="008003AF"/>
    <w:rsid w:val="00827E4A"/>
    <w:rsid w:val="00844426"/>
    <w:rsid w:val="00904DF1"/>
    <w:rsid w:val="00962972"/>
    <w:rsid w:val="009C3D09"/>
    <w:rsid w:val="00B10CE1"/>
    <w:rsid w:val="00C33F2E"/>
    <w:rsid w:val="00C9478C"/>
    <w:rsid w:val="00DC681A"/>
    <w:rsid w:val="00DE04E1"/>
    <w:rsid w:val="00E95876"/>
    <w:rsid w:val="00EE7A38"/>
    <w:rsid w:val="00FC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D4BE"/>
  <w15:chartTrackingRefBased/>
  <w15:docId w15:val="{CD5B2CBE-76D9-4567-9C89-CE5B60D7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f391175e5b-msonormal">
    <w:name w:val="ox-f391175e5b-msonormal"/>
    <w:basedOn w:val="Normal"/>
    <w:rsid w:val="00713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3996"/>
    <w:rPr>
      <w:color w:val="0000FF"/>
      <w:u w:val="single"/>
    </w:rPr>
  </w:style>
  <w:style w:type="paragraph" w:customStyle="1" w:styleId="ox-f391175e5b-msolistparagraph">
    <w:name w:val="ox-f391175e5b-msolistparagraph"/>
    <w:basedOn w:val="Normal"/>
    <w:rsid w:val="00713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30ea07e6b-msonormal">
    <w:name w:val="ox-c30ea07e6b-msonormal"/>
    <w:basedOn w:val="Normal"/>
    <w:rsid w:val="00751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709c80a47-msonormal">
    <w:name w:val="ox-2709c80a47-msonormal"/>
    <w:basedOn w:val="Normal"/>
    <w:rsid w:val="00751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2709c80a47-gmail-m1308145695603204914gmail-msohyperlink">
    <w:name w:val="ox-2709c80a47-gmail-m_1308145695603204914gmail-msohyperlink"/>
    <w:basedOn w:val="DefaultParagraphFont"/>
    <w:rsid w:val="00751C4C"/>
  </w:style>
  <w:style w:type="paragraph" w:customStyle="1" w:styleId="ox-2709c80a47-gmail-m1308145695603204914gmail-msolistparagraph">
    <w:name w:val="ox-2709c80a47-gmail-m_1308145695603204914gmail-msolistparagraph"/>
    <w:basedOn w:val="Normal"/>
    <w:rsid w:val="00751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8b1becf10-msonormal">
    <w:name w:val="ox-48b1becf10-msonormal"/>
    <w:basedOn w:val="Normal"/>
    <w:rsid w:val="005F5F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5C"/>
    <w:rPr>
      <w:i/>
      <w:iCs/>
    </w:rPr>
  </w:style>
  <w:style w:type="paragraph" w:customStyle="1" w:styleId="ox-48b1becf10-msolistparagraph">
    <w:name w:val="ox-48b1becf10-msolistparagraph"/>
    <w:basedOn w:val="Normal"/>
    <w:rsid w:val="005F5F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4DC3"/>
    <w:rPr>
      <w:b/>
      <w:bCs/>
    </w:rPr>
  </w:style>
  <w:style w:type="paragraph" w:customStyle="1" w:styleId="ox-dee935d14d-msonormal">
    <w:name w:val="ox-dee935d14d-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bb835e972-msonormal">
    <w:name w:val="ox-8bb835e972-msonormal"/>
    <w:basedOn w:val="Normal"/>
    <w:rsid w:val="008003AF"/>
    <w:pPr>
      <w:spacing w:before="100" w:beforeAutospacing="1" w:after="100" w:afterAutospacing="1" w:line="240" w:lineRule="auto"/>
    </w:pPr>
    <w:rPr>
      <w:rFonts w:ascii="Calibri" w:hAnsi="Calibri" w:cs="Calibri"/>
    </w:rPr>
  </w:style>
  <w:style w:type="paragraph" w:customStyle="1" w:styleId="ox-8bb835e972-msolistparagraph">
    <w:name w:val="ox-8bb835e972-msolistparagraph"/>
    <w:basedOn w:val="Normal"/>
    <w:rsid w:val="008003AF"/>
    <w:pPr>
      <w:spacing w:before="100" w:beforeAutospacing="1" w:after="100" w:afterAutospacing="1" w:line="240" w:lineRule="auto"/>
    </w:pPr>
    <w:rPr>
      <w:rFonts w:ascii="Calibri" w:hAnsi="Calibri" w:cs="Calibri"/>
    </w:rPr>
  </w:style>
  <w:style w:type="paragraph" w:customStyle="1" w:styleId="default-style">
    <w:name w:val="default-style"/>
    <w:basedOn w:val="Normal"/>
    <w:rsid w:val="008003AF"/>
    <w:pPr>
      <w:spacing w:before="100" w:beforeAutospacing="1" w:after="100" w:afterAutospacing="1" w:line="240" w:lineRule="auto"/>
    </w:pPr>
    <w:rPr>
      <w:rFonts w:ascii="Calibri" w:hAnsi="Calibri" w:cs="Calibri"/>
    </w:rPr>
  </w:style>
  <w:style w:type="character" w:customStyle="1" w:styleId="ox-8bb835e972-msohyperlink">
    <w:name w:val="ox-8bb835e972-msohyperlink"/>
    <w:basedOn w:val="DefaultParagraphFont"/>
    <w:rsid w:val="008003AF"/>
  </w:style>
  <w:style w:type="paragraph" w:styleId="BalloonText">
    <w:name w:val="Balloon Text"/>
    <w:basedOn w:val="Normal"/>
    <w:link w:val="BalloonTextChar"/>
    <w:uiPriority w:val="99"/>
    <w:semiHidden/>
    <w:unhideWhenUsed/>
    <w:rsid w:val="00800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3AF"/>
    <w:rPr>
      <w:rFonts w:ascii="Segoe UI" w:hAnsi="Segoe UI" w:cs="Segoe UI"/>
      <w:sz w:val="18"/>
      <w:szCs w:val="18"/>
    </w:rPr>
  </w:style>
  <w:style w:type="paragraph" w:customStyle="1" w:styleId="ox-de26106e8d-msonormal">
    <w:name w:val="ox-de26106e8d-msonormal"/>
    <w:basedOn w:val="Normal"/>
    <w:rsid w:val="008003AF"/>
    <w:pPr>
      <w:spacing w:before="100" w:beforeAutospacing="1" w:after="100" w:afterAutospacing="1" w:line="240" w:lineRule="auto"/>
    </w:pPr>
    <w:rPr>
      <w:rFonts w:ascii="Calibri" w:hAnsi="Calibri" w:cs="Calibri"/>
    </w:rPr>
  </w:style>
  <w:style w:type="paragraph" w:customStyle="1" w:styleId="ox-e32532d307-msonormal">
    <w:name w:val="ox-e32532d307-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fd7d7b7d8-msonormal">
    <w:name w:val="ox-cfd7d7b7d8-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cfd7d7b7d8-msohyperlink">
    <w:name w:val="ox-cfd7d7b7d8-msohyperlink"/>
    <w:basedOn w:val="DefaultParagraphFont"/>
    <w:rsid w:val="008003AF"/>
  </w:style>
  <w:style w:type="paragraph" w:customStyle="1" w:styleId="ox-cfd7d7b7d8-msolistparagraph">
    <w:name w:val="ox-cfd7d7b7d8-msolistparagraph"/>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69d17039d-msoplaintext">
    <w:name w:val="ox-669d17039d-msoplaintext"/>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69d17039d-msolistparagraph">
    <w:name w:val="ox-669d17039d-msolistparagraph"/>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69d17039d-msonormal">
    <w:name w:val="ox-669d17039d-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c34d54e3f-msonormal">
    <w:name w:val="ox-3c34d54e3f-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c34d54e3f-msolistparagraph">
    <w:name w:val="ox-3c34d54e3f-msolistparagraph"/>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57223728c-xmsonormal">
    <w:name w:val="ox-a57223728c-x_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c328fd812-msonormal">
    <w:name w:val="ox-bc328fd812-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76DF"/>
    <w:pPr>
      <w:spacing w:after="200" w:line="276" w:lineRule="auto"/>
      <w:ind w:left="720"/>
      <w:contextualSpacing/>
    </w:pPr>
    <w:rPr>
      <w:rFonts w:ascii="Calibri" w:hAnsi="Calibri" w:cs="Calibri"/>
    </w:rPr>
  </w:style>
  <w:style w:type="character" w:customStyle="1" w:styleId="apple-converted-space">
    <w:name w:val="apple-converted-space"/>
    <w:basedOn w:val="DefaultParagraphFont"/>
    <w:rsid w:val="006476DF"/>
  </w:style>
  <w:style w:type="paragraph" w:customStyle="1" w:styleId="ox-f344974444-msonormal">
    <w:name w:val="ox-f344974444-msonormal"/>
    <w:basedOn w:val="Normal"/>
    <w:rsid w:val="00E95876"/>
    <w:pPr>
      <w:spacing w:before="100" w:beforeAutospacing="1" w:after="100" w:afterAutospacing="1" w:line="240" w:lineRule="auto"/>
    </w:pPr>
    <w:rPr>
      <w:rFonts w:ascii="Calibri" w:hAnsi="Calibri" w:cs="Calibri"/>
    </w:rPr>
  </w:style>
  <w:style w:type="paragraph" w:customStyle="1" w:styleId="ox-f344974444-msolistparagraph">
    <w:name w:val="ox-f344974444-msolistparagraph"/>
    <w:basedOn w:val="Normal"/>
    <w:rsid w:val="00E95876"/>
    <w:pPr>
      <w:spacing w:before="100" w:beforeAutospacing="1" w:after="100" w:afterAutospacing="1" w:line="240" w:lineRule="auto"/>
    </w:pPr>
    <w:rPr>
      <w:rFonts w:ascii="Calibri" w:hAnsi="Calibri" w:cs="Calibri"/>
    </w:rPr>
  </w:style>
  <w:style w:type="paragraph" w:customStyle="1" w:styleId="ox-bb2692336e-msonormal">
    <w:name w:val="ox-bb2692336e-msonormal"/>
    <w:basedOn w:val="Normal"/>
    <w:rsid w:val="000A2B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066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066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904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8ec92fbmsonormal">
    <w:name w:val="ydp8ec92fbmsonormal"/>
    <w:basedOn w:val="Normal"/>
    <w:rsid w:val="00B10C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8ec92fbmsolistparagraph">
    <w:name w:val="ydp8ec92fbmsolistparagraph"/>
    <w:basedOn w:val="Normal"/>
    <w:rsid w:val="00B10C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055e8a4bb-msonormal">
    <w:name w:val="ox-0055e8a4bb-msonormal"/>
    <w:basedOn w:val="Normal"/>
    <w:rsid w:val="000A0FDE"/>
    <w:pPr>
      <w:spacing w:before="100" w:beforeAutospacing="1" w:after="100" w:afterAutospacing="1" w:line="240" w:lineRule="auto"/>
    </w:pPr>
    <w:rPr>
      <w:rFonts w:ascii="Calibri" w:hAnsi="Calibri" w:cs="Calibri"/>
    </w:rPr>
  </w:style>
  <w:style w:type="paragraph" w:customStyle="1" w:styleId="ox-0055e8a4bb-msolistparagraph">
    <w:name w:val="ox-0055e8a4bb-msolistparagraph"/>
    <w:basedOn w:val="Normal"/>
    <w:rsid w:val="000A0FD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804">
      <w:bodyDiv w:val="1"/>
      <w:marLeft w:val="0"/>
      <w:marRight w:val="0"/>
      <w:marTop w:val="0"/>
      <w:marBottom w:val="0"/>
      <w:divBdr>
        <w:top w:val="none" w:sz="0" w:space="0" w:color="auto"/>
        <w:left w:val="none" w:sz="0" w:space="0" w:color="auto"/>
        <w:bottom w:val="none" w:sz="0" w:space="0" w:color="auto"/>
        <w:right w:val="none" w:sz="0" w:space="0" w:color="auto"/>
      </w:divBdr>
    </w:div>
    <w:div w:id="38748360">
      <w:bodyDiv w:val="1"/>
      <w:marLeft w:val="0"/>
      <w:marRight w:val="0"/>
      <w:marTop w:val="0"/>
      <w:marBottom w:val="0"/>
      <w:divBdr>
        <w:top w:val="none" w:sz="0" w:space="0" w:color="auto"/>
        <w:left w:val="none" w:sz="0" w:space="0" w:color="auto"/>
        <w:bottom w:val="none" w:sz="0" w:space="0" w:color="auto"/>
        <w:right w:val="none" w:sz="0" w:space="0" w:color="auto"/>
      </w:divBdr>
    </w:div>
    <w:div w:id="58023421">
      <w:bodyDiv w:val="1"/>
      <w:marLeft w:val="0"/>
      <w:marRight w:val="0"/>
      <w:marTop w:val="0"/>
      <w:marBottom w:val="0"/>
      <w:divBdr>
        <w:top w:val="none" w:sz="0" w:space="0" w:color="auto"/>
        <w:left w:val="none" w:sz="0" w:space="0" w:color="auto"/>
        <w:bottom w:val="none" w:sz="0" w:space="0" w:color="auto"/>
        <w:right w:val="none" w:sz="0" w:space="0" w:color="auto"/>
      </w:divBdr>
      <w:divsChild>
        <w:div w:id="533815000">
          <w:marLeft w:val="0"/>
          <w:marRight w:val="0"/>
          <w:marTop w:val="0"/>
          <w:marBottom w:val="0"/>
          <w:divBdr>
            <w:top w:val="none" w:sz="0" w:space="0" w:color="auto"/>
            <w:left w:val="none" w:sz="0" w:space="0" w:color="auto"/>
            <w:bottom w:val="none" w:sz="0" w:space="0" w:color="auto"/>
            <w:right w:val="none" w:sz="0" w:space="0" w:color="auto"/>
          </w:divBdr>
          <w:divsChild>
            <w:div w:id="1528759547">
              <w:marLeft w:val="0"/>
              <w:marRight w:val="0"/>
              <w:marTop w:val="0"/>
              <w:marBottom w:val="0"/>
              <w:divBdr>
                <w:top w:val="none" w:sz="0" w:space="0" w:color="auto"/>
                <w:left w:val="none" w:sz="0" w:space="0" w:color="auto"/>
                <w:bottom w:val="none" w:sz="0" w:space="0" w:color="auto"/>
                <w:right w:val="none" w:sz="0" w:space="0" w:color="auto"/>
              </w:divBdr>
            </w:div>
          </w:divsChild>
        </w:div>
        <w:div w:id="894514383">
          <w:marLeft w:val="0"/>
          <w:marRight w:val="0"/>
          <w:marTop w:val="0"/>
          <w:marBottom w:val="0"/>
          <w:divBdr>
            <w:top w:val="none" w:sz="0" w:space="0" w:color="auto"/>
            <w:left w:val="none" w:sz="0" w:space="0" w:color="auto"/>
            <w:bottom w:val="none" w:sz="0" w:space="0" w:color="auto"/>
            <w:right w:val="none" w:sz="0" w:space="0" w:color="auto"/>
          </w:divBdr>
        </w:div>
        <w:div w:id="1860965281">
          <w:marLeft w:val="0"/>
          <w:marRight w:val="0"/>
          <w:marTop w:val="0"/>
          <w:marBottom w:val="0"/>
          <w:divBdr>
            <w:top w:val="none" w:sz="0" w:space="0" w:color="auto"/>
            <w:left w:val="none" w:sz="0" w:space="0" w:color="auto"/>
            <w:bottom w:val="none" w:sz="0" w:space="0" w:color="auto"/>
            <w:right w:val="none" w:sz="0" w:space="0" w:color="auto"/>
          </w:divBdr>
          <w:divsChild>
            <w:div w:id="94910307">
              <w:marLeft w:val="0"/>
              <w:marRight w:val="0"/>
              <w:marTop w:val="0"/>
              <w:marBottom w:val="0"/>
              <w:divBdr>
                <w:top w:val="none" w:sz="0" w:space="0" w:color="auto"/>
                <w:left w:val="none" w:sz="0" w:space="0" w:color="auto"/>
                <w:bottom w:val="none" w:sz="0" w:space="0" w:color="auto"/>
                <w:right w:val="none" w:sz="0" w:space="0" w:color="auto"/>
              </w:divBdr>
              <w:divsChild>
                <w:div w:id="93521956">
                  <w:marLeft w:val="0"/>
                  <w:marRight w:val="0"/>
                  <w:marTop w:val="0"/>
                  <w:marBottom w:val="0"/>
                  <w:divBdr>
                    <w:top w:val="none" w:sz="0" w:space="0" w:color="auto"/>
                    <w:left w:val="none" w:sz="0" w:space="0" w:color="auto"/>
                    <w:bottom w:val="none" w:sz="0" w:space="0" w:color="auto"/>
                    <w:right w:val="none" w:sz="0" w:space="0" w:color="auto"/>
                  </w:divBdr>
                </w:div>
                <w:div w:id="1228760581">
                  <w:marLeft w:val="0"/>
                  <w:marRight w:val="0"/>
                  <w:marTop w:val="0"/>
                  <w:marBottom w:val="0"/>
                  <w:divBdr>
                    <w:top w:val="none" w:sz="0" w:space="0" w:color="auto"/>
                    <w:left w:val="none" w:sz="0" w:space="0" w:color="auto"/>
                    <w:bottom w:val="none" w:sz="0" w:space="0" w:color="auto"/>
                    <w:right w:val="none" w:sz="0" w:space="0" w:color="auto"/>
                  </w:divBdr>
                </w:div>
                <w:div w:id="22291104">
                  <w:marLeft w:val="0"/>
                  <w:marRight w:val="0"/>
                  <w:marTop w:val="0"/>
                  <w:marBottom w:val="0"/>
                  <w:divBdr>
                    <w:top w:val="none" w:sz="0" w:space="0" w:color="auto"/>
                    <w:left w:val="none" w:sz="0" w:space="0" w:color="auto"/>
                    <w:bottom w:val="none" w:sz="0" w:space="0" w:color="auto"/>
                    <w:right w:val="none" w:sz="0" w:space="0" w:color="auto"/>
                  </w:divBdr>
                </w:div>
                <w:div w:id="1641692128">
                  <w:marLeft w:val="0"/>
                  <w:marRight w:val="0"/>
                  <w:marTop w:val="0"/>
                  <w:marBottom w:val="0"/>
                  <w:divBdr>
                    <w:top w:val="none" w:sz="0" w:space="0" w:color="auto"/>
                    <w:left w:val="none" w:sz="0" w:space="0" w:color="auto"/>
                    <w:bottom w:val="none" w:sz="0" w:space="0" w:color="auto"/>
                    <w:right w:val="none" w:sz="0" w:space="0" w:color="auto"/>
                  </w:divBdr>
                </w:div>
                <w:div w:id="1973319084">
                  <w:marLeft w:val="0"/>
                  <w:marRight w:val="0"/>
                  <w:marTop w:val="0"/>
                  <w:marBottom w:val="0"/>
                  <w:divBdr>
                    <w:top w:val="none" w:sz="0" w:space="0" w:color="auto"/>
                    <w:left w:val="none" w:sz="0" w:space="0" w:color="auto"/>
                    <w:bottom w:val="none" w:sz="0" w:space="0" w:color="auto"/>
                    <w:right w:val="none" w:sz="0" w:space="0" w:color="auto"/>
                  </w:divBdr>
                  <w:divsChild>
                    <w:div w:id="688601979">
                      <w:marLeft w:val="0"/>
                      <w:marRight w:val="0"/>
                      <w:marTop w:val="0"/>
                      <w:marBottom w:val="0"/>
                      <w:divBdr>
                        <w:top w:val="none" w:sz="0" w:space="0" w:color="auto"/>
                        <w:left w:val="none" w:sz="0" w:space="0" w:color="auto"/>
                        <w:bottom w:val="none" w:sz="0" w:space="0" w:color="auto"/>
                        <w:right w:val="none" w:sz="0" w:space="0" w:color="auto"/>
                      </w:divBdr>
                    </w:div>
                    <w:div w:id="1995836509">
                      <w:marLeft w:val="0"/>
                      <w:marRight w:val="0"/>
                      <w:marTop w:val="0"/>
                      <w:marBottom w:val="0"/>
                      <w:divBdr>
                        <w:top w:val="none" w:sz="0" w:space="0" w:color="auto"/>
                        <w:left w:val="none" w:sz="0" w:space="0" w:color="auto"/>
                        <w:bottom w:val="none" w:sz="0" w:space="0" w:color="auto"/>
                        <w:right w:val="none" w:sz="0" w:space="0" w:color="auto"/>
                      </w:divBdr>
                    </w:div>
                    <w:div w:id="15082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8404">
      <w:bodyDiv w:val="1"/>
      <w:marLeft w:val="0"/>
      <w:marRight w:val="0"/>
      <w:marTop w:val="0"/>
      <w:marBottom w:val="0"/>
      <w:divBdr>
        <w:top w:val="none" w:sz="0" w:space="0" w:color="auto"/>
        <w:left w:val="none" w:sz="0" w:space="0" w:color="auto"/>
        <w:bottom w:val="none" w:sz="0" w:space="0" w:color="auto"/>
        <w:right w:val="none" w:sz="0" w:space="0" w:color="auto"/>
      </w:divBdr>
    </w:div>
    <w:div w:id="217324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7563">
          <w:marLeft w:val="0"/>
          <w:marRight w:val="0"/>
          <w:marTop w:val="0"/>
          <w:marBottom w:val="0"/>
          <w:divBdr>
            <w:top w:val="none" w:sz="0" w:space="0" w:color="auto"/>
            <w:left w:val="none" w:sz="0" w:space="0" w:color="auto"/>
            <w:bottom w:val="none" w:sz="0" w:space="0" w:color="auto"/>
            <w:right w:val="none" w:sz="0" w:space="0" w:color="auto"/>
          </w:divBdr>
        </w:div>
      </w:divsChild>
    </w:div>
    <w:div w:id="256787304">
      <w:bodyDiv w:val="1"/>
      <w:marLeft w:val="0"/>
      <w:marRight w:val="0"/>
      <w:marTop w:val="0"/>
      <w:marBottom w:val="0"/>
      <w:divBdr>
        <w:top w:val="none" w:sz="0" w:space="0" w:color="auto"/>
        <w:left w:val="none" w:sz="0" w:space="0" w:color="auto"/>
        <w:bottom w:val="none" w:sz="0" w:space="0" w:color="auto"/>
        <w:right w:val="none" w:sz="0" w:space="0" w:color="auto"/>
      </w:divBdr>
    </w:div>
    <w:div w:id="328678226">
      <w:bodyDiv w:val="1"/>
      <w:marLeft w:val="0"/>
      <w:marRight w:val="0"/>
      <w:marTop w:val="0"/>
      <w:marBottom w:val="0"/>
      <w:divBdr>
        <w:top w:val="none" w:sz="0" w:space="0" w:color="auto"/>
        <w:left w:val="none" w:sz="0" w:space="0" w:color="auto"/>
        <w:bottom w:val="none" w:sz="0" w:space="0" w:color="auto"/>
        <w:right w:val="none" w:sz="0" w:space="0" w:color="auto"/>
      </w:divBdr>
    </w:div>
    <w:div w:id="613636273">
      <w:bodyDiv w:val="1"/>
      <w:marLeft w:val="0"/>
      <w:marRight w:val="0"/>
      <w:marTop w:val="0"/>
      <w:marBottom w:val="0"/>
      <w:divBdr>
        <w:top w:val="none" w:sz="0" w:space="0" w:color="auto"/>
        <w:left w:val="none" w:sz="0" w:space="0" w:color="auto"/>
        <w:bottom w:val="none" w:sz="0" w:space="0" w:color="auto"/>
        <w:right w:val="none" w:sz="0" w:space="0" w:color="auto"/>
      </w:divBdr>
    </w:div>
    <w:div w:id="639652292">
      <w:bodyDiv w:val="1"/>
      <w:marLeft w:val="0"/>
      <w:marRight w:val="0"/>
      <w:marTop w:val="0"/>
      <w:marBottom w:val="0"/>
      <w:divBdr>
        <w:top w:val="none" w:sz="0" w:space="0" w:color="auto"/>
        <w:left w:val="none" w:sz="0" w:space="0" w:color="auto"/>
        <w:bottom w:val="none" w:sz="0" w:space="0" w:color="auto"/>
        <w:right w:val="none" w:sz="0" w:space="0" w:color="auto"/>
      </w:divBdr>
    </w:div>
    <w:div w:id="665059854">
      <w:bodyDiv w:val="1"/>
      <w:marLeft w:val="0"/>
      <w:marRight w:val="0"/>
      <w:marTop w:val="0"/>
      <w:marBottom w:val="0"/>
      <w:divBdr>
        <w:top w:val="none" w:sz="0" w:space="0" w:color="auto"/>
        <w:left w:val="none" w:sz="0" w:space="0" w:color="auto"/>
        <w:bottom w:val="none" w:sz="0" w:space="0" w:color="auto"/>
        <w:right w:val="none" w:sz="0" w:space="0" w:color="auto"/>
      </w:divBdr>
    </w:div>
    <w:div w:id="741637303">
      <w:bodyDiv w:val="1"/>
      <w:marLeft w:val="0"/>
      <w:marRight w:val="0"/>
      <w:marTop w:val="0"/>
      <w:marBottom w:val="0"/>
      <w:divBdr>
        <w:top w:val="none" w:sz="0" w:space="0" w:color="auto"/>
        <w:left w:val="none" w:sz="0" w:space="0" w:color="auto"/>
        <w:bottom w:val="none" w:sz="0" w:space="0" w:color="auto"/>
        <w:right w:val="none" w:sz="0" w:space="0" w:color="auto"/>
      </w:divBdr>
    </w:div>
    <w:div w:id="746682739">
      <w:bodyDiv w:val="1"/>
      <w:marLeft w:val="0"/>
      <w:marRight w:val="0"/>
      <w:marTop w:val="0"/>
      <w:marBottom w:val="0"/>
      <w:divBdr>
        <w:top w:val="none" w:sz="0" w:space="0" w:color="auto"/>
        <w:left w:val="none" w:sz="0" w:space="0" w:color="auto"/>
        <w:bottom w:val="none" w:sz="0" w:space="0" w:color="auto"/>
        <w:right w:val="none" w:sz="0" w:space="0" w:color="auto"/>
      </w:divBdr>
    </w:div>
    <w:div w:id="750129056">
      <w:bodyDiv w:val="1"/>
      <w:marLeft w:val="0"/>
      <w:marRight w:val="0"/>
      <w:marTop w:val="0"/>
      <w:marBottom w:val="0"/>
      <w:divBdr>
        <w:top w:val="none" w:sz="0" w:space="0" w:color="auto"/>
        <w:left w:val="none" w:sz="0" w:space="0" w:color="auto"/>
        <w:bottom w:val="none" w:sz="0" w:space="0" w:color="auto"/>
        <w:right w:val="none" w:sz="0" w:space="0" w:color="auto"/>
      </w:divBdr>
    </w:div>
    <w:div w:id="881597278">
      <w:bodyDiv w:val="1"/>
      <w:marLeft w:val="0"/>
      <w:marRight w:val="0"/>
      <w:marTop w:val="0"/>
      <w:marBottom w:val="0"/>
      <w:divBdr>
        <w:top w:val="none" w:sz="0" w:space="0" w:color="auto"/>
        <w:left w:val="none" w:sz="0" w:space="0" w:color="auto"/>
        <w:bottom w:val="none" w:sz="0" w:space="0" w:color="auto"/>
        <w:right w:val="none" w:sz="0" w:space="0" w:color="auto"/>
      </w:divBdr>
      <w:divsChild>
        <w:div w:id="1183203575">
          <w:marLeft w:val="0"/>
          <w:marRight w:val="0"/>
          <w:marTop w:val="0"/>
          <w:marBottom w:val="0"/>
          <w:divBdr>
            <w:top w:val="none" w:sz="0" w:space="0" w:color="auto"/>
            <w:left w:val="none" w:sz="0" w:space="0" w:color="auto"/>
            <w:bottom w:val="none" w:sz="0" w:space="0" w:color="auto"/>
            <w:right w:val="none" w:sz="0" w:space="0" w:color="auto"/>
          </w:divBdr>
        </w:div>
        <w:div w:id="1628775228">
          <w:marLeft w:val="0"/>
          <w:marRight w:val="0"/>
          <w:marTop w:val="0"/>
          <w:marBottom w:val="0"/>
          <w:divBdr>
            <w:top w:val="none" w:sz="0" w:space="0" w:color="auto"/>
            <w:left w:val="none" w:sz="0" w:space="0" w:color="auto"/>
            <w:bottom w:val="none" w:sz="0" w:space="0" w:color="auto"/>
            <w:right w:val="none" w:sz="0" w:space="0" w:color="auto"/>
          </w:divBdr>
          <w:divsChild>
            <w:div w:id="774254948">
              <w:marLeft w:val="0"/>
              <w:marRight w:val="0"/>
              <w:marTop w:val="0"/>
              <w:marBottom w:val="0"/>
              <w:divBdr>
                <w:top w:val="none" w:sz="0" w:space="0" w:color="auto"/>
                <w:left w:val="none" w:sz="0" w:space="0" w:color="auto"/>
                <w:bottom w:val="none" w:sz="0" w:space="0" w:color="auto"/>
                <w:right w:val="none" w:sz="0" w:space="0" w:color="auto"/>
              </w:divBdr>
              <w:divsChild>
                <w:div w:id="16427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27924">
      <w:bodyDiv w:val="1"/>
      <w:marLeft w:val="0"/>
      <w:marRight w:val="0"/>
      <w:marTop w:val="0"/>
      <w:marBottom w:val="0"/>
      <w:divBdr>
        <w:top w:val="none" w:sz="0" w:space="0" w:color="auto"/>
        <w:left w:val="none" w:sz="0" w:space="0" w:color="auto"/>
        <w:bottom w:val="none" w:sz="0" w:space="0" w:color="auto"/>
        <w:right w:val="none" w:sz="0" w:space="0" w:color="auto"/>
      </w:divBdr>
    </w:div>
    <w:div w:id="981274963">
      <w:bodyDiv w:val="1"/>
      <w:marLeft w:val="0"/>
      <w:marRight w:val="0"/>
      <w:marTop w:val="0"/>
      <w:marBottom w:val="0"/>
      <w:divBdr>
        <w:top w:val="none" w:sz="0" w:space="0" w:color="auto"/>
        <w:left w:val="none" w:sz="0" w:space="0" w:color="auto"/>
        <w:bottom w:val="none" w:sz="0" w:space="0" w:color="auto"/>
        <w:right w:val="none" w:sz="0" w:space="0" w:color="auto"/>
      </w:divBdr>
      <w:divsChild>
        <w:div w:id="1195968063">
          <w:marLeft w:val="0"/>
          <w:marRight w:val="0"/>
          <w:marTop w:val="0"/>
          <w:marBottom w:val="0"/>
          <w:divBdr>
            <w:top w:val="none" w:sz="0" w:space="0" w:color="auto"/>
            <w:left w:val="none" w:sz="0" w:space="0" w:color="auto"/>
            <w:bottom w:val="none" w:sz="0" w:space="0" w:color="auto"/>
            <w:right w:val="none" w:sz="0" w:space="0" w:color="auto"/>
          </w:divBdr>
          <w:divsChild>
            <w:div w:id="387647787">
              <w:marLeft w:val="0"/>
              <w:marRight w:val="0"/>
              <w:marTop w:val="0"/>
              <w:marBottom w:val="0"/>
              <w:divBdr>
                <w:top w:val="none" w:sz="0" w:space="0" w:color="auto"/>
                <w:left w:val="none" w:sz="0" w:space="0" w:color="auto"/>
                <w:bottom w:val="none" w:sz="0" w:space="0" w:color="auto"/>
                <w:right w:val="none" w:sz="0" w:space="0" w:color="auto"/>
              </w:divBdr>
              <w:divsChild>
                <w:div w:id="447626135">
                  <w:marLeft w:val="0"/>
                  <w:marRight w:val="0"/>
                  <w:marTop w:val="0"/>
                  <w:marBottom w:val="0"/>
                  <w:divBdr>
                    <w:top w:val="none" w:sz="0" w:space="0" w:color="auto"/>
                    <w:left w:val="none" w:sz="0" w:space="0" w:color="auto"/>
                    <w:bottom w:val="none" w:sz="0" w:space="0" w:color="auto"/>
                    <w:right w:val="none" w:sz="0" w:space="0" w:color="auto"/>
                  </w:divBdr>
                  <w:divsChild>
                    <w:div w:id="935097640">
                      <w:marLeft w:val="0"/>
                      <w:marRight w:val="0"/>
                      <w:marTop w:val="0"/>
                      <w:marBottom w:val="0"/>
                      <w:divBdr>
                        <w:top w:val="none" w:sz="0" w:space="0" w:color="auto"/>
                        <w:left w:val="none" w:sz="0" w:space="0" w:color="auto"/>
                        <w:bottom w:val="none" w:sz="0" w:space="0" w:color="auto"/>
                        <w:right w:val="none" w:sz="0" w:space="0" w:color="auto"/>
                      </w:divBdr>
                      <w:divsChild>
                        <w:div w:id="959845401">
                          <w:marLeft w:val="0"/>
                          <w:marRight w:val="0"/>
                          <w:marTop w:val="0"/>
                          <w:marBottom w:val="0"/>
                          <w:divBdr>
                            <w:top w:val="none" w:sz="0" w:space="0" w:color="auto"/>
                            <w:left w:val="none" w:sz="0" w:space="0" w:color="auto"/>
                            <w:bottom w:val="none" w:sz="0" w:space="0" w:color="auto"/>
                            <w:right w:val="none" w:sz="0" w:space="0" w:color="auto"/>
                          </w:divBdr>
                        </w:div>
                        <w:div w:id="470363696">
                          <w:marLeft w:val="0"/>
                          <w:marRight w:val="0"/>
                          <w:marTop w:val="0"/>
                          <w:marBottom w:val="0"/>
                          <w:divBdr>
                            <w:top w:val="none" w:sz="0" w:space="0" w:color="auto"/>
                            <w:left w:val="none" w:sz="0" w:space="0" w:color="auto"/>
                            <w:bottom w:val="none" w:sz="0" w:space="0" w:color="auto"/>
                            <w:right w:val="none" w:sz="0" w:space="0" w:color="auto"/>
                          </w:divBdr>
                        </w:div>
                        <w:div w:id="105085716">
                          <w:marLeft w:val="0"/>
                          <w:marRight w:val="0"/>
                          <w:marTop w:val="0"/>
                          <w:marBottom w:val="0"/>
                          <w:divBdr>
                            <w:top w:val="none" w:sz="0" w:space="0" w:color="auto"/>
                            <w:left w:val="none" w:sz="0" w:space="0" w:color="auto"/>
                            <w:bottom w:val="none" w:sz="0" w:space="0" w:color="auto"/>
                            <w:right w:val="none" w:sz="0" w:space="0" w:color="auto"/>
                          </w:divBdr>
                        </w:div>
                        <w:div w:id="1561940614">
                          <w:marLeft w:val="0"/>
                          <w:marRight w:val="0"/>
                          <w:marTop w:val="0"/>
                          <w:marBottom w:val="0"/>
                          <w:divBdr>
                            <w:top w:val="none" w:sz="0" w:space="0" w:color="auto"/>
                            <w:left w:val="none" w:sz="0" w:space="0" w:color="auto"/>
                            <w:bottom w:val="none" w:sz="0" w:space="0" w:color="auto"/>
                            <w:right w:val="none" w:sz="0" w:space="0" w:color="auto"/>
                          </w:divBdr>
                        </w:div>
                        <w:div w:id="1907569321">
                          <w:marLeft w:val="0"/>
                          <w:marRight w:val="0"/>
                          <w:marTop w:val="0"/>
                          <w:marBottom w:val="0"/>
                          <w:divBdr>
                            <w:top w:val="none" w:sz="0" w:space="0" w:color="auto"/>
                            <w:left w:val="none" w:sz="0" w:space="0" w:color="auto"/>
                            <w:bottom w:val="none" w:sz="0" w:space="0" w:color="auto"/>
                            <w:right w:val="none" w:sz="0" w:space="0" w:color="auto"/>
                          </w:divBdr>
                        </w:div>
                        <w:div w:id="174275484">
                          <w:marLeft w:val="0"/>
                          <w:marRight w:val="0"/>
                          <w:marTop w:val="0"/>
                          <w:marBottom w:val="0"/>
                          <w:divBdr>
                            <w:top w:val="none" w:sz="0" w:space="0" w:color="auto"/>
                            <w:left w:val="none" w:sz="0" w:space="0" w:color="auto"/>
                            <w:bottom w:val="none" w:sz="0" w:space="0" w:color="auto"/>
                            <w:right w:val="none" w:sz="0" w:space="0" w:color="auto"/>
                          </w:divBdr>
                        </w:div>
                        <w:div w:id="1882932941">
                          <w:marLeft w:val="0"/>
                          <w:marRight w:val="0"/>
                          <w:marTop w:val="0"/>
                          <w:marBottom w:val="0"/>
                          <w:divBdr>
                            <w:top w:val="none" w:sz="0" w:space="0" w:color="auto"/>
                            <w:left w:val="none" w:sz="0" w:space="0" w:color="auto"/>
                            <w:bottom w:val="none" w:sz="0" w:space="0" w:color="auto"/>
                            <w:right w:val="none" w:sz="0" w:space="0" w:color="auto"/>
                          </w:divBdr>
                        </w:div>
                        <w:div w:id="826166066">
                          <w:marLeft w:val="0"/>
                          <w:marRight w:val="0"/>
                          <w:marTop w:val="0"/>
                          <w:marBottom w:val="0"/>
                          <w:divBdr>
                            <w:top w:val="none" w:sz="0" w:space="0" w:color="auto"/>
                            <w:left w:val="none" w:sz="0" w:space="0" w:color="auto"/>
                            <w:bottom w:val="none" w:sz="0" w:space="0" w:color="auto"/>
                            <w:right w:val="none" w:sz="0" w:space="0" w:color="auto"/>
                          </w:divBdr>
                        </w:div>
                        <w:div w:id="17718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93745">
      <w:bodyDiv w:val="1"/>
      <w:marLeft w:val="0"/>
      <w:marRight w:val="0"/>
      <w:marTop w:val="0"/>
      <w:marBottom w:val="0"/>
      <w:divBdr>
        <w:top w:val="none" w:sz="0" w:space="0" w:color="auto"/>
        <w:left w:val="none" w:sz="0" w:space="0" w:color="auto"/>
        <w:bottom w:val="none" w:sz="0" w:space="0" w:color="auto"/>
        <w:right w:val="none" w:sz="0" w:space="0" w:color="auto"/>
      </w:divBdr>
    </w:div>
    <w:div w:id="1074818804">
      <w:bodyDiv w:val="1"/>
      <w:marLeft w:val="0"/>
      <w:marRight w:val="0"/>
      <w:marTop w:val="0"/>
      <w:marBottom w:val="0"/>
      <w:divBdr>
        <w:top w:val="none" w:sz="0" w:space="0" w:color="auto"/>
        <w:left w:val="none" w:sz="0" w:space="0" w:color="auto"/>
        <w:bottom w:val="none" w:sz="0" w:space="0" w:color="auto"/>
        <w:right w:val="none" w:sz="0" w:space="0" w:color="auto"/>
      </w:divBdr>
    </w:div>
    <w:div w:id="1160075246">
      <w:bodyDiv w:val="1"/>
      <w:marLeft w:val="0"/>
      <w:marRight w:val="0"/>
      <w:marTop w:val="0"/>
      <w:marBottom w:val="0"/>
      <w:divBdr>
        <w:top w:val="none" w:sz="0" w:space="0" w:color="auto"/>
        <w:left w:val="none" w:sz="0" w:space="0" w:color="auto"/>
        <w:bottom w:val="none" w:sz="0" w:space="0" w:color="auto"/>
        <w:right w:val="none" w:sz="0" w:space="0" w:color="auto"/>
      </w:divBdr>
      <w:divsChild>
        <w:div w:id="700282856">
          <w:marLeft w:val="0"/>
          <w:marRight w:val="0"/>
          <w:marTop w:val="0"/>
          <w:marBottom w:val="0"/>
          <w:divBdr>
            <w:top w:val="none" w:sz="0" w:space="0" w:color="auto"/>
            <w:left w:val="none" w:sz="0" w:space="0" w:color="auto"/>
            <w:bottom w:val="none" w:sz="0" w:space="0" w:color="auto"/>
            <w:right w:val="none" w:sz="0" w:space="0" w:color="auto"/>
          </w:divBdr>
        </w:div>
        <w:div w:id="639191780">
          <w:marLeft w:val="0"/>
          <w:marRight w:val="0"/>
          <w:marTop w:val="0"/>
          <w:marBottom w:val="0"/>
          <w:divBdr>
            <w:top w:val="none" w:sz="0" w:space="0" w:color="auto"/>
            <w:left w:val="none" w:sz="0" w:space="0" w:color="auto"/>
            <w:bottom w:val="none" w:sz="0" w:space="0" w:color="auto"/>
            <w:right w:val="none" w:sz="0" w:space="0" w:color="auto"/>
          </w:divBdr>
        </w:div>
        <w:div w:id="492839162">
          <w:marLeft w:val="0"/>
          <w:marRight w:val="0"/>
          <w:marTop w:val="0"/>
          <w:marBottom w:val="0"/>
          <w:divBdr>
            <w:top w:val="none" w:sz="0" w:space="0" w:color="auto"/>
            <w:left w:val="none" w:sz="0" w:space="0" w:color="auto"/>
            <w:bottom w:val="none" w:sz="0" w:space="0" w:color="auto"/>
            <w:right w:val="none" w:sz="0" w:space="0" w:color="auto"/>
          </w:divBdr>
        </w:div>
        <w:div w:id="686905264">
          <w:marLeft w:val="0"/>
          <w:marRight w:val="0"/>
          <w:marTop w:val="0"/>
          <w:marBottom w:val="0"/>
          <w:divBdr>
            <w:top w:val="none" w:sz="0" w:space="0" w:color="auto"/>
            <w:left w:val="none" w:sz="0" w:space="0" w:color="auto"/>
            <w:bottom w:val="none" w:sz="0" w:space="0" w:color="auto"/>
            <w:right w:val="none" w:sz="0" w:space="0" w:color="auto"/>
          </w:divBdr>
        </w:div>
        <w:div w:id="416830004">
          <w:marLeft w:val="0"/>
          <w:marRight w:val="0"/>
          <w:marTop w:val="0"/>
          <w:marBottom w:val="0"/>
          <w:divBdr>
            <w:top w:val="none" w:sz="0" w:space="0" w:color="auto"/>
            <w:left w:val="none" w:sz="0" w:space="0" w:color="auto"/>
            <w:bottom w:val="none" w:sz="0" w:space="0" w:color="auto"/>
            <w:right w:val="none" w:sz="0" w:space="0" w:color="auto"/>
          </w:divBdr>
        </w:div>
        <w:div w:id="846019376">
          <w:marLeft w:val="0"/>
          <w:marRight w:val="0"/>
          <w:marTop w:val="0"/>
          <w:marBottom w:val="0"/>
          <w:divBdr>
            <w:top w:val="none" w:sz="0" w:space="0" w:color="auto"/>
            <w:left w:val="none" w:sz="0" w:space="0" w:color="auto"/>
            <w:bottom w:val="none" w:sz="0" w:space="0" w:color="auto"/>
            <w:right w:val="none" w:sz="0" w:space="0" w:color="auto"/>
          </w:divBdr>
        </w:div>
        <w:div w:id="863443729">
          <w:marLeft w:val="0"/>
          <w:marRight w:val="0"/>
          <w:marTop w:val="0"/>
          <w:marBottom w:val="0"/>
          <w:divBdr>
            <w:top w:val="none" w:sz="0" w:space="0" w:color="auto"/>
            <w:left w:val="none" w:sz="0" w:space="0" w:color="auto"/>
            <w:bottom w:val="none" w:sz="0" w:space="0" w:color="auto"/>
            <w:right w:val="none" w:sz="0" w:space="0" w:color="auto"/>
          </w:divBdr>
        </w:div>
        <w:div w:id="1547331007">
          <w:marLeft w:val="0"/>
          <w:marRight w:val="0"/>
          <w:marTop w:val="0"/>
          <w:marBottom w:val="0"/>
          <w:divBdr>
            <w:top w:val="none" w:sz="0" w:space="0" w:color="auto"/>
            <w:left w:val="none" w:sz="0" w:space="0" w:color="auto"/>
            <w:bottom w:val="none" w:sz="0" w:space="0" w:color="auto"/>
            <w:right w:val="none" w:sz="0" w:space="0" w:color="auto"/>
          </w:divBdr>
        </w:div>
        <w:div w:id="79721819">
          <w:marLeft w:val="0"/>
          <w:marRight w:val="0"/>
          <w:marTop w:val="0"/>
          <w:marBottom w:val="0"/>
          <w:divBdr>
            <w:top w:val="none" w:sz="0" w:space="0" w:color="auto"/>
            <w:left w:val="none" w:sz="0" w:space="0" w:color="auto"/>
            <w:bottom w:val="none" w:sz="0" w:space="0" w:color="auto"/>
            <w:right w:val="none" w:sz="0" w:space="0" w:color="auto"/>
          </w:divBdr>
        </w:div>
        <w:div w:id="1266964009">
          <w:marLeft w:val="0"/>
          <w:marRight w:val="0"/>
          <w:marTop w:val="0"/>
          <w:marBottom w:val="0"/>
          <w:divBdr>
            <w:top w:val="none" w:sz="0" w:space="0" w:color="auto"/>
            <w:left w:val="none" w:sz="0" w:space="0" w:color="auto"/>
            <w:bottom w:val="none" w:sz="0" w:space="0" w:color="auto"/>
            <w:right w:val="none" w:sz="0" w:space="0" w:color="auto"/>
          </w:divBdr>
        </w:div>
        <w:div w:id="2035811899">
          <w:marLeft w:val="0"/>
          <w:marRight w:val="0"/>
          <w:marTop w:val="0"/>
          <w:marBottom w:val="0"/>
          <w:divBdr>
            <w:top w:val="none" w:sz="0" w:space="0" w:color="auto"/>
            <w:left w:val="none" w:sz="0" w:space="0" w:color="auto"/>
            <w:bottom w:val="none" w:sz="0" w:space="0" w:color="auto"/>
            <w:right w:val="none" w:sz="0" w:space="0" w:color="auto"/>
          </w:divBdr>
        </w:div>
        <w:div w:id="417219693">
          <w:marLeft w:val="0"/>
          <w:marRight w:val="0"/>
          <w:marTop w:val="0"/>
          <w:marBottom w:val="0"/>
          <w:divBdr>
            <w:top w:val="none" w:sz="0" w:space="0" w:color="auto"/>
            <w:left w:val="none" w:sz="0" w:space="0" w:color="auto"/>
            <w:bottom w:val="none" w:sz="0" w:space="0" w:color="auto"/>
            <w:right w:val="none" w:sz="0" w:space="0" w:color="auto"/>
          </w:divBdr>
        </w:div>
        <w:div w:id="641472401">
          <w:marLeft w:val="0"/>
          <w:marRight w:val="0"/>
          <w:marTop w:val="0"/>
          <w:marBottom w:val="0"/>
          <w:divBdr>
            <w:top w:val="none" w:sz="0" w:space="0" w:color="auto"/>
            <w:left w:val="none" w:sz="0" w:space="0" w:color="auto"/>
            <w:bottom w:val="none" w:sz="0" w:space="0" w:color="auto"/>
            <w:right w:val="none" w:sz="0" w:space="0" w:color="auto"/>
          </w:divBdr>
        </w:div>
        <w:div w:id="924844483">
          <w:marLeft w:val="0"/>
          <w:marRight w:val="0"/>
          <w:marTop w:val="0"/>
          <w:marBottom w:val="0"/>
          <w:divBdr>
            <w:top w:val="none" w:sz="0" w:space="0" w:color="auto"/>
            <w:left w:val="none" w:sz="0" w:space="0" w:color="auto"/>
            <w:bottom w:val="none" w:sz="0" w:space="0" w:color="auto"/>
            <w:right w:val="none" w:sz="0" w:space="0" w:color="auto"/>
          </w:divBdr>
        </w:div>
        <w:div w:id="330524499">
          <w:marLeft w:val="0"/>
          <w:marRight w:val="0"/>
          <w:marTop w:val="0"/>
          <w:marBottom w:val="0"/>
          <w:divBdr>
            <w:top w:val="none" w:sz="0" w:space="0" w:color="auto"/>
            <w:left w:val="none" w:sz="0" w:space="0" w:color="auto"/>
            <w:bottom w:val="none" w:sz="0" w:space="0" w:color="auto"/>
            <w:right w:val="none" w:sz="0" w:space="0" w:color="auto"/>
          </w:divBdr>
        </w:div>
        <w:div w:id="2082756200">
          <w:marLeft w:val="0"/>
          <w:marRight w:val="0"/>
          <w:marTop w:val="0"/>
          <w:marBottom w:val="0"/>
          <w:divBdr>
            <w:top w:val="none" w:sz="0" w:space="0" w:color="auto"/>
            <w:left w:val="none" w:sz="0" w:space="0" w:color="auto"/>
            <w:bottom w:val="none" w:sz="0" w:space="0" w:color="auto"/>
            <w:right w:val="none" w:sz="0" w:space="0" w:color="auto"/>
          </w:divBdr>
        </w:div>
        <w:div w:id="1945109187">
          <w:marLeft w:val="0"/>
          <w:marRight w:val="0"/>
          <w:marTop w:val="0"/>
          <w:marBottom w:val="0"/>
          <w:divBdr>
            <w:top w:val="none" w:sz="0" w:space="0" w:color="auto"/>
            <w:left w:val="none" w:sz="0" w:space="0" w:color="auto"/>
            <w:bottom w:val="none" w:sz="0" w:space="0" w:color="auto"/>
            <w:right w:val="none" w:sz="0" w:space="0" w:color="auto"/>
          </w:divBdr>
        </w:div>
        <w:div w:id="148635683">
          <w:marLeft w:val="0"/>
          <w:marRight w:val="0"/>
          <w:marTop w:val="0"/>
          <w:marBottom w:val="0"/>
          <w:divBdr>
            <w:top w:val="none" w:sz="0" w:space="0" w:color="auto"/>
            <w:left w:val="none" w:sz="0" w:space="0" w:color="auto"/>
            <w:bottom w:val="none" w:sz="0" w:space="0" w:color="auto"/>
            <w:right w:val="none" w:sz="0" w:space="0" w:color="auto"/>
          </w:divBdr>
        </w:div>
        <w:div w:id="1481846380">
          <w:marLeft w:val="0"/>
          <w:marRight w:val="0"/>
          <w:marTop w:val="0"/>
          <w:marBottom w:val="0"/>
          <w:divBdr>
            <w:top w:val="none" w:sz="0" w:space="0" w:color="auto"/>
            <w:left w:val="none" w:sz="0" w:space="0" w:color="auto"/>
            <w:bottom w:val="none" w:sz="0" w:space="0" w:color="auto"/>
            <w:right w:val="none" w:sz="0" w:space="0" w:color="auto"/>
          </w:divBdr>
        </w:div>
        <w:div w:id="53896358">
          <w:marLeft w:val="0"/>
          <w:marRight w:val="0"/>
          <w:marTop w:val="0"/>
          <w:marBottom w:val="0"/>
          <w:divBdr>
            <w:top w:val="none" w:sz="0" w:space="0" w:color="auto"/>
            <w:left w:val="none" w:sz="0" w:space="0" w:color="auto"/>
            <w:bottom w:val="none" w:sz="0" w:space="0" w:color="auto"/>
            <w:right w:val="none" w:sz="0" w:space="0" w:color="auto"/>
          </w:divBdr>
        </w:div>
        <w:div w:id="1574924547">
          <w:marLeft w:val="0"/>
          <w:marRight w:val="0"/>
          <w:marTop w:val="0"/>
          <w:marBottom w:val="0"/>
          <w:divBdr>
            <w:top w:val="none" w:sz="0" w:space="0" w:color="auto"/>
            <w:left w:val="none" w:sz="0" w:space="0" w:color="auto"/>
            <w:bottom w:val="none" w:sz="0" w:space="0" w:color="auto"/>
            <w:right w:val="none" w:sz="0" w:space="0" w:color="auto"/>
          </w:divBdr>
        </w:div>
        <w:div w:id="1019508027">
          <w:marLeft w:val="0"/>
          <w:marRight w:val="0"/>
          <w:marTop w:val="0"/>
          <w:marBottom w:val="0"/>
          <w:divBdr>
            <w:top w:val="none" w:sz="0" w:space="0" w:color="auto"/>
            <w:left w:val="none" w:sz="0" w:space="0" w:color="auto"/>
            <w:bottom w:val="none" w:sz="0" w:space="0" w:color="auto"/>
            <w:right w:val="none" w:sz="0" w:space="0" w:color="auto"/>
          </w:divBdr>
        </w:div>
        <w:div w:id="116068478">
          <w:marLeft w:val="0"/>
          <w:marRight w:val="0"/>
          <w:marTop w:val="0"/>
          <w:marBottom w:val="0"/>
          <w:divBdr>
            <w:top w:val="none" w:sz="0" w:space="0" w:color="auto"/>
            <w:left w:val="none" w:sz="0" w:space="0" w:color="auto"/>
            <w:bottom w:val="none" w:sz="0" w:space="0" w:color="auto"/>
            <w:right w:val="none" w:sz="0" w:space="0" w:color="auto"/>
          </w:divBdr>
        </w:div>
        <w:div w:id="766778903">
          <w:marLeft w:val="0"/>
          <w:marRight w:val="0"/>
          <w:marTop w:val="0"/>
          <w:marBottom w:val="0"/>
          <w:divBdr>
            <w:top w:val="none" w:sz="0" w:space="0" w:color="auto"/>
            <w:left w:val="none" w:sz="0" w:space="0" w:color="auto"/>
            <w:bottom w:val="none" w:sz="0" w:space="0" w:color="auto"/>
            <w:right w:val="none" w:sz="0" w:space="0" w:color="auto"/>
          </w:divBdr>
        </w:div>
        <w:div w:id="1970746223">
          <w:marLeft w:val="0"/>
          <w:marRight w:val="0"/>
          <w:marTop w:val="0"/>
          <w:marBottom w:val="0"/>
          <w:divBdr>
            <w:top w:val="none" w:sz="0" w:space="0" w:color="auto"/>
            <w:left w:val="none" w:sz="0" w:space="0" w:color="auto"/>
            <w:bottom w:val="none" w:sz="0" w:space="0" w:color="auto"/>
            <w:right w:val="none" w:sz="0" w:space="0" w:color="auto"/>
          </w:divBdr>
        </w:div>
        <w:div w:id="768811503">
          <w:marLeft w:val="0"/>
          <w:marRight w:val="0"/>
          <w:marTop w:val="0"/>
          <w:marBottom w:val="0"/>
          <w:divBdr>
            <w:top w:val="none" w:sz="0" w:space="0" w:color="auto"/>
            <w:left w:val="none" w:sz="0" w:space="0" w:color="auto"/>
            <w:bottom w:val="none" w:sz="0" w:space="0" w:color="auto"/>
            <w:right w:val="none" w:sz="0" w:space="0" w:color="auto"/>
          </w:divBdr>
        </w:div>
        <w:div w:id="1822888931">
          <w:marLeft w:val="0"/>
          <w:marRight w:val="0"/>
          <w:marTop w:val="0"/>
          <w:marBottom w:val="0"/>
          <w:divBdr>
            <w:top w:val="none" w:sz="0" w:space="0" w:color="auto"/>
            <w:left w:val="none" w:sz="0" w:space="0" w:color="auto"/>
            <w:bottom w:val="none" w:sz="0" w:space="0" w:color="auto"/>
            <w:right w:val="none" w:sz="0" w:space="0" w:color="auto"/>
          </w:divBdr>
        </w:div>
        <w:div w:id="37440335">
          <w:marLeft w:val="0"/>
          <w:marRight w:val="0"/>
          <w:marTop w:val="0"/>
          <w:marBottom w:val="0"/>
          <w:divBdr>
            <w:top w:val="none" w:sz="0" w:space="0" w:color="auto"/>
            <w:left w:val="none" w:sz="0" w:space="0" w:color="auto"/>
            <w:bottom w:val="none" w:sz="0" w:space="0" w:color="auto"/>
            <w:right w:val="none" w:sz="0" w:space="0" w:color="auto"/>
          </w:divBdr>
        </w:div>
        <w:div w:id="909847011">
          <w:marLeft w:val="0"/>
          <w:marRight w:val="0"/>
          <w:marTop w:val="0"/>
          <w:marBottom w:val="0"/>
          <w:divBdr>
            <w:top w:val="none" w:sz="0" w:space="0" w:color="auto"/>
            <w:left w:val="none" w:sz="0" w:space="0" w:color="auto"/>
            <w:bottom w:val="none" w:sz="0" w:space="0" w:color="auto"/>
            <w:right w:val="none" w:sz="0" w:space="0" w:color="auto"/>
          </w:divBdr>
        </w:div>
        <w:div w:id="229194929">
          <w:marLeft w:val="0"/>
          <w:marRight w:val="0"/>
          <w:marTop w:val="0"/>
          <w:marBottom w:val="0"/>
          <w:divBdr>
            <w:top w:val="none" w:sz="0" w:space="0" w:color="auto"/>
            <w:left w:val="none" w:sz="0" w:space="0" w:color="auto"/>
            <w:bottom w:val="none" w:sz="0" w:space="0" w:color="auto"/>
            <w:right w:val="none" w:sz="0" w:space="0" w:color="auto"/>
          </w:divBdr>
        </w:div>
        <w:div w:id="1980575786">
          <w:marLeft w:val="0"/>
          <w:marRight w:val="0"/>
          <w:marTop w:val="0"/>
          <w:marBottom w:val="0"/>
          <w:divBdr>
            <w:top w:val="none" w:sz="0" w:space="0" w:color="auto"/>
            <w:left w:val="none" w:sz="0" w:space="0" w:color="auto"/>
            <w:bottom w:val="none" w:sz="0" w:space="0" w:color="auto"/>
            <w:right w:val="none" w:sz="0" w:space="0" w:color="auto"/>
          </w:divBdr>
        </w:div>
        <w:div w:id="1202985645">
          <w:marLeft w:val="0"/>
          <w:marRight w:val="0"/>
          <w:marTop w:val="0"/>
          <w:marBottom w:val="0"/>
          <w:divBdr>
            <w:top w:val="none" w:sz="0" w:space="0" w:color="auto"/>
            <w:left w:val="none" w:sz="0" w:space="0" w:color="auto"/>
            <w:bottom w:val="none" w:sz="0" w:space="0" w:color="auto"/>
            <w:right w:val="none" w:sz="0" w:space="0" w:color="auto"/>
          </w:divBdr>
        </w:div>
        <w:div w:id="2009214759">
          <w:marLeft w:val="0"/>
          <w:marRight w:val="0"/>
          <w:marTop w:val="0"/>
          <w:marBottom w:val="0"/>
          <w:divBdr>
            <w:top w:val="none" w:sz="0" w:space="0" w:color="auto"/>
            <w:left w:val="none" w:sz="0" w:space="0" w:color="auto"/>
            <w:bottom w:val="none" w:sz="0" w:space="0" w:color="auto"/>
            <w:right w:val="none" w:sz="0" w:space="0" w:color="auto"/>
          </w:divBdr>
        </w:div>
        <w:div w:id="1949848922">
          <w:marLeft w:val="0"/>
          <w:marRight w:val="0"/>
          <w:marTop w:val="0"/>
          <w:marBottom w:val="0"/>
          <w:divBdr>
            <w:top w:val="none" w:sz="0" w:space="0" w:color="auto"/>
            <w:left w:val="none" w:sz="0" w:space="0" w:color="auto"/>
            <w:bottom w:val="none" w:sz="0" w:space="0" w:color="auto"/>
            <w:right w:val="none" w:sz="0" w:space="0" w:color="auto"/>
          </w:divBdr>
        </w:div>
        <w:div w:id="1865971050">
          <w:marLeft w:val="0"/>
          <w:marRight w:val="0"/>
          <w:marTop w:val="0"/>
          <w:marBottom w:val="0"/>
          <w:divBdr>
            <w:top w:val="none" w:sz="0" w:space="0" w:color="auto"/>
            <w:left w:val="none" w:sz="0" w:space="0" w:color="auto"/>
            <w:bottom w:val="none" w:sz="0" w:space="0" w:color="auto"/>
            <w:right w:val="none" w:sz="0" w:space="0" w:color="auto"/>
          </w:divBdr>
        </w:div>
        <w:div w:id="130176592">
          <w:marLeft w:val="0"/>
          <w:marRight w:val="0"/>
          <w:marTop w:val="0"/>
          <w:marBottom w:val="0"/>
          <w:divBdr>
            <w:top w:val="none" w:sz="0" w:space="0" w:color="auto"/>
            <w:left w:val="none" w:sz="0" w:space="0" w:color="auto"/>
            <w:bottom w:val="none" w:sz="0" w:space="0" w:color="auto"/>
            <w:right w:val="none" w:sz="0" w:space="0" w:color="auto"/>
          </w:divBdr>
        </w:div>
        <w:div w:id="1801265451">
          <w:marLeft w:val="0"/>
          <w:marRight w:val="0"/>
          <w:marTop w:val="0"/>
          <w:marBottom w:val="0"/>
          <w:divBdr>
            <w:top w:val="none" w:sz="0" w:space="0" w:color="auto"/>
            <w:left w:val="none" w:sz="0" w:space="0" w:color="auto"/>
            <w:bottom w:val="none" w:sz="0" w:space="0" w:color="auto"/>
            <w:right w:val="none" w:sz="0" w:space="0" w:color="auto"/>
          </w:divBdr>
        </w:div>
        <w:div w:id="55397471">
          <w:marLeft w:val="0"/>
          <w:marRight w:val="0"/>
          <w:marTop w:val="0"/>
          <w:marBottom w:val="0"/>
          <w:divBdr>
            <w:top w:val="none" w:sz="0" w:space="0" w:color="auto"/>
            <w:left w:val="none" w:sz="0" w:space="0" w:color="auto"/>
            <w:bottom w:val="none" w:sz="0" w:space="0" w:color="auto"/>
            <w:right w:val="none" w:sz="0" w:space="0" w:color="auto"/>
          </w:divBdr>
        </w:div>
        <w:div w:id="1762290841">
          <w:marLeft w:val="0"/>
          <w:marRight w:val="0"/>
          <w:marTop w:val="0"/>
          <w:marBottom w:val="0"/>
          <w:divBdr>
            <w:top w:val="none" w:sz="0" w:space="0" w:color="auto"/>
            <w:left w:val="none" w:sz="0" w:space="0" w:color="auto"/>
            <w:bottom w:val="none" w:sz="0" w:space="0" w:color="auto"/>
            <w:right w:val="none" w:sz="0" w:space="0" w:color="auto"/>
          </w:divBdr>
        </w:div>
      </w:divsChild>
    </w:div>
    <w:div w:id="1179271095">
      <w:bodyDiv w:val="1"/>
      <w:marLeft w:val="0"/>
      <w:marRight w:val="0"/>
      <w:marTop w:val="0"/>
      <w:marBottom w:val="0"/>
      <w:divBdr>
        <w:top w:val="none" w:sz="0" w:space="0" w:color="auto"/>
        <w:left w:val="none" w:sz="0" w:space="0" w:color="auto"/>
        <w:bottom w:val="none" w:sz="0" w:space="0" w:color="auto"/>
        <w:right w:val="none" w:sz="0" w:space="0" w:color="auto"/>
      </w:divBdr>
    </w:div>
    <w:div w:id="1277179180">
      <w:bodyDiv w:val="1"/>
      <w:marLeft w:val="0"/>
      <w:marRight w:val="0"/>
      <w:marTop w:val="0"/>
      <w:marBottom w:val="0"/>
      <w:divBdr>
        <w:top w:val="none" w:sz="0" w:space="0" w:color="auto"/>
        <w:left w:val="none" w:sz="0" w:space="0" w:color="auto"/>
        <w:bottom w:val="none" w:sz="0" w:space="0" w:color="auto"/>
        <w:right w:val="none" w:sz="0" w:space="0" w:color="auto"/>
      </w:divBdr>
      <w:divsChild>
        <w:div w:id="901401708">
          <w:marLeft w:val="0"/>
          <w:marRight w:val="0"/>
          <w:marTop w:val="0"/>
          <w:marBottom w:val="0"/>
          <w:divBdr>
            <w:top w:val="none" w:sz="0" w:space="0" w:color="auto"/>
            <w:left w:val="none" w:sz="0" w:space="0" w:color="auto"/>
            <w:bottom w:val="none" w:sz="0" w:space="0" w:color="auto"/>
            <w:right w:val="none" w:sz="0" w:space="0" w:color="auto"/>
          </w:divBdr>
        </w:div>
        <w:div w:id="1727953546">
          <w:marLeft w:val="0"/>
          <w:marRight w:val="0"/>
          <w:marTop w:val="0"/>
          <w:marBottom w:val="0"/>
          <w:divBdr>
            <w:top w:val="none" w:sz="0" w:space="0" w:color="auto"/>
            <w:left w:val="none" w:sz="0" w:space="0" w:color="auto"/>
            <w:bottom w:val="none" w:sz="0" w:space="0" w:color="auto"/>
            <w:right w:val="none" w:sz="0" w:space="0" w:color="auto"/>
          </w:divBdr>
        </w:div>
        <w:div w:id="471288543">
          <w:marLeft w:val="0"/>
          <w:marRight w:val="0"/>
          <w:marTop w:val="0"/>
          <w:marBottom w:val="0"/>
          <w:divBdr>
            <w:top w:val="none" w:sz="0" w:space="0" w:color="auto"/>
            <w:left w:val="none" w:sz="0" w:space="0" w:color="auto"/>
            <w:bottom w:val="none" w:sz="0" w:space="0" w:color="auto"/>
            <w:right w:val="none" w:sz="0" w:space="0" w:color="auto"/>
          </w:divBdr>
        </w:div>
        <w:div w:id="1679229606">
          <w:marLeft w:val="0"/>
          <w:marRight w:val="0"/>
          <w:marTop w:val="0"/>
          <w:marBottom w:val="0"/>
          <w:divBdr>
            <w:top w:val="none" w:sz="0" w:space="0" w:color="auto"/>
            <w:left w:val="none" w:sz="0" w:space="0" w:color="auto"/>
            <w:bottom w:val="none" w:sz="0" w:space="0" w:color="auto"/>
            <w:right w:val="none" w:sz="0" w:space="0" w:color="auto"/>
          </w:divBdr>
        </w:div>
        <w:div w:id="302779766">
          <w:marLeft w:val="0"/>
          <w:marRight w:val="0"/>
          <w:marTop w:val="0"/>
          <w:marBottom w:val="0"/>
          <w:divBdr>
            <w:top w:val="none" w:sz="0" w:space="0" w:color="auto"/>
            <w:left w:val="none" w:sz="0" w:space="0" w:color="auto"/>
            <w:bottom w:val="none" w:sz="0" w:space="0" w:color="auto"/>
            <w:right w:val="none" w:sz="0" w:space="0" w:color="auto"/>
          </w:divBdr>
        </w:div>
        <w:div w:id="47344988">
          <w:marLeft w:val="0"/>
          <w:marRight w:val="0"/>
          <w:marTop w:val="0"/>
          <w:marBottom w:val="0"/>
          <w:divBdr>
            <w:top w:val="none" w:sz="0" w:space="0" w:color="auto"/>
            <w:left w:val="none" w:sz="0" w:space="0" w:color="auto"/>
            <w:bottom w:val="none" w:sz="0" w:space="0" w:color="auto"/>
            <w:right w:val="none" w:sz="0" w:space="0" w:color="auto"/>
          </w:divBdr>
        </w:div>
        <w:div w:id="4022517">
          <w:marLeft w:val="0"/>
          <w:marRight w:val="0"/>
          <w:marTop w:val="0"/>
          <w:marBottom w:val="0"/>
          <w:divBdr>
            <w:top w:val="none" w:sz="0" w:space="0" w:color="auto"/>
            <w:left w:val="none" w:sz="0" w:space="0" w:color="auto"/>
            <w:bottom w:val="none" w:sz="0" w:space="0" w:color="auto"/>
            <w:right w:val="none" w:sz="0" w:space="0" w:color="auto"/>
          </w:divBdr>
        </w:div>
      </w:divsChild>
    </w:div>
    <w:div w:id="1289897924">
      <w:bodyDiv w:val="1"/>
      <w:marLeft w:val="0"/>
      <w:marRight w:val="0"/>
      <w:marTop w:val="0"/>
      <w:marBottom w:val="0"/>
      <w:divBdr>
        <w:top w:val="none" w:sz="0" w:space="0" w:color="auto"/>
        <w:left w:val="none" w:sz="0" w:space="0" w:color="auto"/>
        <w:bottom w:val="none" w:sz="0" w:space="0" w:color="auto"/>
        <w:right w:val="none" w:sz="0" w:space="0" w:color="auto"/>
      </w:divBdr>
    </w:div>
    <w:div w:id="1371152908">
      <w:bodyDiv w:val="1"/>
      <w:marLeft w:val="0"/>
      <w:marRight w:val="0"/>
      <w:marTop w:val="0"/>
      <w:marBottom w:val="0"/>
      <w:divBdr>
        <w:top w:val="none" w:sz="0" w:space="0" w:color="auto"/>
        <w:left w:val="none" w:sz="0" w:space="0" w:color="auto"/>
        <w:bottom w:val="none" w:sz="0" w:space="0" w:color="auto"/>
        <w:right w:val="none" w:sz="0" w:space="0" w:color="auto"/>
      </w:divBdr>
      <w:divsChild>
        <w:div w:id="216018019">
          <w:marLeft w:val="0"/>
          <w:marRight w:val="0"/>
          <w:marTop w:val="0"/>
          <w:marBottom w:val="0"/>
          <w:divBdr>
            <w:top w:val="none" w:sz="0" w:space="0" w:color="auto"/>
            <w:left w:val="none" w:sz="0" w:space="0" w:color="auto"/>
            <w:bottom w:val="none" w:sz="0" w:space="0" w:color="auto"/>
            <w:right w:val="none" w:sz="0" w:space="0" w:color="auto"/>
          </w:divBdr>
        </w:div>
        <w:div w:id="1699626362">
          <w:marLeft w:val="0"/>
          <w:marRight w:val="0"/>
          <w:marTop w:val="0"/>
          <w:marBottom w:val="0"/>
          <w:divBdr>
            <w:top w:val="none" w:sz="0" w:space="0" w:color="auto"/>
            <w:left w:val="none" w:sz="0" w:space="0" w:color="auto"/>
            <w:bottom w:val="none" w:sz="0" w:space="0" w:color="auto"/>
            <w:right w:val="none" w:sz="0" w:space="0" w:color="auto"/>
          </w:divBdr>
        </w:div>
        <w:div w:id="1931156727">
          <w:marLeft w:val="0"/>
          <w:marRight w:val="0"/>
          <w:marTop w:val="0"/>
          <w:marBottom w:val="0"/>
          <w:divBdr>
            <w:top w:val="none" w:sz="0" w:space="0" w:color="auto"/>
            <w:left w:val="none" w:sz="0" w:space="0" w:color="auto"/>
            <w:bottom w:val="none" w:sz="0" w:space="0" w:color="auto"/>
            <w:right w:val="none" w:sz="0" w:space="0" w:color="auto"/>
          </w:divBdr>
          <w:divsChild>
            <w:div w:id="706374897">
              <w:marLeft w:val="0"/>
              <w:marRight w:val="0"/>
              <w:marTop w:val="0"/>
              <w:marBottom w:val="0"/>
              <w:divBdr>
                <w:top w:val="none" w:sz="0" w:space="0" w:color="auto"/>
                <w:left w:val="none" w:sz="0" w:space="0" w:color="auto"/>
                <w:bottom w:val="none" w:sz="0" w:space="0" w:color="auto"/>
                <w:right w:val="none" w:sz="0" w:space="0" w:color="auto"/>
              </w:divBdr>
            </w:div>
            <w:div w:id="341901998">
              <w:marLeft w:val="0"/>
              <w:marRight w:val="0"/>
              <w:marTop w:val="0"/>
              <w:marBottom w:val="0"/>
              <w:divBdr>
                <w:top w:val="none" w:sz="0" w:space="0" w:color="auto"/>
                <w:left w:val="none" w:sz="0" w:space="0" w:color="auto"/>
                <w:bottom w:val="none" w:sz="0" w:space="0" w:color="auto"/>
                <w:right w:val="none" w:sz="0" w:space="0" w:color="auto"/>
              </w:divBdr>
            </w:div>
            <w:div w:id="82605200">
              <w:marLeft w:val="0"/>
              <w:marRight w:val="0"/>
              <w:marTop w:val="0"/>
              <w:marBottom w:val="0"/>
              <w:divBdr>
                <w:top w:val="none" w:sz="0" w:space="0" w:color="auto"/>
                <w:left w:val="none" w:sz="0" w:space="0" w:color="auto"/>
                <w:bottom w:val="none" w:sz="0" w:space="0" w:color="auto"/>
                <w:right w:val="none" w:sz="0" w:space="0" w:color="auto"/>
              </w:divBdr>
              <w:divsChild>
                <w:div w:id="1759861500">
                  <w:marLeft w:val="0"/>
                  <w:marRight w:val="0"/>
                  <w:marTop w:val="0"/>
                  <w:marBottom w:val="0"/>
                  <w:divBdr>
                    <w:top w:val="none" w:sz="0" w:space="0" w:color="auto"/>
                    <w:left w:val="none" w:sz="0" w:space="0" w:color="auto"/>
                    <w:bottom w:val="none" w:sz="0" w:space="0" w:color="auto"/>
                    <w:right w:val="none" w:sz="0" w:space="0" w:color="auto"/>
                  </w:divBdr>
                </w:div>
                <w:div w:id="3644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3340">
      <w:bodyDiv w:val="1"/>
      <w:marLeft w:val="0"/>
      <w:marRight w:val="0"/>
      <w:marTop w:val="0"/>
      <w:marBottom w:val="0"/>
      <w:divBdr>
        <w:top w:val="none" w:sz="0" w:space="0" w:color="auto"/>
        <w:left w:val="none" w:sz="0" w:space="0" w:color="auto"/>
        <w:bottom w:val="none" w:sz="0" w:space="0" w:color="auto"/>
        <w:right w:val="none" w:sz="0" w:space="0" w:color="auto"/>
      </w:divBdr>
    </w:div>
    <w:div w:id="1486162825">
      <w:bodyDiv w:val="1"/>
      <w:marLeft w:val="0"/>
      <w:marRight w:val="0"/>
      <w:marTop w:val="0"/>
      <w:marBottom w:val="0"/>
      <w:divBdr>
        <w:top w:val="none" w:sz="0" w:space="0" w:color="auto"/>
        <w:left w:val="none" w:sz="0" w:space="0" w:color="auto"/>
        <w:bottom w:val="none" w:sz="0" w:space="0" w:color="auto"/>
        <w:right w:val="none" w:sz="0" w:space="0" w:color="auto"/>
      </w:divBdr>
    </w:div>
    <w:div w:id="1688672331">
      <w:bodyDiv w:val="1"/>
      <w:marLeft w:val="0"/>
      <w:marRight w:val="0"/>
      <w:marTop w:val="0"/>
      <w:marBottom w:val="0"/>
      <w:divBdr>
        <w:top w:val="none" w:sz="0" w:space="0" w:color="auto"/>
        <w:left w:val="none" w:sz="0" w:space="0" w:color="auto"/>
        <w:bottom w:val="none" w:sz="0" w:space="0" w:color="auto"/>
        <w:right w:val="none" w:sz="0" w:space="0" w:color="auto"/>
      </w:divBdr>
    </w:div>
    <w:div w:id="1714888658">
      <w:bodyDiv w:val="1"/>
      <w:marLeft w:val="0"/>
      <w:marRight w:val="0"/>
      <w:marTop w:val="0"/>
      <w:marBottom w:val="0"/>
      <w:divBdr>
        <w:top w:val="none" w:sz="0" w:space="0" w:color="auto"/>
        <w:left w:val="none" w:sz="0" w:space="0" w:color="auto"/>
        <w:bottom w:val="none" w:sz="0" w:space="0" w:color="auto"/>
        <w:right w:val="none" w:sz="0" w:space="0" w:color="auto"/>
      </w:divBdr>
    </w:div>
    <w:div w:id="1723478667">
      <w:bodyDiv w:val="1"/>
      <w:marLeft w:val="0"/>
      <w:marRight w:val="0"/>
      <w:marTop w:val="0"/>
      <w:marBottom w:val="0"/>
      <w:divBdr>
        <w:top w:val="none" w:sz="0" w:space="0" w:color="auto"/>
        <w:left w:val="none" w:sz="0" w:space="0" w:color="auto"/>
        <w:bottom w:val="none" w:sz="0" w:space="0" w:color="auto"/>
        <w:right w:val="none" w:sz="0" w:space="0" w:color="auto"/>
      </w:divBdr>
    </w:div>
    <w:div w:id="1862815284">
      <w:bodyDiv w:val="1"/>
      <w:marLeft w:val="0"/>
      <w:marRight w:val="0"/>
      <w:marTop w:val="0"/>
      <w:marBottom w:val="0"/>
      <w:divBdr>
        <w:top w:val="none" w:sz="0" w:space="0" w:color="auto"/>
        <w:left w:val="none" w:sz="0" w:space="0" w:color="auto"/>
        <w:bottom w:val="none" w:sz="0" w:space="0" w:color="auto"/>
        <w:right w:val="none" w:sz="0" w:space="0" w:color="auto"/>
      </w:divBdr>
    </w:div>
    <w:div w:id="1926107298">
      <w:bodyDiv w:val="1"/>
      <w:marLeft w:val="0"/>
      <w:marRight w:val="0"/>
      <w:marTop w:val="0"/>
      <w:marBottom w:val="0"/>
      <w:divBdr>
        <w:top w:val="none" w:sz="0" w:space="0" w:color="auto"/>
        <w:left w:val="none" w:sz="0" w:space="0" w:color="auto"/>
        <w:bottom w:val="none" w:sz="0" w:space="0" w:color="auto"/>
        <w:right w:val="none" w:sz="0" w:space="0" w:color="auto"/>
      </w:divBdr>
    </w:div>
    <w:div w:id="2025479458">
      <w:bodyDiv w:val="1"/>
      <w:marLeft w:val="0"/>
      <w:marRight w:val="0"/>
      <w:marTop w:val="0"/>
      <w:marBottom w:val="0"/>
      <w:divBdr>
        <w:top w:val="none" w:sz="0" w:space="0" w:color="auto"/>
        <w:left w:val="none" w:sz="0" w:space="0" w:color="auto"/>
        <w:bottom w:val="none" w:sz="0" w:space="0" w:color="auto"/>
        <w:right w:val="none" w:sz="0" w:space="0" w:color="auto"/>
      </w:divBdr>
    </w:div>
    <w:div w:id="21387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CF60.C562BC5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84DB.B148CC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12</Pages>
  <Words>5476</Words>
  <Characters>31214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Stephanie (NIH/OD) [E]</dc:creator>
  <cp:keywords/>
  <dc:description/>
  <cp:lastModifiedBy>Murphy, Stephanie (NIH/OD) [E]</cp:lastModifiedBy>
  <cp:revision>14</cp:revision>
  <dcterms:created xsi:type="dcterms:W3CDTF">2019-09-01T18:24:00Z</dcterms:created>
  <dcterms:modified xsi:type="dcterms:W3CDTF">2020-01-20T15:46:00Z</dcterms:modified>
</cp:coreProperties>
</file>