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87E" w:rsidRPr="005172F5" w:rsidRDefault="009F31E2" w:rsidP="005172F5">
      <w:pPr>
        <w:spacing w:after="0" w:line="240" w:lineRule="auto"/>
        <w:jc w:val="both"/>
        <w:rPr>
          <w:rFonts w:ascii="Arial" w:eastAsia="Arial" w:hAnsi="Arial" w:cs="Arial"/>
          <w:b/>
          <w:color w:val="000000" w:themeColor="text1"/>
        </w:rPr>
      </w:pPr>
      <w:r w:rsidRPr="005172F5">
        <w:rPr>
          <w:rFonts w:ascii="Arial" w:eastAsia="Arial" w:hAnsi="Arial" w:cs="Arial"/>
          <w:b/>
          <w:color w:val="000000" w:themeColor="text1"/>
        </w:rPr>
        <w:t>Journal of the American Association for Laboratory Animal Science</w:t>
      </w:r>
    </w:p>
    <w:p w:rsidR="00B8687E" w:rsidRPr="005172F5" w:rsidRDefault="00EA015F" w:rsidP="005172F5">
      <w:pPr>
        <w:spacing w:after="0" w:line="240" w:lineRule="auto"/>
        <w:jc w:val="both"/>
        <w:rPr>
          <w:rFonts w:ascii="Arial" w:eastAsia="Arial" w:hAnsi="Arial" w:cs="Arial"/>
          <w:color w:val="000000" w:themeColor="text1"/>
        </w:rPr>
      </w:pPr>
      <w:r w:rsidRPr="005172F5">
        <w:rPr>
          <w:rFonts w:ascii="Arial" w:eastAsia="Arial" w:hAnsi="Arial" w:cs="Arial"/>
          <w:color w:val="000000" w:themeColor="text1"/>
        </w:rPr>
        <w:t>Volume 56, Number 4, July</w:t>
      </w:r>
      <w:r w:rsidR="009F31E2" w:rsidRPr="005172F5">
        <w:rPr>
          <w:rFonts w:ascii="Arial" w:eastAsia="Arial" w:hAnsi="Arial" w:cs="Arial"/>
          <w:color w:val="000000" w:themeColor="text1"/>
        </w:rPr>
        <w:t xml:space="preserve"> 2017</w:t>
      </w:r>
    </w:p>
    <w:p w:rsidR="00B8687E" w:rsidRPr="005172F5" w:rsidRDefault="00B8687E" w:rsidP="005172F5">
      <w:pPr>
        <w:spacing w:after="0" w:line="240" w:lineRule="auto"/>
        <w:jc w:val="both"/>
        <w:rPr>
          <w:rFonts w:ascii="Arial" w:eastAsia="Arial" w:hAnsi="Arial" w:cs="Arial"/>
          <w:color w:val="000000" w:themeColor="text1"/>
        </w:rPr>
      </w:pPr>
    </w:p>
    <w:p w:rsidR="00B8687E" w:rsidRPr="005172F5" w:rsidRDefault="00B8687E" w:rsidP="005172F5">
      <w:pPr>
        <w:spacing w:after="0" w:line="240" w:lineRule="auto"/>
        <w:jc w:val="both"/>
        <w:rPr>
          <w:rFonts w:ascii="Arial" w:eastAsia="Arial" w:hAnsi="Arial" w:cs="Arial"/>
          <w:color w:val="000000" w:themeColor="text1"/>
        </w:rPr>
      </w:pPr>
    </w:p>
    <w:p w:rsidR="00171EAA" w:rsidRPr="005172F5" w:rsidRDefault="00171EAA" w:rsidP="005172F5">
      <w:pPr>
        <w:spacing w:after="0" w:line="240" w:lineRule="auto"/>
        <w:jc w:val="both"/>
        <w:rPr>
          <w:rFonts w:ascii="Arial" w:eastAsia="Arial" w:hAnsi="Arial" w:cs="Arial"/>
          <w:b/>
          <w:color w:val="000000" w:themeColor="text1"/>
        </w:rPr>
      </w:pPr>
      <w:r w:rsidRPr="005172F5">
        <w:rPr>
          <w:rFonts w:ascii="Arial" w:eastAsia="Arial" w:hAnsi="Arial" w:cs="Arial"/>
          <w:b/>
          <w:color w:val="000000" w:themeColor="text1"/>
        </w:rPr>
        <w:t>OVERVIEW</w:t>
      </w:r>
    </w:p>
    <w:p w:rsidR="00171EAA" w:rsidRPr="005172F5" w:rsidRDefault="00171EAA" w:rsidP="005172F5">
      <w:pPr>
        <w:spacing w:after="0" w:line="240" w:lineRule="auto"/>
        <w:jc w:val="both"/>
        <w:rPr>
          <w:rFonts w:ascii="Arial" w:eastAsia="Arial" w:hAnsi="Arial" w:cs="Arial"/>
          <w:b/>
          <w:color w:val="000000" w:themeColor="text1"/>
        </w:rPr>
      </w:pPr>
    </w:p>
    <w:p w:rsidR="00171EAA" w:rsidRPr="005172F5" w:rsidRDefault="00EA015F" w:rsidP="005172F5">
      <w:pPr>
        <w:spacing w:after="0" w:line="240" w:lineRule="auto"/>
        <w:jc w:val="both"/>
        <w:rPr>
          <w:rFonts w:ascii="Arial" w:eastAsia="Arial" w:hAnsi="Arial" w:cs="Arial"/>
          <w:b/>
          <w:color w:val="000000" w:themeColor="text1"/>
        </w:rPr>
      </w:pPr>
      <w:r w:rsidRPr="005172F5">
        <w:rPr>
          <w:rFonts w:ascii="Arial" w:eastAsia="Arial" w:hAnsi="Arial" w:cs="Arial"/>
          <w:b/>
          <w:color w:val="000000" w:themeColor="text1"/>
        </w:rPr>
        <w:t>Palmer</w:t>
      </w:r>
      <w:r w:rsidR="00171EAA" w:rsidRPr="005172F5">
        <w:rPr>
          <w:rFonts w:ascii="Arial" w:eastAsia="Arial" w:hAnsi="Arial" w:cs="Arial"/>
          <w:b/>
          <w:color w:val="000000" w:themeColor="text1"/>
        </w:rPr>
        <w:t xml:space="preserve"> et al. </w:t>
      </w:r>
      <w:r w:rsidRPr="005172F5">
        <w:rPr>
          <w:rFonts w:ascii="Arial" w:eastAsia="Arial" w:hAnsi="Arial" w:cs="Arial"/>
          <w:b/>
          <w:color w:val="000000" w:themeColor="text1"/>
        </w:rPr>
        <w:t>Using White-tailed Deer (</w:t>
      </w:r>
      <w:r w:rsidRPr="005172F5">
        <w:rPr>
          <w:rFonts w:ascii="Arial" w:eastAsia="Arial" w:hAnsi="Arial" w:cs="Arial"/>
          <w:b/>
          <w:i/>
          <w:color w:val="000000" w:themeColor="text1"/>
        </w:rPr>
        <w:t>Odocoileus virginianus</w:t>
      </w:r>
      <w:r w:rsidRPr="005172F5">
        <w:rPr>
          <w:rFonts w:ascii="Arial" w:eastAsia="Arial" w:hAnsi="Arial" w:cs="Arial"/>
          <w:b/>
          <w:color w:val="000000" w:themeColor="text1"/>
        </w:rPr>
        <w:t>) in Infectious Disease Research, pp. 350-360</w:t>
      </w:r>
    </w:p>
    <w:p w:rsidR="00171EAA" w:rsidRPr="005172F5" w:rsidRDefault="00171EAA" w:rsidP="005172F5">
      <w:pPr>
        <w:spacing w:after="0" w:line="240" w:lineRule="auto"/>
        <w:jc w:val="both"/>
        <w:rPr>
          <w:rFonts w:ascii="Arial" w:eastAsia="Arial" w:hAnsi="Arial" w:cs="Arial"/>
          <w:b/>
          <w:color w:val="000000" w:themeColor="text1"/>
        </w:rPr>
      </w:pPr>
    </w:p>
    <w:p w:rsidR="00A90AD2" w:rsidRPr="005172F5" w:rsidRDefault="00A90AD2" w:rsidP="005172F5">
      <w:pPr>
        <w:pStyle w:val="ox-61a392b26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Domain 4: Animal care</w:t>
      </w:r>
    </w:p>
    <w:p w:rsidR="000945E3" w:rsidRPr="005172F5" w:rsidRDefault="000945E3" w:rsidP="005172F5">
      <w:pPr>
        <w:pStyle w:val="ox-61a392b26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Tertiary Species: Other Livestock</w:t>
      </w:r>
    </w:p>
    <w:p w:rsidR="00A90AD2" w:rsidRPr="005172F5" w:rsidRDefault="00A90AD2" w:rsidP="005172F5">
      <w:pPr>
        <w:pStyle w:val="ox-61a392b26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A90AD2" w:rsidRPr="005172F5" w:rsidRDefault="000945E3" w:rsidP="005172F5">
      <w:pPr>
        <w:pStyle w:val="ox-61a392b26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u w:val="single"/>
        </w:rPr>
        <w:t>SUMMARY</w:t>
      </w:r>
      <w:r w:rsidRPr="005172F5">
        <w:rPr>
          <w:rFonts w:ascii="Arial" w:hAnsi="Arial" w:cs="Arial"/>
          <w:bCs/>
          <w:color w:val="000000" w:themeColor="text1"/>
          <w:sz w:val="22"/>
          <w:szCs w:val="22"/>
        </w:rPr>
        <w:t>:</w:t>
      </w:r>
      <w:r w:rsidRPr="005172F5">
        <w:rPr>
          <w:rFonts w:ascii="Arial" w:hAnsi="Arial" w:cs="Arial"/>
          <w:b/>
          <w:bCs/>
          <w:color w:val="000000" w:themeColor="text1"/>
          <w:sz w:val="22"/>
          <w:szCs w:val="22"/>
        </w:rPr>
        <w:t xml:space="preserve"> </w:t>
      </w:r>
      <w:r w:rsidR="00A90AD2" w:rsidRPr="005172F5">
        <w:rPr>
          <w:rFonts w:ascii="Arial" w:hAnsi="Arial" w:cs="Arial"/>
          <w:color w:val="000000" w:themeColor="text1"/>
          <w:sz w:val="22"/>
          <w:szCs w:val="22"/>
        </w:rPr>
        <w:t>Wild cervids, especially white-tailed deer (WTD), elk, and red deer, can be used to monitor infectious diseases as either hosts (</w:t>
      </w:r>
      <w:r w:rsidR="00A90AD2" w:rsidRPr="005172F5">
        <w:rPr>
          <w:rFonts w:ascii="Arial" w:hAnsi="Arial" w:cs="Arial"/>
          <w:i/>
          <w:iCs/>
          <w:color w:val="000000" w:themeColor="text1"/>
          <w:sz w:val="22"/>
          <w:szCs w:val="22"/>
        </w:rPr>
        <w:t>Brucella</w:t>
      </w:r>
      <w:r w:rsidR="00A90AD2" w:rsidRPr="005172F5">
        <w:rPr>
          <w:rFonts w:ascii="Arial" w:hAnsi="Arial" w:cs="Arial"/>
          <w:color w:val="000000" w:themeColor="text1"/>
          <w:sz w:val="22"/>
          <w:szCs w:val="22"/>
        </w:rPr>
        <w:t>, </w:t>
      </w:r>
      <w:r w:rsidR="00A90AD2" w:rsidRPr="005172F5">
        <w:rPr>
          <w:rFonts w:ascii="Arial" w:hAnsi="Arial" w:cs="Arial"/>
          <w:i/>
          <w:iCs/>
          <w:color w:val="000000" w:themeColor="text1"/>
          <w:sz w:val="22"/>
          <w:szCs w:val="22"/>
        </w:rPr>
        <w:t>M. bovis</w:t>
      </w:r>
      <w:r w:rsidR="00A90AD2" w:rsidRPr="005172F5">
        <w:rPr>
          <w:rFonts w:ascii="Arial" w:hAnsi="Arial" w:cs="Arial"/>
          <w:color w:val="000000" w:themeColor="text1"/>
          <w:sz w:val="22"/>
          <w:szCs w:val="22"/>
        </w:rPr>
        <w:t>, hep E) or sentinels (Enterohemorrhagic </w:t>
      </w:r>
      <w:r w:rsidR="00A90AD2" w:rsidRPr="005172F5">
        <w:rPr>
          <w:rFonts w:ascii="Arial" w:hAnsi="Arial" w:cs="Arial"/>
          <w:i/>
          <w:iCs/>
          <w:color w:val="000000" w:themeColor="text1"/>
          <w:sz w:val="22"/>
          <w:szCs w:val="22"/>
        </w:rPr>
        <w:t>E. coli</w:t>
      </w:r>
      <w:r w:rsidR="00A90AD2" w:rsidRPr="005172F5">
        <w:rPr>
          <w:rFonts w:ascii="Arial" w:hAnsi="Arial" w:cs="Arial"/>
          <w:color w:val="000000" w:themeColor="text1"/>
          <w:sz w:val="22"/>
          <w:szCs w:val="22"/>
        </w:rPr>
        <w:t>, </w:t>
      </w:r>
      <w:r w:rsidR="00A90AD2" w:rsidRPr="005172F5">
        <w:rPr>
          <w:rFonts w:ascii="Arial" w:hAnsi="Arial" w:cs="Arial"/>
          <w:i/>
          <w:iCs/>
          <w:color w:val="000000" w:themeColor="text1"/>
          <w:sz w:val="22"/>
          <w:szCs w:val="22"/>
        </w:rPr>
        <w:t>Yersinia</w:t>
      </w:r>
      <w:r w:rsidR="00A90AD2" w:rsidRPr="005172F5">
        <w:rPr>
          <w:rFonts w:ascii="Arial" w:hAnsi="Arial" w:cs="Arial"/>
          <w:color w:val="000000" w:themeColor="text1"/>
          <w:sz w:val="22"/>
          <w:szCs w:val="22"/>
        </w:rPr>
        <w:t>, </w:t>
      </w:r>
      <w:r w:rsidR="00A90AD2" w:rsidRPr="005172F5">
        <w:rPr>
          <w:rFonts w:ascii="Arial" w:hAnsi="Arial" w:cs="Arial"/>
          <w:i/>
          <w:iCs/>
          <w:color w:val="000000" w:themeColor="text1"/>
          <w:sz w:val="22"/>
          <w:szCs w:val="22"/>
        </w:rPr>
        <w:t>Listeria</w:t>
      </w:r>
      <w:r w:rsidR="00A90AD2" w:rsidRPr="005172F5">
        <w:rPr>
          <w:rFonts w:ascii="Arial" w:hAnsi="Arial" w:cs="Arial"/>
          <w:color w:val="000000" w:themeColor="text1"/>
          <w:sz w:val="22"/>
          <w:szCs w:val="22"/>
        </w:rPr>
        <w:t>). They can also be used to monitor the wildlife-livestock-human interface with pathogens like brucellosis and tuberculosis. Studies involving highly infective agricultural agents and large animals require higher-than-normal BSL3 practices (BSL3Ag). The article first summarizes studies using cervids at different BSL levels from 1940-2004. Then the authors then describe the breeding herd maintained at the USDA National Animal Disease Center in Ames, Iowa for use in BSL3 studies. Particular husbandry details about WTD include their flighty, alert nature around humans which makes moving animals from room to room easy but requires adequately constructed, fenced enclosures (suggested 3m tall). Barbering is common in WTD once they enter captivity, so enrichment should be supplemented. WTD are particularly sensitive to dietary changes. Hand-raising of fawns greatly facilitates easier biocontainment management and should begin within 24 hours of birth. However, hand-raised breeding bucks create a significant risk of injury as an aggressive buck acclimated to humans may charge caretakers. Farmed deer are considered a minor species by the FDA, thus the only approved drugs for use in WTD are xylazine and yohimbine. At the NADC breeding herd, breeding starts November, finishes January, and gestation is 195-205d. Fawning starts in June and ends by August. Drop-floor chutes are preferred over tilt tables (see image). Antlers are removed in the hard-antler stage when velvet has been rubbed off, and care is taken to remove them above the pedicle. Anesthesia is not required for hard-antler removal. The timing of male fawn castration is important as antler development is under hormonal control. If a fawn is castrated prior to pedicle formation, no antler develops. If castration occurs when the pedicle has formed, castration results in a small velvet antler that is never cast. The authors conclude that hand-raising WTD improves animal well-being, decreases animal stress, and avoids painful injuries during controlled studies inside the confines of a BSL3 facility.</w:t>
      </w:r>
    </w:p>
    <w:p w:rsidR="00A90AD2" w:rsidRPr="005172F5" w:rsidRDefault="00A90AD2" w:rsidP="005172F5">
      <w:pPr>
        <w:pStyle w:val="ox-61a392b26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0945E3" w:rsidRPr="005172F5" w:rsidRDefault="000945E3" w:rsidP="005172F5">
      <w:pPr>
        <w:pStyle w:val="ox-61a392b26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QUESTION</w:t>
      </w:r>
    </w:p>
    <w:p w:rsidR="00A90AD2" w:rsidRPr="005172F5" w:rsidRDefault="00A90AD2" w:rsidP="005172F5">
      <w:pPr>
        <w:pStyle w:val="ox-61a392b26c-msonormal"/>
        <w:numPr>
          <w:ilvl w:val="0"/>
          <w:numId w:val="11"/>
        </w:numPr>
        <w:shd w:val="clear" w:color="auto" w:fill="FFFFFF"/>
        <w:spacing w:before="0" w:beforeAutospacing="0" w:after="0" w:afterAutospacing="0"/>
        <w:ind w:left="360"/>
        <w:jc w:val="both"/>
        <w:rPr>
          <w:rFonts w:ascii="Arial" w:hAnsi="Arial" w:cs="Arial"/>
          <w:color w:val="000000" w:themeColor="text1"/>
          <w:sz w:val="22"/>
          <w:szCs w:val="22"/>
        </w:rPr>
      </w:pPr>
      <w:r w:rsidRPr="005172F5">
        <w:rPr>
          <w:rFonts w:ascii="Arial" w:hAnsi="Arial" w:cs="Arial"/>
          <w:color w:val="000000" w:themeColor="text1"/>
          <w:sz w:val="22"/>
          <w:szCs w:val="22"/>
        </w:rPr>
        <w:t>What are the scientific names for the WTD, elk, and red deer?</w:t>
      </w:r>
    </w:p>
    <w:p w:rsidR="00A90AD2" w:rsidRPr="005172F5" w:rsidRDefault="00A90AD2" w:rsidP="005172F5">
      <w:pPr>
        <w:pStyle w:val="ox-61a392b26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0945E3" w:rsidRPr="005172F5" w:rsidRDefault="000945E3" w:rsidP="005172F5">
      <w:pPr>
        <w:pStyle w:val="ox-61a392b26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ANSWER</w:t>
      </w:r>
    </w:p>
    <w:p w:rsidR="00A90AD2" w:rsidRPr="005172F5" w:rsidRDefault="000945E3" w:rsidP="005172F5">
      <w:pPr>
        <w:pStyle w:val="ox-61a392b26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iCs/>
          <w:color w:val="000000" w:themeColor="text1"/>
          <w:sz w:val="22"/>
          <w:szCs w:val="22"/>
        </w:rPr>
        <w:t>1.</w:t>
      </w:r>
      <w:r w:rsidRPr="005172F5">
        <w:rPr>
          <w:rFonts w:ascii="Arial" w:hAnsi="Arial" w:cs="Arial"/>
          <w:i/>
          <w:iCs/>
          <w:color w:val="000000" w:themeColor="text1"/>
          <w:sz w:val="22"/>
          <w:szCs w:val="22"/>
        </w:rPr>
        <w:tab/>
      </w:r>
      <w:r w:rsidR="00A90AD2" w:rsidRPr="005172F5">
        <w:rPr>
          <w:rFonts w:ascii="Arial" w:hAnsi="Arial" w:cs="Arial"/>
          <w:i/>
          <w:iCs/>
          <w:color w:val="000000" w:themeColor="text1"/>
          <w:sz w:val="22"/>
          <w:szCs w:val="22"/>
        </w:rPr>
        <w:t>Odocoileus virginianus</w:t>
      </w:r>
      <w:r w:rsidR="00A90AD2" w:rsidRPr="005172F5">
        <w:rPr>
          <w:rFonts w:ascii="Arial" w:hAnsi="Arial" w:cs="Arial"/>
          <w:color w:val="000000" w:themeColor="text1"/>
          <w:sz w:val="22"/>
          <w:szCs w:val="22"/>
        </w:rPr>
        <w:t> = WTD</w:t>
      </w:r>
    </w:p>
    <w:p w:rsidR="00A90AD2" w:rsidRPr="005172F5" w:rsidRDefault="00A90AD2" w:rsidP="005172F5">
      <w:pPr>
        <w:pStyle w:val="ox-61a392b26c-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i/>
          <w:iCs/>
          <w:color w:val="000000" w:themeColor="text1"/>
          <w:sz w:val="22"/>
          <w:szCs w:val="22"/>
        </w:rPr>
        <w:t>Cervus canadensis</w:t>
      </w:r>
      <w:r w:rsidRPr="005172F5">
        <w:rPr>
          <w:rFonts w:ascii="Arial" w:hAnsi="Arial" w:cs="Arial"/>
          <w:color w:val="000000" w:themeColor="text1"/>
          <w:sz w:val="22"/>
          <w:szCs w:val="22"/>
        </w:rPr>
        <w:t> = elk</w:t>
      </w:r>
    </w:p>
    <w:p w:rsidR="00A90AD2" w:rsidRPr="005172F5" w:rsidRDefault="00A90AD2" w:rsidP="005172F5">
      <w:pPr>
        <w:pStyle w:val="ox-61a392b26c-msolistparagraph"/>
        <w:shd w:val="clear" w:color="auto" w:fill="FFFFFF"/>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i/>
          <w:iCs/>
          <w:color w:val="000000" w:themeColor="text1"/>
          <w:sz w:val="22"/>
          <w:szCs w:val="22"/>
        </w:rPr>
        <w:t>Cervis elaphus</w:t>
      </w:r>
      <w:r w:rsidRPr="005172F5">
        <w:rPr>
          <w:rFonts w:ascii="Arial" w:hAnsi="Arial" w:cs="Arial"/>
          <w:color w:val="000000" w:themeColor="text1"/>
          <w:sz w:val="22"/>
          <w:szCs w:val="22"/>
        </w:rPr>
        <w:t> = red deer</w:t>
      </w:r>
    </w:p>
    <w:p w:rsidR="00A90AD2" w:rsidRPr="005172F5" w:rsidRDefault="00A90AD2" w:rsidP="005172F5">
      <w:pPr>
        <w:pStyle w:val="ox-61a392b26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A90AD2" w:rsidRPr="005172F5" w:rsidRDefault="00A90AD2" w:rsidP="005172F5">
      <w:pPr>
        <w:spacing w:after="0" w:line="240" w:lineRule="auto"/>
        <w:jc w:val="both"/>
        <w:rPr>
          <w:rFonts w:ascii="Arial" w:eastAsia="Arial" w:hAnsi="Arial" w:cs="Arial"/>
          <w:b/>
          <w:color w:val="000000" w:themeColor="text1"/>
        </w:rPr>
      </w:pPr>
    </w:p>
    <w:p w:rsidR="00B8687E" w:rsidRPr="005172F5" w:rsidRDefault="009F31E2" w:rsidP="005172F5">
      <w:pPr>
        <w:spacing w:after="0" w:line="240" w:lineRule="auto"/>
        <w:jc w:val="both"/>
        <w:rPr>
          <w:rFonts w:ascii="Arial" w:eastAsia="Arial" w:hAnsi="Arial" w:cs="Arial"/>
          <w:b/>
          <w:color w:val="000000" w:themeColor="text1"/>
        </w:rPr>
      </w:pPr>
      <w:r w:rsidRPr="005172F5">
        <w:rPr>
          <w:rFonts w:ascii="Arial" w:eastAsia="Arial" w:hAnsi="Arial" w:cs="Arial"/>
          <w:b/>
          <w:color w:val="000000" w:themeColor="text1"/>
        </w:rPr>
        <w:t>ORIGINAL RESEARCH</w:t>
      </w:r>
    </w:p>
    <w:p w:rsidR="00B8687E" w:rsidRPr="005172F5" w:rsidRDefault="00B8687E" w:rsidP="005172F5">
      <w:pPr>
        <w:spacing w:after="0" w:line="240" w:lineRule="auto"/>
        <w:jc w:val="both"/>
        <w:rPr>
          <w:rFonts w:ascii="Arial" w:eastAsia="Arial" w:hAnsi="Arial" w:cs="Arial"/>
          <w:b/>
          <w:color w:val="000000" w:themeColor="text1"/>
        </w:rPr>
      </w:pPr>
    </w:p>
    <w:p w:rsidR="00EA015F" w:rsidRPr="005172F5" w:rsidRDefault="00EA015F" w:rsidP="005172F5">
      <w:pPr>
        <w:spacing w:after="0" w:line="240" w:lineRule="auto"/>
        <w:jc w:val="both"/>
        <w:rPr>
          <w:rFonts w:ascii="Arial" w:eastAsia="Arial" w:hAnsi="Arial" w:cs="Arial"/>
          <w:b/>
          <w:i/>
          <w:color w:val="000000" w:themeColor="text1"/>
          <w:u w:val="single"/>
          <w:shd w:val="clear" w:color="auto" w:fill="FDFDFD"/>
        </w:rPr>
      </w:pPr>
      <w:r w:rsidRPr="005172F5">
        <w:rPr>
          <w:rFonts w:ascii="Arial" w:eastAsia="Arial" w:hAnsi="Arial" w:cs="Arial"/>
          <w:b/>
          <w:i/>
          <w:color w:val="000000" w:themeColor="text1"/>
          <w:u w:val="single"/>
          <w:shd w:val="clear" w:color="auto" w:fill="FDFDFD"/>
        </w:rPr>
        <w:t>Biology</w:t>
      </w:r>
    </w:p>
    <w:p w:rsidR="00EA015F" w:rsidRPr="005172F5" w:rsidRDefault="00EA015F" w:rsidP="005172F5">
      <w:pPr>
        <w:spacing w:after="0" w:line="240" w:lineRule="auto"/>
        <w:jc w:val="both"/>
        <w:rPr>
          <w:rFonts w:ascii="Arial" w:eastAsia="Arial" w:hAnsi="Arial" w:cs="Arial"/>
          <w:b/>
          <w:color w:val="000000" w:themeColor="text1"/>
          <w:shd w:val="clear" w:color="auto" w:fill="FDFDFD"/>
        </w:rPr>
      </w:pPr>
      <w:r w:rsidRPr="005172F5">
        <w:rPr>
          <w:rFonts w:ascii="Arial" w:eastAsia="Arial" w:hAnsi="Arial" w:cs="Arial"/>
          <w:b/>
          <w:color w:val="000000" w:themeColor="text1"/>
          <w:shd w:val="clear" w:color="auto" w:fill="FDFDFD"/>
        </w:rPr>
        <w:lastRenderedPageBreak/>
        <w:t>Ueda et al. Echocardiographic Parameters of Clinically Normal Geriatric Rhesus Macaques (</w:t>
      </w:r>
      <w:r w:rsidRPr="005172F5">
        <w:rPr>
          <w:rFonts w:ascii="Arial" w:eastAsia="Arial" w:hAnsi="Arial" w:cs="Arial"/>
          <w:b/>
          <w:i/>
          <w:color w:val="000000" w:themeColor="text1"/>
          <w:shd w:val="clear" w:color="auto" w:fill="FDFDFD"/>
        </w:rPr>
        <w:t>Macaca mulatta</w:t>
      </w:r>
      <w:r w:rsidRPr="005172F5">
        <w:rPr>
          <w:rFonts w:ascii="Arial" w:eastAsia="Arial" w:hAnsi="Arial" w:cs="Arial"/>
          <w:b/>
          <w:color w:val="000000" w:themeColor="text1"/>
          <w:shd w:val="clear" w:color="auto" w:fill="FDFDFD"/>
        </w:rPr>
        <w:t>), pp. 361-368</w:t>
      </w:r>
    </w:p>
    <w:p w:rsidR="00EA015F" w:rsidRPr="005172F5" w:rsidRDefault="00EA015F" w:rsidP="005172F5">
      <w:pPr>
        <w:spacing w:after="0" w:line="240" w:lineRule="auto"/>
        <w:jc w:val="both"/>
        <w:rPr>
          <w:rFonts w:ascii="Arial" w:eastAsia="Arial" w:hAnsi="Arial" w:cs="Arial"/>
          <w:b/>
          <w:i/>
          <w:color w:val="000000" w:themeColor="text1"/>
          <w:u w:val="single"/>
          <w:shd w:val="clear" w:color="auto" w:fill="FDFDFD"/>
        </w:rPr>
      </w:pPr>
    </w:p>
    <w:p w:rsidR="000937D4" w:rsidRPr="005172F5" w:rsidRDefault="000937D4" w:rsidP="005172F5">
      <w:pPr>
        <w:pStyle w:val="ox-10f39fbf31-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rPr>
        <w:t>Domain</w:t>
      </w:r>
      <w:r w:rsidR="005445FF" w:rsidRPr="005172F5">
        <w:rPr>
          <w:rFonts w:ascii="Arial" w:hAnsi="Arial" w:cs="Arial"/>
          <w:bCs/>
          <w:color w:val="000000" w:themeColor="text1"/>
          <w:sz w:val="22"/>
          <w:szCs w:val="22"/>
        </w:rPr>
        <w:t xml:space="preserve"> </w:t>
      </w:r>
      <w:r w:rsidRPr="005172F5">
        <w:rPr>
          <w:rFonts w:ascii="Arial" w:hAnsi="Arial" w:cs="Arial"/>
          <w:bCs/>
          <w:color w:val="000000" w:themeColor="text1"/>
          <w:sz w:val="22"/>
          <w:szCs w:val="22"/>
        </w:rPr>
        <w:t>1:</w:t>
      </w:r>
      <w:r w:rsidRPr="005172F5">
        <w:rPr>
          <w:rFonts w:ascii="Arial" w:hAnsi="Arial" w:cs="Arial"/>
          <w:color w:val="000000" w:themeColor="text1"/>
          <w:sz w:val="22"/>
          <w:szCs w:val="22"/>
        </w:rPr>
        <w:t> Management of Spontaneous and Experimentally Induced Diseases and Conditions</w:t>
      </w:r>
      <w:r w:rsidR="005445FF" w:rsidRPr="005172F5">
        <w:rPr>
          <w:rFonts w:ascii="Arial" w:hAnsi="Arial" w:cs="Arial"/>
          <w:color w:val="000000" w:themeColor="text1"/>
          <w:sz w:val="22"/>
          <w:szCs w:val="22"/>
        </w:rPr>
        <w:t>;</w:t>
      </w:r>
      <w:r w:rsidRPr="005172F5">
        <w:rPr>
          <w:rFonts w:ascii="Arial" w:hAnsi="Arial" w:cs="Arial"/>
          <w:color w:val="000000" w:themeColor="text1"/>
          <w:sz w:val="22"/>
          <w:szCs w:val="22"/>
        </w:rPr>
        <w:t> K1. diagnostic procedures</w:t>
      </w:r>
      <w:r w:rsidRPr="005172F5">
        <w:rPr>
          <w:rFonts w:ascii="MS Gothic" w:eastAsia="MS Gothic" w:hAnsi="MS Gothic" w:cs="MS Gothic" w:hint="eastAsia"/>
          <w:color w:val="000000" w:themeColor="text1"/>
          <w:sz w:val="22"/>
          <w:szCs w:val="22"/>
        </w:rPr>
        <w:t> </w:t>
      </w:r>
    </w:p>
    <w:p w:rsidR="000937D4" w:rsidRPr="005172F5" w:rsidRDefault="005445FF" w:rsidP="005172F5">
      <w:pPr>
        <w:pStyle w:val="ox-10f39fbf31-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rPr>
        <w:t xml:space="preserve">Primary </w:t>
      </w:r>
      <w:r w:rsidR="000937D4" w:rsidRPr="005172F5">
        <w:rPr>
          <w:rFonts w:ascii="Arial" w:hAnsi="Arial" w:cs="Arial"/>
          <w:bCs/>
          <w:color w:val="000000" w:themeColor="text1"/>
          <w:sz w:val="22"/>
          <w:szCs w:val="22"/>
        </w:rPr>
        <w:t>Species:</w:t>
      </w:r>
      <w:r w:rsidR="000937D4" w:rsidRPr="005172F5">
        <w:rPr>
          <w:rFonts w:ascii="Arial" w:hAnsi="Arial" w:cs="Arial"/>
          <w:color w:val="000000" w:themeColor="text1"/>
          <w:sz w:val="22"/>
          <w:szCs w:val="22"/>
        </w:rPr>
        <w:t> Macaques</w:t>
      </w:r>
      <w:r w:rsidRPr="005172F5">
        <w:rPr>
          <w:rFonts w:ascii="Arial" w:hAnsi="Arial" w:cs="Arial"/>
          <w:color w:val="000000" w:themeColor="text1"/>
          <w:sz w:val="22"/>
          <w:szCs w:val="22"/>
        </w:rPr>
        <w:t xml:space="preserve"> (</w:t>
      </w:r>
      <w:r w:rsidRPr="005172F5">
        <w:rPr>
          <w:rFonts w:ascii="Arial" w:hAnsi="Arial" w:cs="Arial"/>
          <w:i/>
          <w:color w:val="000000" w:themeColor="text1"/>
          <w:sz w:val="22"/>
          <w:szCs w:val="22"/>
        </w:rPr>
        <w:t>Macaca</w:t>
      </w:r>
      <w:r w:rsidRPr="005172F5">
        <w:rPr>
          <w:rFonts w:ascii="Arial" w:hAnsi="Arial" w:cs="Arial"/>
          <w:color w:val="000000" w:themeColor="text1"/>
          <w:sz w:val="22"/>
          <w:szCs w:val="22"/>
        </w:rPr>
        <w:t xml:space="preserve"> spp)</w:t>
      </w:r>
    </w:p>
    <w:p w:rsidR="000937D4" w:rsidRPr="005172F5" w:rsidRDefault="000937D4" w:rsidP="005172F5">
      <w:pPr>
        <w:pStyle w:val="ox-10f39fbf31-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0945E3" w:rsidRPr="005172F5" w:rsidRDefault="005445FF" w:rsidP="005172F5">
      <w:pPr>
        <w:pStyle w:val="ox-10f39fbf31-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u w:val="single"/>
        </w:rPr>
        <w:t>SUMMARY</w:t>
      </w:r>
      <w:r w:rsidR="000945E3" w:rsidRPr="005172F5">
        <w:rPr>
          <w:rFonts w:ascii="Arial" w:hAnsi="Arial" w:cs="Arial"/>
          <w:bCs/>
          <w:color w:val="000000" w:themeColor="text1"/>
          <w:sz w:val="22"/>
          <w:szCs w:val="22"/>
        </w:rPr>
        <w:t>:</w:t>
      </w:r>
      <w:r w:rsidR="000945E3" w:rsidRPr="005172F5">
        <w:rPr>
          <w:rFonts w:ascii="Arial" w:hAnsi="Arial" w:cs="Arial"/>
          <w:color w:val="000000" w:themeColor="text1"/>
          <w:sz w:val="22"/>
          <w:szCs w:val="22"/>
        </w:rPr>
        <w:t> In the present study, authors report complete echocardiographic parameters for a population of geriatric rhesus macaques and established their reference intervals. Valve regurgitations, especially aortic and tricuspid, and diastolic dysfunction of the left ventricle were highly prevalent in the study population, even though the macaques were clinically healthy. These findings closely mimic those found in the aging human population. For future studies of adult-onset disease, particularly cardiac abnormalities, these reference intervals are especially useful. The proposed reference intervals make it possible to use geriatric rhesus macaques as well-phenotyped control animals in translational research.</w:t>
      </w:r>
    </w:p>
    <w:p w:rsidR="000945E3" w:rsidRPr="005172F5" w:rsidRDefault="000945E3" w:rsidP="005172F5">
      <w:pPr>
        <w:pStyle w:val="ox-10f39fbf31-msonormal"/>
        <w:shd w:val="clear" w:color="auto" w:fill="FFFFFF"/>
        <w:spacing w:before="0" w:beforeAutospacing="0" w:after="0" w:afterAutospacing="0"/>
        <w:jc w:val="both"/>
        <w:rPr>
          <w:rFonts w:ascii="Arial" w:hAnsi="Arial" w:cs="Arial"/>
          <w:b/>
          <w:bCs/>
          <w:color w:val="000000" w:themeColor="text1"/>
          <w:sz w:val="22"/>
          <w:szCs w:val="22"/>
        </w:rPr>
      </w:pPr>
    </w:p>
    <w:p w:rsidR="000937D4" w:rsidRPr="005172F5" w:rsidRDefault="000937D4" w:rsidP="005172F5">
      <w:pPr>
        <w:pStyle w:val="ox-10f39fbf31-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u w:val="single"/>
        </w:rPr>
        <w:t>Aim</w:t>
      </w:r>
      <w:r w:rsidRPr="005172F5">
        <w:rPr>
          <w:rFonts w:ascii="Arial" w:hAnsi="Arial" w:cs="Arial"/>
          <w:bCs/>
          <w:color w:val="000000" w:themeColor="text1"/>
          <w:sz w:val="22"/>
          <w:szCs w:val="22"/>
        </w:rPr>
        <w:t>:</w:t>
      </w:r>
      <w:r w:rsidRPr="005172F5">
        <w:rPr>
          <w:rFonts w:ascii="Arial" w:hAnsi="Arial" w:cs="Arial"/>
          <w:color w:val="000000" w:themeColor="text1"/>
          <w:sz w:val="22"/>
          <w:szCs w:val="22"/>
        </w:rPr>
        <w:t> The goal of this study was to generate reference intervals for echocardiographic variables in a population of clinically normal geriatric (Age &gt;18 yrs.) rhesus macaques (</w:t>
      </w:r>
      <w:r w:rsidRPr="005172F5">
        <w:rPr>
          <w:rFonts w:ascii="Arial" w:hAnsi="Arial" w:cs="Arial"/>
          <w:i/>
          <w:iCs/>
          <w:color w:val="000000" w:themeColor="text1"/>
          <w:sz w:val="22"/>
          <w:szCs w:val="22"/>
        </w:rPr>
        <w:t>Macaca mulatta)</w:t>
      </w:r>
      <w:r w:rsidRPr="005172F5">
        <w:rPr>
          <w:rFonts w:ascii="Arial" w:hAnsi="Arial" w:cs="Arial"/>
          <w:color w:val="000000" w:themeColor="text1"/>
          <w:sz w:val="22"/>
          <w:szCs w:val="22"/>
        </w:rPr>
        <w:t>.</w:t>
      </w:r>
    </w:p>
    <w:p w:rsidR="000945E3" w:rsidRPr="005172F5" w:rsidRDefault="000945E3" w:rsidP="005172F5">
      <w:pPr>
        <w:pStyle w:val="ox-10f39fbf31-msonormal"/>
        <w:shd w:val="clear" w:color="auto" w:fill="FFFFFF"/>
        <w:spacing w:before="0" w:beforeAutospacing="0" w:after="0" w:afterAutospacing="0"/>
        <w:jc w:val="both"/>
        <w:rPr>
          <w:rFonts w:ascii="Arial" w:hAnsi="Arial" w:cs="Arial"/>
          <w:b/>
          <w:bCs/>
          <w:color w:val="000000" w:themeColor="text1"/>
          <w:sz w:val="22"/>
          <w:szCs w:val="22"/>
        </w:rPr>
      </w:pPr>
    </w:p>
    <w:p w:rsidR="000937D4" w:rsidRPr="005172F5" w:rsidRDefault="000937D4" w:rsidP="005172F5">
      <w:pPr>
        <w:pStyle w:val="ox-10f39fbf31-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u w:val="single"/>
        </w:rPr>
        <w:t>Study Design</w:t>
      </w:r>
      <w:r w:rsidRPr="005172F5">
        <w:rPr>
          <w:rFonts w:ascii="Arial" w:hAnsi="Arial" w:cs="Arial"/>
          <w:bCs/>
          <w:color w:val="000000" w:themeColor="text1"/>
          <w:sz w:val="22"/>
          <w:szCs w:val="22"/>
        </w:rPr>
        <w:t>:</w:t>
      </w:r>
      <w:r w:rsidRPr="005172F5">
        <w:rPr>
          <w:rFonts w:ascii="Arial" w:hAnsi="Arial" w:cs="Arial"/>
          <w:color w:val="000000" w:themeColor="text1"/>
          <w:sz w:val="22"/>
          <w:szCs w:val="22"/>
        </w:rPr>
        <w:t> To do this, we studied 51 animals (age, 18–29 y; weight, 5.24–17.04 kg). The normal values for cardiac indices, including geometry and systolic and diastolic function, were determined by 2D, M-mode, spectral Doppler, and tissue Doppler echocardiography under ketamine hydrochloride sedation. Statistical correlations be- tween the echocardiographic parameters and age, body weight, sex, and heart rate were investigated. All echocardiographic indices were acquired, and their reference intervals were established.</w:t>
      </w:r>
    </w:p>
    <w:p w:rsidR="000945E3" w:rsidRPr="005172F5" w:rsidRDefault="000945E3" w:rsidP="005172F5">
      <w:pPr>
        <w:pStyle w:val="ox-10f39fbf31-msonormal"/>
        <w:shd w:val="clear" w:color="auto" w:fill="FFFFFF"/>
        <w:spacing w:before="0" w:beforeAutospacing="0" w:after="0" w:afterAutospacing="0"/>
        <w:jc w:val="both"/>
        <w:rPr>
          <w:rFonts w:ascii="Arial" w:hAnsi="Arial" w:cs="Arial"/>
          <w:b/>
          <w:bCs/>
          <w:color w:val="000000" w:themeColor="text1"/>
          <w:sz w:val="22"/>
          <w:szCs w:val="22"/>
        </w:rPr>
      </w:pPr>
    </w:p>
    <w:p w:rsidR="000937D4" w:rsidRPr="005172F5" w:rsidRDefault="000937D4" w:rsidP="005172F5">
      <w:pPr>
        <w:pStyle w:val="ox-10f39fbf31-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u w:val="single"/>
        </w:rPr>
        <w:t>Findings/Results</w:t>
      </w:r>
      <w:r w:rsidRPr="005172F5">
        <w:rPr>
          <w:rFonts w:ascii="Arial" w:hAnsi="Arial" w:cs="Arial"/>
          <w:bCs/>
          <w:color w:val="000000" w:themeColor="text1"/>
          <w:sz w:val="22"/>
          <w:szCs w:val="22"/>
        </w:rPr>
        <w:t>: </w:t>
      </w:r>
      <w:r w:rsidRPr="005172F5">
        <w:rPr>
          <w:rFonts w:ascii="Arial" w:hAnsi="Arial" w:cs="Arial"/>
          <w:color w:val="000000" w:themeColor="text1"/>
          <w:sz w:val="22"/>
          <w:szCs w:val="22"/>
        </w:rPr>
        <w:t>Multiple weak to strong correlations emerged between variables and echocardiographic parameters, but no moderate or strong correlations between body weight or sex and these parameters were noted. Of the 51 geriatric rhesus macaques evaluated, 36 (71%) fulfilled the criteria for diastolic dysfunction. Valve regurgitation, especially tricuspid regurgitation (43%), and aortic regurgitation (51%) also were common in geriatric rhesus macaques. Although these findings merit follow-up, they are unlikely to have clinical significance given their prevalence in these apparently healthy animals.</w:t>
      </w:r>
    </w:p>
    <w:p w:rsidR="000937D4" w:rsidRPr="005172F5" w:rsidRDefault="000937D4" w:rsidP="005172F5">
      <w:pPr>
        <w:spacing w:after="0" w:line="240" w:lineRule="auto"/>
        <w:jc w:val="both"/>
        <w:rPr>
          <w:rFonts w:ascii="Arial" w:hAnsi="Arial" w:cs="Arial"/>
          <w:color w:val="000000" w:themeColor="text1"/>
        </w:rPr>
      </w:pPr>
    </w:p>
    <w:p w:rsidR="000937D4" w:rsidRPr="005172F5" w:rsidRDefault="0035019E" w:rsidP="005172F5">
      <w:pPr>
        <w:pStyle w:val="ox-10f39fbf3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QUESTIONS</w:t>
      </w:r>
    </w:p>
    <w:p w:rsidR="000937D4" w:rsidRPr="005172F5" w:rsidRDefault="000937D4" w:rsidP="005172F5">
      <w:pPr>
        <w:pStyle w:val="ox-10f39fbf3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1. </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What parameters were highly prevalent via echocardiographic observations in this study for clinically healthy animals?</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a</w:t>
      </w:r>
      <w:r w:rsidR="0035019E" w:rsidRPr="005172F5">
        <w:rPr>
          <w:rFonts w:ascii="Arial" w:hAnsi="Arial" w:cs="Arial"/>
          <w:color w:val="000000" w:themeColor="text1"/>
          <w:sz w:val="22"/>
          <w:szCs w:val="22"/>
        </w:rPr>
        <w:t>.</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Diastolic dysfunction of the left ventricle</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b</w:t>
      </w:r>
      <w:r w:rsidR="0035019E" w:rsidRPr="005172F5">
        <w:rPr>
          <w:rFonts w:ascii="Arial" w:hAnsi="Arial" w:cs="Arial"/>
          <w:color w:val="000000" w:themeColor="text1"/>
          <w:sz w:val="22"/>
          <w:szCs w:val="22"/>
        </w:rPr>
        <w:t>.</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Aortic Valve Regurgitations</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c</w:t>
      </w:r>
      <w:r w:rsidR="0035019E" w:rsidRPr="005172F5">
        <w:rPr>
          <w:rFonts w:ascii="Arial" w:hAnsi="Arial" w:cs="Arial"/>
          <w:color w:val="000000" w:themeColor="text1"/>
          <w:sz w:val="22"/>
          <w:szCs w:val="22"/>
        </w:rPr>
        <w:t>.</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Tricuspid Valve Regurgitations</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d</w:t>
      </w:r>
      <w:r w:rsidR="0035019E" w:rsidRPr="005172F5">
        <w:rPr>
          <w:rFonts w:ascii="Arial" w:hAnsi="Arial" w:cs="Arial"/>
          <w:color w:val="000000" w:themeColor="text1"/>
          <w:sz w:val="22"/>
          <w:szCs w:val="22"/>
        </w:rPr>
        <w:t>.</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All of the above</w:t>
      </w:r>
    </w:p>
    <w:p w:rsidR="000937D4" w:rsidRPr="005172F5" w:rsidRDefault="000937D4" w:rsidP="005172F5">
      <w:pPr>
        <w:pStyle w:val="ox-10f39fbf3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2. </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What metabolic disease is associated with left ventricular diastolic dysfunction in Rhesus Macaques.</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a</w:t>
      </w:r>
      <w:r w:rsidR="005445FF" w:rsidRPr="005172F5">
        <w:rPr>
          <w:rFonts w:ascii="Arial" w:hAnsi="Arial" w:cs="Arial"/>
          <w:color w:val="000000" w:themeColor="text1"/>
          <w:sz w:val="22"/>
          <w:szCs w:val="22"/>
        </w:rPr>
        <w:t>.</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Hypoglycemia</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b</w:t>
      </w:r>
      <w:r w:rsidR="005445FF" w:rsidRPr="005172F5">
        <w:rPr>
          <w:rFonts w:ascii="Arial" w:hAnsi="Arial" w:cs="Arial"/>
          <w:color w:val="000000" w:themeColor="text1"/>
          <w:sz w:val="22"/>
          <w:szCs w:val="22"/>
        </w:rPr>
        <w:t>.</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Type 2 Diabetes Mellitus</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c</w:t>
      </w:r>
      <w:r w:rsidR="005445FF" w:rsidRPr="005172F5">
        <w:rPr>
          <w:rFonts w:ascii="Arial" w:hAnsi="Arial" w:cs="Arial"/>
          <w:color w:val="000000" w:themeColor="text1"/>
          <w:sz w:val="22"/>
          <w:szCs w:val="22"/>
        </w:rPr>
        <w:t>.</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Vitamin E deficiency</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d</w:t>
      </w:r>
      <w:r w:rsidR="005445FF" w:rsidRPr="005172F5">
        <w:rPr>
          <w:rFonts w:ascii="Arial" w:hAnsi="Arial" w:cs="Arial"/>
          <w:color w:val="000000" w:themeColor="text1"/>
          <w:sz w:val="22"/>
          <w:szCs w:val="22"/>
        </w:rPr>
        <w:t>.</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Hypovitaminosis A</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e</w:t>
      </w:r>
      <w:r w:rsidR="005445FF" w:rsidRPr="005172F5">
        <w:rPr>
          <w:rFonts w:ascii="Arial" w:hAnsi="Arial" w:cs="Arial"/>
          <w:color w:val="000000" w:themeColor="text1"/>
          <w:sz w:val="22"/>
          <w:szCs w:val="22"/>
        </w:rPr>
        <w:t>.</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Nutritional Hyperparathyroidism</w:t>
      </w:r>
    </w:p>
    <w:p w:rsidR="000937D4" w:rsidRPr="005172F5" w:rsidRDefault="000937D4" w:rsidP="005172F5">
      <w:pPr>
        <w:pStyle w:val="ox-10f39fbf3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3. </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 xml:space="preserve">In the present study, several moderate to strong associations were found between echocardiographic parameters and variables (Age, Body Weight (BW), Body Surface A, Sex, and HR). All of these correlations were noted with -------- and therefore these </w:t>
      </w:r>
      <w:r w:rsidRPr="005172F5">
        <w:rPr>
          <w:rFonts w:ascii="Arial" w:hAnsi="Arial" w:cs="Arial"/>
          <w:color w:val="000000" w:themeColor="text1"/>
          <w:sz w:val="22"/>
          <w:szCs w:val="22"/>
        </w:rPr>
        <w:lastRenderedPageBreak/>
        <w:t>parameters need to be interpreted cautiously when ---------- is significantly low or high. (fill in the blanks)</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a</w:t>
      </w:r>
      <w:r w:rsidR="005445FF" w:rsidRPr="005172F5">
        <w:rPr>
          <w:rFonts w:ascii="Arial" w:hAnsi="Arial" w:cs="Arial"/>
          <w:color w:val="000000" w:themeColor="text1"/>
          <w:sz w:val="22"/>
          <w:szCs w:val="22"/>
        </w:rPr>
        <w:t>.</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Age</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b</w:t>
      </w:r>
      <w:r w:rsidR="005445FF" w:rsidRPr="005172F5">
        <w:rPr>
          <w:rFonts w:ascii="Arial" w:hAnsi="Arial" w:cs="Arial"/>
          <w:color w:val="000000" w:themeColor="text1"/>
          <w:sz w:val="22"/>
          <w:szCs w:val="22"/>
        </w:rPr>
        <w:t>.</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BW</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c</w:t>
      </w:r>
      <w:r w:rsidR="005445FF" w:rsidRPr="005172F5">
        <w:rPr>
          <w:rFonts w:ascii="Arial" w:hAnsi="Arial" w:cs="Arial"/>
          <w:color w:val="000000" w:themeColor="text1"/>
          <w:sz w:val="22"/>
          <w:szCs w:val="22"/>
        </w:rPr>
        <w:t>.</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HR</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d</w:t>
      </w:r>
      <w:r w:rsidR="005445FF" w:rsidRPr="005172F5">
        <w:rPr>
          <w:rFonts w:ascii="Arial" w:hAnsi="Arial" w:cs="Arial"/>
          <w:color w:val="000000" w:themeColor="text1"/>
          <w:sz w:val="22"/>
          <w:szCs w:val="22"/>
        </w:rPr>
        <w:t>.</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BSA</w:t>
      </w:r>
    </w:p>
    <w:p w:rsidR="000937D4" w:rsidRPr="005172F5" w:rsidRDefault="000937D4" w:rsidP="005172F5">
      <w:pPr>
        <w:pStyle w:val="ox-10f39fbf31-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e</w:t>
      </w:r>
      <w:r w:rsidR="005445FF" w:rsidRPr="005172F5">
        <w:rPr>
          <w:rFonts w:ascii="Arial" w:hAnsi="Arial" w:cs="Arial"/>
          <w:color w:val="000000" w:themeColor="text1"/>
          <w:sz w:val="22"/>
          <w:szCs w:val="22"/>
        </w:rPr>
        <w:t>.</w:t>
      </w:r>
      <w:r w:rsidR="005445FF" w:rsidRPr="005172F5">
        <w:rPr>
          <w:rFonts w:ascii="Arial" w:hAnsi="Arial" w:cs="Arial"/>
          <w:color w:val="000000" w:themeColor="text1"/>
          <w:sz w:val="22"/>
          <w:szCs w:val="22"/>
        </w:rPr>
        <w:tab/>
      </w:r>
      <w:r w:rsidRPr="005172F5">
        <w:rPr>
          <w:rFonts w:ascii="Arial" w:hAnsi="Arial" w:cs="Arial"/>
          <w:color w:val="000000" w:themeColor="text1"/>
          <w:sz w:val="22"/>
          <w:szCs w:val="22"/>
        </w:rPr>
        <w:t>Sex</w:t>
      </w:r>
    </w:p>
    <w:p w:rsidR="000937D4" w:rsidRPr="005172F5" w:rsidRDefault="000937D4" w:rsidP="005172F5">
      <w:pPr>
        <w:pStyle w:val="ox-10f39fbf3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0937D4" w:rsidRPr="005172F5" w:rsidRDefault="0035019E" w:rsidP="005172F5">
      <w:pPr>
        <w:pStyle w:val="ox-10f39fbf31-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ANSWERS</w:t>
      </w:r>
    </w:p>
    <w:p w:rsidR="000937D4" w:rsidRPr="005172F5" w:rsidRDefault="000937D4" w:rsidP="005172F5">
      <w:pPr>
        <w:pStyle w:val="ox-10f39fbf3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1. </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d</w:t>
      </w:r>
    </w:p>
    <w:p w:rsidR="000937D4" w:rsidRPr="005172F5" w:rsidRDefault="000937D4" w:rsidP="005172F5">
      <w:pPr>
        <w:pStyle w:val="ox-10f39fbf3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2. </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b</w:t>
      </w:r>
    </w:p>
    <w:p w:rsidR="000937D4" w:rsidRPr="005172F5" w:rsidRDefault="000937D4" w:rsidP="005172F5">
      <w:pPr>
        <w:pStyle w:val="ox-10f39fbf31-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3. </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c</w:t>
      </w:r>
    </w:p>
    <w:p w:rsidR="000937D4" w:rsidRPr="005172F5" w:rsidRDefault="000937D4" w:rsidP="005172F5">
      <w:pPr>
        <w:spacing w:after="0" w:line="240" w:lineRule="auto"/>
        <w:jc w:val="both"/>
        <w:rPr>
          <w:rFonts w:ascii="Arial" w:eastAsia="Arial" w:hAnsi="Arial" w:cs="Arial"/>
          <w:b/>
          <w:i/>
          <w:color w:val="000000" w:themeColor="text1"/>
          <w:u w:val="single"/>
          <w:shd w:val="clear" w:color="auto" w:fill="FDFDFD"/>
        </w:rPr>
      </w:pPr>
    </w:p>
    <w:p w:rsidR="000937D4" w:rsidRPr="005172F5" w:rsidRDefault="000937D4" w:rsidP="005172F5">
      <w:pPr>
        <w:spacing w:after="0" w:line="240" w:lineRule="auto"/>
        <w:jc w:val="both"/>
        <w:rPr>
          <w:rFonts w:ascii="Arial" w:eastAsia="Arial" w:hAnsi="Arial" w:cs="Arial"/>
          <w:b/>
          <w:i/>
          <w:color w:val="000000" w:themeColor="text1"/>
          <w:u w:val="single"/>
          <w:shd w:val="clear" w:color="auto" w:fill="FDFDFD"/>
        </w:rPr>
      </w:pPr>
    </w:p>
    <w:p w:rsidR="00B8687E" w:rsidRPr="005172F5" w:rsidRDefault="009F31E2" w:rsidP="005172F5">
      <w:pPr>
        <w:spacing w:after="0" w:line="240" w:lineRule="auto"/>
        <w:jc w:val="both"/>
        <w:rPr>
          <w:rFonts w:ascii="Arial" w:eastAsia="Arial" w:hAnsi="Arial" w:cs="Arial"/>
          <w:b/>
          <w:i/>
          <w:color w:val="000000" w:themeColor="text1"/>
          <w:u w:val="single"/>
          <w:shd w:val="clear" w:color="auto" w:fill="FDFDFD"/>
        </w:rPr>
      </w:pPr>
      <w:r w:rsidRPr="005172F5">
        <w:rPr>
          <w:rFonts w:ascii="Arial" w:eastAsia="Arial" w:hAnsi="Arial" w:cs="Arial"/>
          <w:b/>
          <w:i/>
          <w:color w:val="000000" w:themeColor="text1"/>
          <w:u w:val="single"/>
          <w:shd w:val="clear" w:color="auto" w:fill="FDFDFD"/>
        </w:rPr>
        <w:t>Husbandry</w:t>
      </w:r>
    </w:p>
    <w:p w:rsidR="00171EAA" w:rsidRPr="005172F5" w:rsidRDefault="00EA015F" w:rsidP="005172F5">
      <w:pPr>
        <w:spacing w:after="0" w:line="240" w:lineRule="auto"/>
        <w:jc w:val="both"/>
        <w:rPr>
          <w:rFonts w:ascii="Arial" w:eastAsia="Arial" w:hAnsi="Arial" w:cs="Arial"/>
          <w:b/>
          <w:color w:val="000000" w:themeColor="text1"/>
          <w:shd w:val="clear" w:color="auto" w:fill="FDFDFD"/>
        </w:rPr>
      </w:pPr>
      <w:r w:rsidRPr="005172F5">
        <w:rPr>
          <w:rFonts w:ascii="Arial" w:eastAsia="Arial" w:hAnsi="Arial" w:cs="Arial"/>
          <w:b/>
          <w:color w:val="000000" w:themeColor="text1"/>
          <w:shd w:val="clear" w:color="auto" w:fill="FDFDFD"/>
        </w:rPr>
        <w:t>Braden et al. Effects of Breeding Configuration on Maternal and Weanling Behavior in Laboratory Mice, pp. 369-376</w:t>
      </w:r>
    </w:p>
    <w:p w:rsidR="00EA015F" w:rsidRPr="005172F5" w:rsidRDefault="00EA015F" w:rsidP="005172F5">
      <w:pPr>
        <w:spacing w:after="0" w:line="240" w:lineRule="auto"/>
        <w:jc w:val="both"/>
        <w:rPr>
          <w:rFonts w:ascii="Arial" w:eastAsia="Arial" w:hAnsi="Arial" w:cs="Arial"/>
          <w:b/>
          <w:color w:val="000000" w:themeColor="text1"/>
          <w:shd w:val="clear" w:color="auto" w:fill="FDFDFD"/>
        </w:rPr>
      </w:pPr>
    </w:p>
    <w:p w:rsidR="00EF2023" w:rsidRPr="005172F5" w:rsidRDefault="00EF2023" w:rsidP="005172F5">
      <w:pPr>
        <w:pStyle w:val="ox-b4e758c47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Domain 4</w:t>
      </w:r>
      <w:r w:rsidR="0035019E" w:rsidRPr="005172F5">
        <w:rPr>
          <w:rFonts w:ascii="Arial" w:hAnsi="Arial" w:cs="Arial"/>
          <w:color w:val="000000" w:themeColor="text1"/>
          <w:sz w:val="22"/>
          <w:szCs w:val="22"/>
        </w:rPr>
        <w:t xml:space="preserve">: </w:t>
      </w:r>
      <w:r w:rsidRPr="005172F5">
        <w:rPr>
          <w:rFonts w:ascii="Arial" w:hAnsi="Arial" w:cs="Arial"/>
          <w:color w:val="000000" w:themeColor="text1"/>
          <w:sz w:val="22"/>
          <w:szCs w:val="22"/>
        </w:rPr>
        <w:t>Animal Care                                              </w:t>
      </w:r>
    </w:p>
    <w:p w:rsidR="00EF2023" w:rsidRPr="005172F5" w:rsidRDefault="0035019E" w:rsidP="005172F5">
      <w:pPr>
        <w:pStyle w:val="ox-b4e758c47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xml:space="preserve">Primary </w:t>
      </w:r>
      <w:r w:rsidR="00EF2023" w:rsidRPr="005172F5">
        <w:rPr>
          <w:rFonts w:ascii="Arial" w:hAnsi="Arial" w:cs="Arial"/>
          <w:color w:val="000000" w:themeColor="text1"/>
          <w:sz w:val="22"/>
          <w:szCs w:val="22"/>
        </w:rPr>
        <w:t>Species: M</w:t>
      </w:r>
      <w:r w:rsidRPr="005172F5">
        <w:rPr>
          <w:rFonts w:ascii="Arial" w:hAnsi="Arial" w:cs="Arial"/>
          <w:color w:val="000000" w:themeColor="text1"/>
          <w:sz w:val="22"/>
          <w:szCs w:val="22"/>
        </w:rPr>
        <w:t>ouse (</w:t>
      </w:r>
      <w:r w:rsidRPr="005172F5">
        <w:rPr>
          <w:rFonts w:ascii="Arial" w:hAnsi="Arial" w:cs="Arial"/>
          <w:i/>
          <w:color w:val="000000" w:themeColor="text1"/>
          <w:sz w:val="22"/>
          <w:szCs w:val="22"/>
        </w:rPr>
        <w:t>Mus musculus</w:t>
      </w:r>
      <w:r w:rsidRPr="005172F5">
        <w:rPr>
          <w:rFonts w:ascii="Arial" w:hAnsi="Arial" w:cs="Arial"/>
          <w:color w:val="000000" w:themeColor="text1"/>
          <w:sz w:val="22"/>
          <w:szCs w:val="22"/>
        </w:rPr>
        <w:t>)</w:t>
      </w:r>
    </w:p>
    <w:p w:rsidR="000945E3" w:rsidRPr="005172F5" w:rsidRDefault="000945E3" w:rsidP="005172F5">
      <w:pPr>
        <w:pStyle w:val="ox-b4e758c47c-msonormal"/>
        <w:shd w:val="clear" w:color="auto" w:fill="FFFFFF"/>
        <w:spacing w:before="0" w:beforeAutospacing="0" w:after="0" w:afterAutospacing="0"/>
        <w:jc w:val="both"/>
        <w:rPr>
          <w:rFonts w:ascii="Arial" w:hAnsi="Arial" w:cs="Arial"/>
          <w:color w:val="000000" w:themeColor="text1"/>
          <w:sz w:val="22"/>
          <w:szCs w:val="22"/>
        </w:rPr>
      </w:pPr>
    </w:p>
    <w:p w:rsidR="00EF2023" w:rsidRPr="005172F5" w:rsidRDefault="0035019E" w:rsidP="005172F5">
      <w:pPr>
        <w:pStyle w:val="ox-b4e758c47c-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u w:val="single"/>
        </w:rPr>
        <w:t>SUMMARY</w:t>
      </w:r>
    </w:p>
    <w:p w:rsidR="00EF2023" w:rsidRPr="005172F5" w:rsidRDefault="00EF2023" w:rsidP="005172F5">
      <w:pPr>
        <w:pStyle w:val="ox-b4e758c47c-msolistparagraph"/>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5172F5">
        <w:rPr>
          <w:rFonts w:ascii="Arial" w:hAnsi="Arial" w:cs="Arial"/>
          <w:color w:val="000000" w:themeColor="text1"/>
          <w:sz w:val="22"/>
          <w:szCs w:val="22"/>
        </w:rPr>
        <w:t>Study to determine if effects of pair, trio, and harem breeding configurations on maternal and weanling behavior of C57BL/6J and 129S6/SvEvTac. Nest scores, performance in pup retrieval test, open-field test (OFT), elevated plus maze, and tail suspension were all used to study the behavior of these animals</w:t>
      </w:r>
    </w:p>
    <w:p w:rsidR="00EF2023" w:rsidRPr="005172F5" w:rsidRDefault="00EF2023" w:rsidP="005172F5">
      <w:pPr>
        <w:pStyle w:val="ox-b4e758c47c-msolistparagraph"/>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5172F5">
        <w:rPr>
          <w:rFonts w:ascii="Arial" w:hAnsi="Arial" w:cs="Arial"/>
          <w:color w:val="000000" w:themeColor="text1"/>
          <w:sz w:val="22"/>
          <w:szCs w:val="22"/>
        </w:rPr>
        <w:t>Harem breeding configuration enhanced B6 maternal behaviors demonstrated by significantly shorter pup retrieval times. When compared to pair housed B6 mice, Trio and harem raised B6 weanlings showed increased exploratory behaviors by showing greater time spent in the center of the OFT.</w:t>
      </w:r>
    </w:p>
    <w:p w:rsidR="00EF2023" w:rsidRPr="005172F5" w:rsidRDefault="00EF2023" w:rsidP="005172F5">
      <w:pPr>
        <w:pStyle w:val="ox-b4e758c47c-msolistparagraph"/>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5172F5">
        <w:rPr>
          <w:rFonts w:ascii="Arial" w:hAnsi="Arial" w:cs="Arial"/>
          <w:color w:val="000000" w:themeColor="text1"/>
          <w:sz w:val="22"/>
          <w:szCs w:val="22"/>
        </w:rPr>
        <w:t>Breeding configuration did not alter pup retrieval times for 129 mice. On the day of weaning and compared to pair housed 129 mice, trio and harem raised 129 mice showed increased anxiety behavior by spending more time in the periphery of the OFT.</w:t>
      </w:r>
    </w:p>
    <w:p w:rsidR="00EF2023" w:rsidRPr="005172F5" w:rsidRDefault="00EF2023" w:rsidP="005172F5">
      <w:pPr>
        <w:pStyle w:val="ox-b4e758c47c-msolistparagraph"/>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5172F5">
        <w:rPr>
          <w:rFonts w:ascii="Arial" w:hAnsi="Arial" w:cs="Arial"/>
          <w:color w:val="000000" w:themeColor="text1"/>
          <w:sz w:val="22"/>
          <w:szCs w:val="22"/>
        </w:rPr>
        <w:t>B6 and 129 weanling mice had significantly higher weaning weights than weanlings raised in a pair-breeding configuration. This showed a potential benefit for pups raised by more than one mother and had communal nesting.</w:t>
      </w:r>
    </w:p>
    <w:p w:rsidR="00EF2023" w:rsidRPr="005172F5" w:rsidRDefault="00EF2023" w:rsidP="005172F5">
      <w:pPr>
        <w:pStyle w:val="ox-b4e758c47c-msolistparagraph"/>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5172F5">
        <w:rPr>
          <w:rFonts w:ascii="Arial" w:hAnsi="Arial" w:cs="Arial"/>
          <w:color w:val="000000" w:themeColor="text1"/>
          <w:sz w:val="22"/>
          <w:szCs w:val="22"/>
        </w:rPr>
        <w:t>Pup mortality was higher in trio-bred animals. Nest scores were decreased for trio-raised mice compared with pair and singly housed animals likely due to a mass effect from increased housing density in trio and harem cages.</w:t>
      </w:r>
    </w:p>
    <w:p w:rsidR="00EF2023" w:rsidRPr="005172F5" w:rsidRDefault="00EF2023" w:rsidP="005172F5">
      <w:pPr>
        <w:pStyle w:val="ox-b4e758c47c-msolistparagraph"/>
        <w:numPr>
          <w:ilvl w:val="0"/>
          <w:numId w:val="16"/>
        </w:numPr>
        <w:shd w:val="clear" w:color="auto" w:fill="FFFFFF"/>
        <w:spacing w:before="0" w:beforeAutospacing="0" w:after="0" w:afterAutospacing="0"/>
        <w:ind w:left="360"/>
        <w:jc w:val="both"/>
        <w:rPr>
          <w:rFonts w:ascii="Arial" w:hAnsi="Arial" w:cs="Arial"/>
          <w:color w:val="000000" w:themeColor="text1"/>
          <w:sz w:val="22"/>
          <w:szCs w:val="22"/>
        </w:rPr>
      </w:pPr>
      <w:r w:rsidRPr="005172F5">
        <w:rPr>
          <w:rFonts w:ascii="Arial" w:hAnsi="Arial" w:cs="Arial"/>
          <w:color w:val="000000" w:themeColor="text1"/>
          <w:sz w:val="22"/>
          <w:szCs w:val="22"/>
        </w:rPr>
        <w:t>Histopathology of the nasal cavity was unremarkable for weanling harem bred mice with mean levels of 83-ppm ammonia. OSHA permissible exposure limit in 8hrs is 50ppm and NIOSH exposure limit in 10hrs is 25ppm. In B6 mice, harem bred cages produced the highest concentration of ammonia. In 129 mice, all breeding configurations produced relatively high levels of ammonia.</w:t>
      </w:r>
    </w:p>
    <w:p w:rsidR="0035019E" w:rsidRPr="005172F5" w:rsidRDefault="0035019E" w:rsidP="005172F5">
      <w:pPr>
        <w:pStyle w:val="ox-b4e758c47c-msonormal"/>
        <w:shd w:val="clear" w:color="auto" w:fill="FFFFFF"/>
        <w:spacing w:before="0" w:beforeAutospacing="0" w:after="0" w:afterAutospacing="0"/>
        <w:jc w:val="both"/>
        <w:rPr>
          <w:rFonts w:ascii="Arial" w:hAnsi="Arial" w:cs="Arial"/>
          <w:color w:val="000000" w:themeColor="text1"/>
          <w:sz w:val="22"/>
          <w:szCs w:val="22"/>
        </w:rPr>
      </w:pPr>
    </w:p>
    <w:p w:rsidR="00EF2023" w:rsidRPr="005172F5" w:rsidRDefault="00EF2023" w:rsidP="005172F5">
      <w:pPr>
        <w:pStyle w:val="ox-b4e758c47c-msonormal"/>
        <w:shd w:val="clear" w:color="auto" w:fill="FFFFFF"/>
        <w:spacing w:before="0" w:beforeAutospacing="0" w:after="0" w:afterAutospacing="0"/>
        <w:jc w:val="both"/>
        <w:rPr>
          <w:rFonts w:ascii="Arial" w:hAnsi="Arial" w:cs="Arial"/>
          <w:color w:val="000000" w:themeColor="text1"/>
          <w:sz w:val="22"/>
          <w:szCs w:val="22"/>
          <w:u w:val="single"/>
        </w:rPr>
      </w:pPr>
      <w:r w:rsidRPr="005172F5">
        <w:rPr>
          <w:rFonts w:ascii="Arial" w:hAnsi="Arial" w:cs="Arial"/>
          <w:color w:val="000000" w:themeColor="text1"/>
          <w:sz w:val="22"/>
          <w:szCs w:val="22"/>
          <w:u w:val="single"/>
        </w:rPr>
        <w:t>Conclusion</w:t>
      </w:r>
      <w:r w:rsidR="0035019E" w:rsidRPr="005172F5">
        <w:rPr>
          <w:rFonts w:ascii="Arial" w:hAnsi="Arial" w:cs="Arial"/>
          <w:color w:val="000000" w:themeColor="text1"/>
          <w:sz w:val="22"/>
          <w:szCs w:val="22"/>
          <w:u w:val="single"/>
        </w:rPr>
        <w:t>s</w:t>
      </w:r>
    </w:p>
    <w:p w:rsidR="00EF2023" w:rsidRPr="005172F5" w:rsidRDefault="00EF2023" w:rsidP="005172F5">
      <w:pPr>
        <w:pStyle w:val="ox-b4e758c47c-msolistparagraph"/>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5172F5">
        <w:rPr>
          <w:rFonts w:ascii="Arial" w:hAnsi="Arial" w:cs="Arial"/>
          <w:color w:val="000000" w:themeColor="text1"/>
          <w:sz w:val="22"/>
          <w:szCs w:val="22"/>
        </w:rPr>
        <w:t>Should handle cages and bedding under a ventilated hood due to potential for higher level of ammonia.</w:t>
      </w:r>
    </w:p>
    <w:p w:rsidR="00EF2023" w:rsidRPr="005172F5" w:rsidRDefault="00EF2023" w:rsidP="005172F5">
      <w:pPr>
        <w:pStyle w:val="ox-b4e758c47c-msolistparagraph"/>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5172F5">
        <w:rPr>
          <w:rFonts w:ascii="Arial" w:hAnsi="Arial" w:cs="Arial"/>
          <w:color w:val="000000" w:themeColor="text1"/>
          <w:sz w:val="22"/>
          <w:szCs w:val="22"/>
        </w:rPr>
        <w:t xml:space="preserve">In B6 mice: fewer pups were produced per dam when housed in harem breeding configuration than when pair-bred. Harem breeding presented no significant welfare benefits </w:t>
      </w:r>
      <w:r w:rsidRPr="005172F5">
        <w:rPr>
          <w:rFonts w:ascii="Arial" w:hAnsi="Arial" w:cs="Arial"/>
          <w:color w:val="000000" w:themeColor="text1"/>
          <w:sz w:val="22"/>
          <w:szCs w:val="22"/>
        </w:rPr>
        <w:lastRenderedPageBreak/>
        <w:t>over trio breeding and is more likely to result in ammonia levels that significantly exceed those recommended by OSHA and NIOSH. Harem breeding did not result in increased breeding efficiency in B6 mice.</w:t>
      </w:r>
    </w:p>
    <w:p w:rsidR="00EF2023" w:rsidRPr="005172F5" w:rsidRDefault="00EF2023" w:rsidP="005172F5">
      <w:pPr>
        <w:pStyle w:val="ox-b4e758c47c-msolistparagraph"/>
        <w:numPr>
          <w:ilvl w:val="0"/>
          <w:numId w:val="14"/>
        </w:numPr>
        <w:shd w:val="clear" w:color="auto" w:fill="FFFFFF"/>
        <w:spacing w:before="0" w:beforeAutospacing="0" w:after="0" w:afterAutospacing="0"/>
        <w:ind w:left="360"/>
        <w:jc w:val="both"/>
        <w:rPr>
          <w:rFonts w:ascii="Arial" w:hAnsi="Arial" w:cs="Arial"/>
          <w:color w:val="000000" w:themeColor="text1"/>
          <w:sz w:val="22"/>
          <w:szCs w:val="22"/>
        </w:rPr>
      </w:pPr>
      <w:r w:rsidRPr="005172F5">
        <w:rPr>
          <w:rFonts w:ascii="Arial" w:hAnsi="Arial" w:cs="Arial"/>
          <w:color w:val="000000" w:themeColor="text1"/>
          <w:sz w:val="22"/>
          <w:szCs w:val="22"/>
        </w:rPr>
        <w:t>Pair and trio breeding in a standard 67-in</w:t>
      </w:r>
      <w:r w:rsidRPr="005172F5">
        <w:rPr>
          <w:rFonts w:ascii="Arial" w:hAnsi="Arial" w:cs="Arial"/>
          <w:color w:val="000000" w:themeColor="text1"/>
          <w:sz w:val="22"/>
          <w:szCs w:val="22"/>
          <w:vertAlign w:val="superscript"/>
        </w:rPr>
        <w:t>2 </w:t>
      </w:r>
      <w:r w:rsidRPr="005172F5">
        <w:rPr>
          <w:rFonts w:ascii="Arial" w:hAnsi="Arial" w:cs="Arial"/>
          <w:color w:val="000000" w:themeColor="text1"/>
          <w:sz w:val="22"/>
          <w:szCs w:val="22"/>
        </w:rPr>
        <w:t>shoebox cage are appropriate and beneficial breeding strategies for C57BL/6 and 129S6/SvEvTac mice.</w:t>
      </w:r>
    </w:p>
    <w:p w:rsidR="000945E3" w:rsidRPr="005172F5" w:rsidRDefault="000945E3" w:rsidP="005172F5">
      <w:pPr>
        <w:pStyle w:val="ox-b4e758c47c-msonormal"/>
        <w:shd w:val="clear" w:color="auto" w:fill="FFFFFF"/>
        <w:spacing w:before="0" w:beforeAutospacing="0" w:after="0" w:afterAutospacing="0"/>
        <w:jc w:val="both"/>
        <w:rPr>
          <w:rFonts w:ascii="Arial" w:hAnsi="Arial" w:cs="Arial"/>
          <w:color w:val="000000" w:themeColor="text1"/>
          <w:sz w:val="22"/>
          <w:szCs w:val="22"/>
        </w:rPr>
      </w:pPr>
    </w:p>
    <w:p w:rsidR="00EF2023" w:rsidRPr="005172F5" w:rsidRDefault="0035019E" w:rsidP="005172F5">
      <w:pPr>
        <w:pStyle w:val="ox-b4e758c47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QUESTIONS</w:t>
      </w:r>
    </w:p>
    <w:p w:rsidR="00EF2023" w:rsidRPr="005172F5" w:rsidRDefault="00EF2023" w:rsidP="005172F5">
      <w:pPr>
        <w:pStyle w:val="ox-b4e758c47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w:t>
      </w:r>
      <w:r w:rsidR="0035019E" w:rsidRPr="005172F5">
        <w:rPr>
          <w:rFonts w:ascii="Arial" w:hAnsi="Arial" w:cs="Arial"/>
          <w:color w:val="000000" w:themeColor="text1"/>
          <w:sz w:val="22"/>
          <w:szCs w:val="22"/>
        </w:rPr>
        <w:t>.</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What is the recommended breeding configuration for B6 and 129 mice?</w:t>
      </w:r>
    </w:p>
    <w:p w:rsidR="00EF2023" w:rsidRPr="005172F5" w:rsidRDefault="00EF2023" w:rsidP="005172F5">
      <w:pPr>
        <w:pStyle w:val="ox-b4e758c47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w:t>
      </w:r>
      <w:r w:rsidR="0035019E" w:rsidRPr="005172F5">
        <w:rPr>
          <w:rFonts w:ascii="Arial" w:hAnsi="Arial" w:cs="Arial"/>
          <w:color w:val="000000" w:themeColor="text1"/>
          <w:sz w:val="22"/>
          <w:szCs w:val="22"/>
        </w:rPr>
        <w:t>.</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Why did harem-breeding configurations have higher weaning weights?</w:t>
      </w:r>
    </w:p>
    <w:p w:rsidR="000945E3" w:rsidRPr="005172F5" w:rsidRDefault="000945E3" w:rsidP="005172F5">
      <w:pPr>
        <w:pStyle w:val="ox-b4e758c47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rsidR="00EF2023" w:rsidRPr="005172F5" w:rsidRDefault="0035019E" w:rsidP="005172F5">
      <w:pPr>
        <w:pStyle w:val="ox-b4e758c47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ANSWERS</w:t>
      </w:r>
    </w:p>
    <w:p w:rsidR="00EF2023" w:rsidRPr="005172F5" w:rsidRDefault="00EF2023" w:rsidP="005172F5">
      <w:pPr>
        <w:pStyle w:val="ox-b4e758c47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w:t>
      </w:r>
      <w:r w:rsidR="0035019E" w:rsidRPr="005172F5">
        <w:rPr>
          <w:rFonts w:ascii="Arial" w:hAnsi="Arial" w:cs="Arial"/>
          <w:color w:val="000000" w:themeColor="text1"/>
          <w:sz w:val="22"/>
          <w:szCs w:val="22"/>
        </w:rPr>
        <w:t>.</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Pair and Trio breeding</w:t>
      </w:r>
    </w:p>
    <w:p w:rsidR="00EF2023" w:rsidRPr="005172F5" w:rsidRDefault="00EF2023" w:rsidP="005172F5">
      <w:pPr>
        <w:pStyle w:val="ox-b4e758c47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w:t>
      </w:r>
      <w:r w:rsidR="0035019E" w:rsidRPr="005172F5">
        <w:rPr>
          <w:rFonts w:ascii="Arial" w:hAnsi="Arial" w:cs="Arial"/>
          <w:color w:val="000000" w:themeColor="text1"/>
          <w:sz w:val="22"/>
          <w:szCs w:val="22"/>
        </w:rPr>
        <w:t>.</w:t>
      </w:r>
      <w:r w:rsidR="0035019E" w:rsidRPr="005172F5">
        <w:rPr>
          <w:rFonts w:ascii="Arial" w:hAnsi="Arial" w:cs="Arial"/>
          <w:color w:val="000000" w:themeColor="text1"/>
          <w:sz w:val="22"/>
          <w:szCs w:val="22"/>
        </w:rPr>
        <w:tab/>
      </w:r>
      <w:r w:rsidRPr="005172F5">
        <w:rPr>
          <w:rFonts w:ascii="Arial" w:hAnsi="Arial" w:cs="Arial"/>
          <w:color w:val="000000" w:themeColor="text1"/>
          <w:sz w:val="22"/>
          <w:szCs w:val="22"/>
        </w:rPr>
        <w:t>Increase of communal nesting and pups are raised by more than one mother.</w:t>
      </w:r>
    </w:p>
    <w:p w:rsidR="00EF2023" w:rsidRPr="005172F5" w:rsidRDefault="00EF2023" w:rsidP="005172F5">
      <w:pPr>
        <w:pStyle w:val="NormalWeb"/>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EF2023" w:rsidRPr="005172F5" w:rsidRDefault="00EF2023" w:rsidP="005172F5">
      <w:pPr>
        <w:spacing w:after="0" w:line="240" w:lineRule="auto"/>
        <w:jc w:val="both"/>
        <w:rPr>
          <w:rFonts w:ascii="Arial" w:eastAsia="Arial" w:hAnsi="Arial" w:cs="Arial"/>
          <w:b/>
          <w:color w:val="000000" w:themeColor="text1"/>
          <w:shd w:val="clear" w:color="auto" w:fill="FDFDFD"/>
        </w:rPr>
      </w:pPr>
    </w:p>
    <w:p w:rsidR="00EA015F" w:rsidRPr="005172F5" w:rsidRDefault="00EA015F" w:rsidP="005172F5">
      <w:pPr>
        <w:spacing w:after="0" w:line="240" w:lineRule="auto"/>
        <w:jc w:val="both"/>
        <w:rPr>
          <w:rFonts w:ascii="Arial" w:eastAsia="Arial" w:hAnsi="Arial" w:cs="Arial"/>
          <w:b/>
          <w:color w:val="000000" w:themeColor="text1"/>
          <w:shd w:val="clear" w:color="auto" w:fill="FDFDFD"/>
        </w:rPr>
      </w:pPr>
      <w:r w:rsidRPr="005172F5">
        <w:rPr>
          <w:rFonts w:ascii="Arial" w:eastAsia="Arial" w:hAnsi="Arial" w:cs="Arial"/>
          <w:b/>
          <w:color w:val="000000" w:themeColor="text1"/>
          <w:shd w:val="clear" w:color="auto" w:fill="FDFDFD"/>
        </w:rPr>
        <w:t>Lombaert et al. Behavioral Characteristics of Adult Zebrafish (</w:t>
      </w:r>
      <w:r w:rsidRPr="005172F5">
        <w:rPr>
          <w:rFonts w:ascii="Arial" w:eastAsia="Arial" w:hAnsi="Arial" w:cs="Arial"/>
          <w:b/>
          <w:i/>
          <w:color w:val="000000" w:themeColor="text1"/>
          <w:shd w:val="clear" w:color="auto" w:fill="FDFDFD"/>
        </w:rPr>
        <w:t>Danio rerio</w:t>
      </w:r>
      <w:r w:rsidRPr="005172F5">
        <w:rPr>
          <w:rFonts w:ascii="Arial" w:eastAsia="Arial" w:hAnsi="Arial" w:cs="Arial"/>
          <w:b/>
          <w:color w:val="000000" w:themeColor="text1"/>
          <w:shd w:val="clear" w:color="auto" w:fill="FDFDFD"/>
        </w:rPr>
        <w:t>) after MS222 Anesthesia for Fin Exclusion, pp. 377-381</w:t>
      </w:r>
    </w:p>
    <w:p w:rsidR="00EA015F" w:rsidRPr="005172F5" w:rsidRDefault="00EA015F" w:rsidP="005172F5">
      <w:pPr>
        <w:spacing w:after="0" w:line="240" w:lineRule="auto"/>
        <w:jc w:val="both"/>
        <w:rPr>
          <w:rFonts w:ascii="Arial" w:eastAsia="Arial" w:hAnsi="Arial" w:cs="Arial"/>
          <w:b/>
          <w:color w:val="000000" w:themeColor="text1"/>
          <w:shd w:val="clear" w:color="auto" w:fill="FDFDFD"/>
        </w:rPr>
      </w:pPr>
    </w:p>
    <w:p w:rsidR="00CA3183" w:rsidRPr="005172F5" w:rsidRDefault="00CA3183" w:rsidP="005172F5">
      <w:pPr>
        <w:pStyle w:val="NormalWeb"/>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Domain 2: Management of Pain and Distress</w:t>
      </w:r>
    </w:p>
    <w:p w:rsidR="00CA3183" w:rsidRPr="005172F5" w:rsidRDefault="0035019E" w:rsidP="005172F5">
      <w:pPr>
        <w:pStyle w:val="NormalWeb"/>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Secondary S</w:t>
      </w:r>
      <w:r w:rsidR="00CA3183" w:rsidRPr="005172F5">
        <w:rPr>
          <w:rFonts w:ascii="Arial" w:hAnsi="Arial" w:cs="Arial"/>
          <w:color w:val="000000" w:themeColor="text1"/>
          <w:sz w:val="22"/>
          <w:szCs w:val="22"/>
        </w:rPr>
        <w:t xml:space="preserve">pecies: </w:t>
      </w:r>
      <w:r w:rsidRPr="005172F5">
        <w:rPr>
          <w:rFonts w:ascii="Arial" w:hAnsi="Arial" w:cs="Arial"/>
          <w:color w:val="000000" w:themeColor="text1"/>
          <w:sz w:val="22"/>
          <w:szCs w:val="22"/>
        </w:rPr>
        <w:t>Z</w:t>
      </w:r>
      <w:r w:rsidR="00CA3183" w:rsidRPr="005172F5">
        <w:rPr>
          <w:rFonts w:ascii="Arial" w:hAnsi="Arial" w:cs="Arial"/>
          <w:color w:val="000000" w:themeColor="text1"/>
          <w:sz w:val="22"/>
          <w:szCs w:val="22"/>
        </w:rPr>
        <w:t>ebrafish</w:t>
      </w:r>
      <w:r w:rsidRPr="005172F5">
        <w:rPr>
          <w:rFonts w:ascii="Arial" w:hAnsi="Arial" w:cs="Arial"/>
          <w:color w:val="000000" w:themeColor="text1"/>
          <w:sz w:val="22"/>
          <w:szCs w:val="22"/>
        </w:rPr>
        <w:t xml:space="preserve"> (</w:t>
      </w:r>
      <w:r w:rsidRPr="005172F5">
        <w:rPr>
          <w:rFonts w:ascii="Arial" w:hAnsi="Arial" w:cs="Arial"/>
          <w:i/>
          <w:color w:val="000000" w:themeColor="text1"/>
          <w:sz w:val="22"/>
          <w:szCs w:val="22"/>
        </w:rPr>
        <w:t>Danio rerio</w:t>
      </w:r>
      <w:r w:rsidRPr="005172F5">
        <w:rPr>
          <w:rFonts w:ascii="Arial" w:hAnsi="Arial" w:cs="Arial"/>
          <w:color w:val="000000" w:themeColor="text1"/>
          <w:sz w:val="22"/>
          <w:szCs w:val="22"/>
        </w:rPr>
        <w:t>)</w:t>
      </w:r>
    </w:p>
    <w:p w:rsidR="000945E3" w:rsidRPr="005172F5" w:rsidRDefault="000945E3" w:rsidP="005172F5">
      <w:pPr>
        <w:pStyle w:val="NormalWeb"/>
        <w:shd w:val="clear" w:color="auto" w:fill="FFFFFF"/>
        <w:spacing w:before="0" w:beforeAutospacing="0" w:after="0" w:afterAutospacing="0"/>
        <w:jc w:val="both"/>
        <w:rPr>
          <w:rFonts w:ascii="Arial" w:hAnsi="Arial" w:cs="Arial"/>
          <w:color w:val="000000" w:themeColor="text1"/>
          <w:sz w:val="22"/>
          <w:szCs w:val="22"/>
        </w:rPr>
      </w:pPr>
    </w:p>
    <w:p w:rsidR="00CA3183" w:rsidRPr="005172F5" w:rsidRDefault="0035019E" w:rsidP="005172F5">
      <w:pPr>
        <w:pStyle w:val="NormalWeb"/>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u w:val="single"/>
        </w:rPr>
        <w:t>SUMMARY</w:t>
      </w:r>
      <w:r w:rsidR="00CA3183" w:rsidRPr="005172F5">
        <w:rPr>
          <w:rFonts w:ascii="Arial" w:hAnsi="Arial" w:cs="Arial"/>
          <w:color w:val="000000" w:themeColor="text1"/>
          <w:sz w:val="22"/>
          <w:szCs w:val="22"/>
        </w:rPr>
        <w:t>: Fin-clipping is a common procedure to harvest tissue for genotyping in zebrafish. Zebrafish are anesthetized by MS222 before fin-clipping. In rodent studies, analogous surgical procedures have been shown to impact behavior and cognition studies. Zebrafish are commonly used in studies on learning, memory, fear, social behavior, anxiety, and addition, so examining how fin-clipping affects anxiety and feeding behavior in zebrafish is important. In this paper, zebrafish tested with the novel tank diving assay, feeding latency assay, and whole-body cortisol analysis after fin-clipping, and compared to a sham group. The fin-clipped group had increased anxiety and increased feeding latency 1 hr after the procedure compared to the sham group, but there was no significant difference between the two groups after 6h and 24 hrs. Cortisol levels were not significantly different between fin-clipped and control groups.</w:t>
      </w:r>
    </w:p>
    <w:p w:rsidR="000945E3" w:rsidRPr="005172F5" w:rsidRDefault="000945E3" w:rsidP="005172F5">
      <w:pPr>
        <w:pStyle w:val="NormalWeb"/>
        <w:shd w:val="clear" w:color="auto" w:fill="FFFFFF"/>
        <w:spacing w:before="0" w:beforeAutospacing="0" w:after="0" w:afterAutospacing="0"/>
        <w:jc w:val="both"/>
        <w:rPr>
          <w:rFonts w:ascii="Arial" w:hAnsi="Arial" w:cs="Arial"/>
          <w:color w:val="000000" w:themeColor="text1"/>
          <w:sz w:val="22"/>
          <w:szCs w:val="22"/>
        </w:rPr>
      </w:pPr>
    </w:p>
    <w:p w:rsidR="00CA3183" w:rsidRPr="005172F5" w:rsidRDefault="00810305" w:rsidP="005172F5">
      <w:pPr>
        <w:pStyle w:val="NormalWeb"/>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QUESTIONS</w:t>
      </w:r>
    </w:p>
    <w:p w:rsidR="00CA3183" w:rsidRPr="005172F5" w:rsidRDefault="00CA3183" w:rsidP="005172F5">
      <w:pPr>
        <w:numPr>
          <w:ilvl w:val="0"/>
          <w:numId w:val="8"/>
        </w:numPr>
        <w:shd w:val="clear" w:color="auto" w:fill="FFFFFF"/>
        <w:spacing w:after="0" w:line="240" w:lineRule="auto"/>
        <w:ind w:left="360"/>
        <w:jc w:val="both"/>
        <w:rPr>
          <w:rFonts w:ascii="Arial" w:hAnsi="Arial" w:cs="Arial"/>
          <w:color w:val="000000" w:themeColor="text1"/>
        </w:rPr>
      </w:pPr>
      <w:r w:rsidRPr="005172F5">
        <w:rPr>
          <w:rFonts w:ascii="Arial" w:hAnsi="Arial" w:cs="Arial"/>
          <w:color w:val="000000" w:themeColor="text1"/>
        </w:rPr>
        <w:t>Exposure of zebrafish to ENU most commonly induces which type of tumor?</w:t>
      </w:r>
    </w:p>
    <w:p w:rsidR="00CA3183" w:rsidRPr="005172F5" w:rsidRDefault="00CA3183" w:rsidP="005172F5">
      <w:pPr>
        <w:numPr>
          <w:ilvl w:val="1"/>
          <w:numId w:val="8"/>
        </w:numPr>
        <w:shd w:val="clear" w:color="auto" w:fill="FFFFFF"/>
        <w:spacing w:after="0" w:line="240" w:lineRule="auto"/>
        <w:ind w:left="720"/>
        <w:jc w:val="both"/>
        <w:rPr>
          <w:rFonts w:ascii="Arial" w:hAnsi="Arial" w:cs="Arial"/>
          <w:color w:val="000000" w:themeColor="text1"/>
        </w:rPr>
      </w:pPr>
      <w:r w:rsidRPr="005172F5">
        <w:rPr>
          <w:rFonts w:ascii="Arial" w:hAnsi="Arial" w:cs="Arial"/>
          <w:color w:val="000000" w:themeColor="text1"/>
        </w:rPr>
        <w:t>Cavernous hemangioma</w:t>
      </w:r>
    </w:p>
    <w:p w:rsidR="00CA3183" w:rsidRPr="005172F5" w:rsidRDefault="00CA3183" w:rsidP="005172F5">
      <w:pPr>
        <w:numPr>
          <w:ilvl w:val="1"/>
          <w:numId w:val="8"/>
        </w:numPr>
        <w:shd w:val="clear" w:color="auto" w:fill="FFFFFF"/>
        <w:spacing w:after="0" w:line="240" w:lineRule="auto"/>
        <w:ind w:left="720"/>
        <w:jc w:val="both"/>
        <w:rPr>
          <w:rFonts w:ascii="Arial" w:hAnsi="Arial" w:cs="Arial"/>
          <w:color w:val="000000" w:themeColor="text1"/>
        </w:rPr>
      </w:pPr>
      <w:r w:rsidRPr="005172F5">
        <w:rPr>
          <w:rFonts w:ascii="Arial" w:hAnsi="Arial" w:cs="Arial"/>
          <w:color w:val="000000" w:themeColor="text1"/>
        </w:rPr>
        <w:t>Epidermal papilloma</w:t>
      </w:r>
    </w:p>
    <w:p w:rsidR="00CA3183" w:rsidRPr="005172F5" w:rsidRDefault="00CA3183" w:rsidP="005172F5">
      <w:pPr>
        <w:numPr>
          <w:ilvl w:val="1"/>
          <w:numId w:val="8"/>
        </w:numPr>
        <w:shd w:val="clear" w:color="auto" w:fill="FFFFFF"/>
        <w:spacing w:after="0" w:line="240" w:lineRule="auto"/>
        <w:ind w:left="720"/>
        <w:jc w:val="both"/>
        <w:rPr>
          <w:rFonts w:ascii="Arial" w:hAnsi="Arial" w:cs="Arial"/>
          <w:color w:val="000000" w:themeColor="text1"/>
        </w:rPr>
      </w:pPr>
      <w:r w:rsidRPr="005172F5">
        <w:rPr>
          <w:rFonts w:ascii="Arial" w:hAnsi="Arial" w:cs="Arial"/>
          <w:color w:val="000000" w:themeColor="text1"/>
        </w:rPr>
        <w:t>Peripheral nerve sheath tumor</w:t>
      </w:r>
    </w:p>
    <w:p w:rsidR="00CA3183" w:rsidRPr="005172F5" w:rsidRDefault="00CA3183" w:rsidP="005172F5">
      <w:pPr>
        <w:numPr>
          <w:ilvl w:val="0"/>
          <w:numId w:val="8"/>
        </w:numPr>
        <w:shd w:val="clear" w:color="auto" w:fill="FFFFFF"/>
        <w:spacing w:after="0" w:line="240" w:lineRule="auto"/>
        <w:ind w:left="360"/>
        <w:jc w:val="both"/>
        <w:rPr>
          <w:rFonts w:ascii="Arial" w:hAnsi="Arial" w:cs="Arial"/>
          <w:color w:val="000000" w:themeColor="text1"/>
        </w:rPr>
      </w:pPr>
      <w:r w:rsidRPr="005172F5">
        <w:rPr>
          <w:rFonts w:ascii="Arial" w:hAnsi="Arial" w:cs="Arial"/>
          <w:color w:val="000000" w:themeColor="text1"/>
        </w:rPr>
        <w:t>Which of the following genetic modifications/cancer combinations are </w:t>
      </w:r>
      <w:r w:rsidRPr="005172F5">
        <w:rPr>
          <w:rFonts w:ascii="Arial" w:hAnsi="Arial" w:cs="Arial"/>
          <w:b/>
          <w:bCs/>
          <w:color w:val="000000" w:themeColor="text1"/>
        </w:rPr>
        <w:t>NOT</w:t>
      </w:r>
      <w:r w:rsidRPr="005172F5">
        <w:rPr>
          <w:rFonts w:ascii="Arial" w:hAnsi="Arial" w:cs="Arial"/>
          <w:color w:val="000000" w:themeColor="text1"/>
        </w:rPr>
        <w:t> true?</w:t>
      </w:r>
    </w:p>
    <w:p w:rsidR="00CA3183" w:rsidRPr="005172F5" w:rsidRDefault="00CA3183" w:rsidP="005172F5">
      <w:pPr>
        <w:numPr>
          <w:ilvl w:val="1"/>
          <w:numId w:val="9"/>
        </w:numPr>
        <w:shd w:val="clear" w:color="auto" w:fill="FFFFFF"/>
        <w:spacing w:after="0" w:line="240" w:lineRule="auto"/>
        <w:ind w:left="720"/>
        <w:jc w:val="both"/>
        <w:rPr>
          <w:rFonts w:ascii="Arial" w:hAnsi="Arial" w:cs="Arial"/>
          <w:color w:val="000000" w:themeColor="text1"/>
        </w:rPr>
      </w:pPr>
      <w:r w:rsidRPr="005172F5">
        <w:rPr>
          <w:rFonts w:ascii="Arial" w:hAnsi="Arial" w:cs="Arial"/>
          <w:color w:val="000000" w:themeColor="text1"/>
        </w:rPr>
        <w:t>C-myc oncogene – T-cell acute lymphoblastic leukemia</w:t>
      </w:r>
    </w:p>
    <w:p w:rsidR="00CA3183" w:rsidRPr="005172F5" w:rsidRDefault="00CA3183" w:rsidP="005172F5">
      <w:pPr>
        <w:numPr>
          <w:ilvl w:val="1"/>
          <w:numId w:val="9"/>
        </w:numPr>
        <w:shd w:val="clear" w:color="auto" w:fill="FFFFFF"/>
        <w:spacing w:after="0" w:line="240" w:lineRule="auto"/>
        <w:ind w:left="720"/>
        <w:jc w:val="both"/>
        <w:rPr>
          <w:rFonts w:ascii="Arial" w:hAnsi="Arial" w:cs="Arial"/>
          <w:color w:val="000000" w:themeColor="text1"/>
        </w:rPr>
      </w:pPr>
      <w:r w:rsidRPr="005172F5">
        <w:rPr>
          <w:rFonts w:ascii="Arial" w:hAnsi="Arial" w:cs="Arial"/>
          <w:color w:val="000000" w:themeColor="text1"/>
        </w:rPr>
        <w:t>AML1- ETO translocation/fusion– acute myelogenous leukemia</w:t>
      </w:r>
    </w:p>
    <w:p w:rsidR="00CA3183" w:rsidRPr="005172F5" w:rsidRDefault="00CA3183" w:rsidP="005172F5">
      <w:pPr>
        <w:numPr>
          <w:ilvl w:val="1"/>
          <w:numId w:val="9"/>
        </w:numPr>
        <w:shd w:val="clear" w:color="auto" w:fill="FFFFFF"/>
        <w:spacing w:after="0" w:line="240" w:lineRule="auto"/>
        <w:ind w:left="720"/>
        <w:jc w:val="both"/>
        <w:rPr>
          <w:rFonts w:ascii="Arial" w:hAnsi="Arial" w:cs="Arial"/>
          <w:color w:val="000000" w:themeColor="text1"/>
        </w:rPr>
      </w:pPr>
      <w:r w:rsidRPr="005172F5">
        <w:rPr>
          <w:rFonts w:ascii="Arial" w:hAnsi="Arial" w:cs="Arial"/>
          <w:color w:val="000000" w:themeColor="text1"/>
        </w:rPr>
        <w:t>BRAF oncogene – chronic lymphocytic leukemia</w:t>
      </w:r>
    </w:p>
    <w:p w:rsidR="00CA3183" w:rsidRPr="005172F5" w:rsidRDefault="00CA3183" w:rsidP="005172F5">
      <w:pPr>
        <w:numPr>
          <w:ilvl w:val="0"/>
          <w:numId w:val="9"/>
        </w:numPr>
        <w:shd w:val="clear" w:color="auto" w:fill="FFFFFF"/>
        <w:spacing w:after="0" w:line="240" w:lineRule="auto"/>
        <w:ind w:left="360"/>
        <w:jc w:val="both"/>
        <w:rPr>
          <w:rFonts w:ascii="Arial" w:hAnsi="Arial" w:cs="Arial"/>
          <w:color w:val="000000" w:themeColor="text1"/>
        </w:rPr>
      </w:pPr>
      <w:r w:rsidRPr="005172F5">
        <w:rPr>
          <w:rFonts w:ascii="Arial" w:hAnsi="Arial" w:cs="Arial"/>
          <w:color w:val="000000" w:themeColor="text1"/>
        </w:rPr>
        <w:t xml:space="preserve">True or </w:t>
      </w:r>
      <w:r w:rsidR="0035019E" w:rsidRPr="005172F5">
        <w:rPr>
          <w:rFonts w:ascii="Arial" w:hAnsi="Arial" w:cs="Arial"/>
          <w:color w:val="000000" w:themeColor="text1"/>
        </w:rPr>
        <w:t>Fals</w:t>
      </w:r>
      <w:r w:rsidRPr="005172F5">
        <w:rPr>
          <w:rFonts w:ascii="Arial" w:hAnsi="Arial" w:cs="Arial"/>
          <w:color w:val="000000" w:themeColor="text1"/>
        </w:rPr>
        <w:t>e: zebrafish have been shown to be able to regenerate all the following organs: retina, spinal cord, fin, heart, hair cells.</w:t>
      </w:r>
    </w:p>
    <w:p w:rsidR="00CA3183" w:rsidRPr="005172F5" w:rsidRDefault="00CA3183" w:rsidP="005172F5">
      <w:pPr>
        <w:numPr>
          <w:ilvl w:val="0"/>
          <w:numId w:val="9"/>
        </w:numPr>
        <w:shd w:val="clear" w:color="auto" w:fill="FFFFFF"/>
        <w:spacing w:after="0" w:line="240" w:lineRule="auto"/>
        <w:ind w:left="360"/>
        <w:jc w:val="both"/>
        <w:rPr>
          <w:rFonts w:ascii="Arial" w:hAnsi="Arial" w:cs="Arial"/>
          <w:color w:val="000000" w:themeColor="text1"/>
        </w:rPr>
      </w:pPr>
      <w:r w:rsidRPr="005172F5">
        <w:rPr>
          <w:rFonts w:ascii="Arial" w:hAnsi="Arial" w:cs="Arial"/>
          <w:color w:val="000000" w:themeColor="text1"/>
        </w:rPr>
        <w:t xml:space="preserve">True or </w:t>
      </w:r>
      <w:r w:rsidR="0035019E" w:rsidRPr="005172F5">
        <w:rPr>
          <w:rFonts w:ascii="Arial" w:hAnsi="Arial" w:cs="Arial"/>
          <w:color w:val="000000" w:themeColor="text1"/>
        </w:rPr>
        <w:t>Fals</w:t>
      </w:r>
      <w:r w:rsidRPr="005172F5">
        <w:rPr>
          <w:rFonts w:ascii="Arial" w:hAnsi="Arial" w:cs="Arial"/>
          <w:color w:val="000000" w:themeColor="text1"/>
        </w:rPr>
        <w:t>e: The frequency and intensity of territorial behaviors is inversely correlated with density</w:t>
      </w:r>
    </w:p>
    <w:p w:rsidR="000945E3" w:rsidRPr="005172F5" w:rsidRDefault="000945E3" w:rsidP="005172F5">
      <w:pPr>
        <w:pStyle w:val="NormalWeb"/>
        <w:shd w:val="clear" w:color="auto" w:fill="FFFFFF"/>
        <w:spacing w:before="0" w:beforeAutospacing="0" w:after="0" w:afterAutospacing="0"/>
        <w:jc w:val="both"/>
        <w:rPr>
          <w:rFonts w:ascii="Arial" w:hAnsi="Arial" w:cs="Arial"/>
          <w:color w:val="000000" w:themeColor="text1"/>
          <w:sz w:val="22"/>
          <w:szCs w:val="22"/>
        </w:rPr>
      </w:pPr>
    </w:p>
    <w:p w:rsidR="00CA3183" w:rsidRPr="005172F5" w:rsidRDefault="0035019E" w:rsidP="005172F5">
      <w:pPr>
        <w:pStyle w:val="NormalWeb"/>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ANSWERS</w:t>
      </w:r>
    </w:p>
    <w:p w:rsidR="00CA3183" w:rsidRPr="005172F5" w:rsidRDefault="0035019E" w:rsidP="005172F5">
      <w:pPr>
        <w:numPr>
          <w:ilvl w:val="0"/>
          <w:numId w:val="10"/>
        </w:numPr>
        <w:shd w:val="clear" w:color="auto" w:fill="FFFFFF"/>
        <w:spacing w:after="0" w:line="240" w:lineRule="auto"/>
        <w:ind w:left="360"/>
        <w:jc w:val="both"/>
        <w:rPr>
          <w:rFonts w:ascii="Arial" w:hAnsi="Arial" w:cs="Arial"/>
          <w:color w:val="000000" w:themeColor="text1"/>
        </w:rPr>
      </w:pPr>
      <w:r w:rsidRPr="005172F5">
        <w:rPr>
          <w:rFonts w:ascii="Arial" w:hAnsi="Arial" w:cs="Arial"/>
          <w:color w:val="000000" w:themeColor="text1"/>
        </w:rPr>
        <w:t>b</w:t>
      </w:r>
    </w:p>
    <w:p w:rsidR="00CA3183" w:rsidRPr="005172F5" w:rsidRDefault="0035019E" w:rsidP="005172F5">
      <w:pPr>
        <w:numPr>
          <w:ilvl w:val="0"/>
          <w:numId w:val="10"/>
        </w:numPr>
        <w:shd w:val="clear" w:color="auto" w:fill="FFFFFF"/>
        <w:spacing w:after="0" w:line="240" w:lineRule="auto"/>
        <w:ind w:left="360"/>
        <w:jc w:val="both"/>
        <w:rPr>
          <w:rFonts w:ascii="Arial" w:hAnsi="Arial" w:cs="Arial"/>
          <w:color w:val="000000" w:themeColor="text1"/>
        </w:rPr>
      </w:pPr>
      <w:r w:rsidRPr="005172F5">
        <w:rPr>
          <w:rFonts w:ascii="Arial" w:hAnsi="Arial" w:cs="Arial"/>
          <w:color w:val="000000" w:themeColor="text1"/>
        </w:rPr>
        <w:t xml:space="preserve">c: </w:t>
      </w:r>
      <w:r w:rsidR="00CA3183" w:rsidRPr="005172F5">
        <w:rPr>
          <w:rFonts w:ascii="Arial" w:hAnsi="Arial" w:cs="Arial"/>
          <w:color w:val="000000" w:themeColor="text1"/>
        </w:rPr>
        <w:t>BRAF – malignant melanoma</w:t>
      </w:r>
    </w:p>
    <w:p w:rsidR="00CA3183" w:rsidRPr="005172F5" w:rsidRDefault="00CA3183" w:rsidP="005172F5">
      <w:pPr>
        <w:numPr>
          <w:ilvl w:val="0"/>
          <w:numId w:val="10"/>
        </w:numPr>
        <w:shd w:val="clear" w:color="auto" w:fill="FFFFFF"/>
        <w:spacing w:after="0" w:line="240" w:lineRule="auto"/>
        <w:ind w:left="360"/>
        <w:jc w:val="both"/>
        <w:rPr>
          <w:rFonts w:ascii="Arial" w:hAnsi="Arial" w:cs="Arial"/>
          <w:color w:val="000000" w:themeColor="text1"/>
        </w:rPr>
      </w:pPr>
      <w:r w:rsidRPr="005172F5">
        <w:rPr>
          <w:rFonts w:ascii="Arial" w:hAnsi="Arial" w:cs="Arial"/>
          <w:color w:val="000000" w:themeColor="text1"/>
        </w:rPr>
        <w:t>True</w:t>
      </w:r>
    </w:p>
    <w:p w:rsidR="00CA3183" w:rsidRPr="005172F5" w:rsidRDefault="00CA3183" w:rsidP="005172F5">
      <w:pPr>
        <w:numPr>
          <w:ilvl w:val="0"/>
          <w:numId w:val="10"/>
        </w:numPr>
        <w:shd w:val="clear" w:color="auto" w:fill="FFFFFF"/>
        <w:spacing w:after="0" w:line="240" w:lineRule="auto"/>
        <w:ind w:left="360"/>
        <w:jc w:val="both"/>
        <w:rPr>
          <w:rFonts w:ascii="Arial" w:hAnsi="Arial" w:cs="Arial"/>
          <w:color w:val="000000" w:themeColor="text1"/>
        </w:rPr>
      </w:pPr>
      <w:r w:rsidRPr="005172F5">
        <w:rPr>
          <w:rFonts w:ascii="Arial" w:hAnsi="Arial" w:cs="Arial"/>
          <w:color w:val="000000" w:themeColor="text1"/>
        </w:rPr>
        <w:lastRenderedPageBreak/>
        <w:t>True – “Aggression is highest at low densities. As tank densities increase and it becomes progressively more difficult for dominance hierarchies to be maintained, the frequency and intensity of aggression and territoriality decreases.” - Laboratory Animal Medicine, Chapter 20</w:t>
      </w:r>
    </w:p>
    <w:p w:rsidR="00CA3183" w:rsidRPr="005172F5" w:rsidRDefault="00CA3183" w:rsidP="005172F5">
      <w:pPr>
        <w:spacing w:after="0" w:line="240" w:lineRule="auto"/>
        <w:jc w:val="both"/>
        <w:rPr>
          <w:rFonts w:ascii="Arial" w:eastAsia="Arial" w:hAnsi="Arial" w:cs="Arial"/>
          <w:b/>
          <w:color w:val="000000" w:themeColor="text1"/>
          <w:shd w:val="clear" w:color="auto" w:fill="FDFDFD"/>
        </w:rPr>
      </w:pPr>
    </w:p>
    <w:p w:rsidR="00CA3183" w:rsidRPr="005172F5" w:rsidRDefault="00CA3183" w:rsidP="005172F5">
      <w:pPr>
        <w:spacing w:after="0" w:line="240" w:lineRule="auto"/>
        <w:jc w:val="both"/>
        <w:rPr>
          <w:rFonts w:ascii="Arial" w:eastAsia="Arial" w:hAnsi="Arial" w:cs="Arial"/>
          <w:b/>
          <w:color w:val="000000" w:themeColor="text1"/>
          <w:shd w:val="clear" w:color="auto" w:fill="FDFDFD"/>
        </w:rPr>
      </w:pPr>
    </w:p>
    <w:p w:rsidR="00EA015F" w:rsidRPr="005172F5" w:rsidRDefault="00EA015F" w:rsidP="005172F5">
      <w:pPr>
        <w:spacing w:after="0" w:line="240" w:lineRule="auto"/>
        <w:jc w:val="both"/>
        <w:rPr>
          <w:rFonts w:ascii="Arial" w:eastAsia="Arial" w:hAnsi="Arial" w:cs="Arial"/>
          <w:b/>
          <w:color w:val="000000" w:themeColor="text1"/>
          <w:shd w:val="clear" w:color="auto" w:fill="FDFDFD"/>
        </w:rPr>
      </w:pPr>
      <w:r w:rsidRPr="005172F5">
        <w:rPr>
          <w:rFonts w:ascii="Arial" w:eastAsia="Arial" w:hAnsi="Arial" w:cs="Arial"/>
          <w:b/>
          <w:color w:val="000000" w:themeColor="text1"/>
          <w:shd w:val="clear" w:color="auto" w:fill="FDFDFD"/>
        </w:rPr>
        <w:t>Fish et al. Effect of Wearing a Telemetry Jacket on Behavioral and Physiologic Parameters of Dogs in the Open-Field Test, pp. 382-389</w:t>
      </w:r>
    </w:p>
    <w:p w:rsidR="00EA015F" w:rsidRPr="005172F5" w:rsidRDefault="00EA015F" w:rsidP="005172F5">
      <w:pPr>
        <w:spacing w:after="0" w:line="240" w:lineRule="auto"/>
        <w:jc w:val="both"/>
        <w:rPr>
          <w:rFonts w:ascii="Arial" w:eastAsia="Arial" w:hAnsi="Arial" w:cs="Arial"/>
          <w:b/>
          <w:color w:val="000000" w:themeColor="text1"/>
          <w:shd w:val="clear" w:color="auto" w:fill="FDFDFD"/>
        </w:rPr>
      </w:pPr>
    </w:p>
    <w:p w:rsidR="00625FD6" w:rsidRPr="005172F5" w:rsidRDefault="00625FD6" w:rsidP="005172F5">
      <w:pPr>
        <w:spacing w:after="0" w:line="240" w:lineRule="auto"/>
        <w:jc w:val="both"/>
        <w:rPr>
          <w:rFonts w:ascii="Arial" w:hAnsi="Arial" w:cs="Arial"/>
          <w:color w:val="000000" w:themeColor="text1"/>
        </w:rPr>
      </w:pPr>
      <w:r w:rsidRPr="005172F5">
        <w:rPr>
          <w:rFonts w:ascii="Arial" w:hAnsi="Arial" w:cs="Arial"/>
          <w:bCs/>
          <w:color w:val="000000" w:themeColor="text1"/>
        </w:rPr>
        <w:t>Domain 3:</w:t>
      </w:r>
      <w:r w:rsidRPr="005172F5">
        <w:rPr>
          <w:rFonts w:ascii="Arial" w:hAnsi="Arial" w:cs="Arial"/>
          <w:color w:val="000000" w:themeColor="text1"/>
        </w:rPr>
        <w:t> Research:</w:t>
      </w:r>
      <w:r w:rsidRPr="005172F5">
        <w:rPr>
          <w:rFonts w:ascii="Arial" w:hAnsi="Arial" w:cs="Arial"/>
          <w:bCs/>
          <w:color w:val="000000" w:themeColor="text1"/>
        </w:rPr>
        <w:t> T3 </w:t>
      </w:r>
      <w:r w:rsidRPr="005172F5">
        <w:rPr>
          <w:rFonts w:ascii="Arial" w:hAnsi="Arial" w:cs="Arial"/>
          <w:color w:val="000000" w:themeColor="text1"/>
        </w:rPr>
        <w:t>Design and conduct research</w:t>
      </w:r>
    </w:p>
    <w:p w:rsidR="00625FD6" w:rsidRPr="005172F5" w:rsidRDefault="00625FD6" w:rsidP="005172F5">
      <w:pPr>
        <w:spacing w:after="0" w:line="240" w:lineRule="auto"/>
        <w:jc w:val="both"/>
        <w:rPr>
          <w:rFonts w:ascii="Arial" w:hAnsi="Arial" w:cs="Arial"/>
          <w:color w:val="000000" w:themeColor="text1"/>
        </w:rPr>
      </w:pPr>
      <w:r w:rsidRPr="005172F5">
        <w:rPr>
          <w:rFonts w:ascii="Arial" w:hAnsi="Arial" w:cs="Arial"/>
          <w:bCs/>
          <w:color w:val="000000" w:themeColor="text1"/>
        </w:rPr>
        <w:t>Species Primary</w:t>
      </w:r>
      <w:r w:rsidRPr="005172F5">
        <w:rPr>
          <w:rFonts w:ascii="Arial" w:hAnsi="Arial" w:cs="Arial"/>
          <w:color w:val="000000" w:themeColor="text1"/>
        </w:rPr>
        <w:t>: Dog</w:t>
      </w:r>
      <w:r w:rsidR="00810305" w:rsidRPr="005172F5">
        <w:rPr>
          <w:rFonts w:ascii="Arial" w:hAnsi="Arial" w:cs="Arial"/>
          <w:color w:val="000000" w:themeColor="text1"/>
        </w:rPr>
        <w:t xml:space="preserve"> (</w:t>
      </w:r>
      <w:r w:rsidR="00810305" w:rsidRPr="005172F5">
        <w:rPr>
          <w:rFonts w:ascii="Arial" w:hAnsi="Arial" w:cs="Arial"/>
          <w:i/>
          <w:color w:val="000000" w:themeColor="text1"/>
        </w:rPr>
        <w:t>Canis familiaris</w:t>
      </w:r>
      <w:r w:rsidR="00810305" w:rsidRPr="005172F5">
        <w:rPr>
          <w:rFonts w:ascii="Arial" w:hAnsi="Arial" w:cs="Arial"/>
          <w:color w:val="000000" w:themeColor="text1"/>
        </w:rPr>
        <w:t>)</w:t>
      </w:r>
    </w:p>
    <w:p w:rsidR="00625FD6" w:rsidRPr="005172F5" w:rsidRDefault="00625FD6" w:rsidP="005172F5">
      <w:pPr>
        <w:spacing w:after="0" w:line="240" w:lineRule="auto"/>
        <w:jc w:val="both"/>
        <w:rPr>
          <w:rFonts w:ascii="Arial" w:hAnsi="Arial" w:cs="Arial"/>
          <w:color w:val="000000" w:themeColor="text1"/>
        </w:rPr>
      </w:pPr>
    </w:p>
    <w:p w:rsidR="00625FD6" w:rsidRPr="005172F5" w:rsidRDefault="00810305" w:rsidP="005172F5">
      <w:pPr>
        <w:spacing w:after="0" w:line="240" w:lineRule="auto"/>
        <w:jc w:val="both"/>
        <w:rPr>
          <w:rFonts w:ascii="Arial" w:hAnsi="Arial" w:cs="Arial"/>
          <w:color w:val="000000" w:themeColor="text1"/>
        </w:rPr>
      </w:pPr>
      <w:r w:rsidRPr="005172F5">
        <w:rPr>
          <w:rFonts w:ascii="Arial" w:hAnsi="Arial" w:cs="Arial"/>
          <w:bCs/>
          <w:color w:val="000000" w:themeColor="text1"/>
          <w:u w:val="single"/>
        </w:rPr>
        <w:t>SUMMARY</w:t>
      </w:r>
      <w:r w:rsidR="00625FD6" w:rsidRPr="005172F5">
        <w:rPr>
          <w:rFonts w:ascii="Arial" w:hAnsi="Arial" w:cs="Arial"/>
          <w:bCs/>
          <w:color w:val="000000" w:themeColor="text1"/>
        </w:rPr>
        <w:t>:</w:t>
      </w:r>
      <w:r w:rsidR="00625FD6" w:rsidRPr="005172F5">
        <w:rPr>
          <w:rFonts w:ascii="Arial" w:hAnsi="Arial" w:cs="Arial"/>
          <w:b/>
          <w:bCs/>
          <w:color w:val="000000" w:themeColor="text1"/>
        </w:rPr>
        <w:t> </w:t>
      </w:r>
      <w:r w:rsidR="00625FD6" w:rsidRPr="005172F5">
        <w:rPr>
          <w:rFonts w:ascii="Arial" w:hAnsi="Arial" w:cs="Arial"/>
          <w:color w:val="000000" w:themeColor="text1"/>
        </w:rPr>
        <w:t xml:space="preserve">Safety studies in dogs are often required to rely on non-invasive telemetry to monitor electrocardiology, respiration, temperature and locomotor activity. Non-invasive jacketed systems avoid surgical implantation and eliminates anesthesia and restraint-induced stress. Invasive and non-invasive methods have a good correlation for several endpoints. This study reviewed the previously unevaluated effect of telemetry vest wearing on physiological and </w:t>
      </w:r>
      <w:r w:rsidR="00BE2C5A" w:rsidRPr="005172F5">
        <w:rPr>
          <w:rFonts w:ascii="Arial" w:hAnsi="Arial" w:cs="Arial"/>
          <w:color w:val="000000" w:themeColor="text1"/>
        </w:rPr>
        <w:t>behavioral</w:t>
      </w:r>
      <w:r w:rsidR="00625FD6" w:rsidRPr="005172F5">
        <w:rPr>
          <w:rFonts w:ascii="Arial" w:hAnsi="Arial" w:cs="Arial"/>
          <w:color w:val="000000" w:themeColor="text1"/>
        </w:rPr>
        <w:t xml:space="preserve"> outcome measures. 16 male and female </w:t>
      </w:r>
      <w:r w:rsidR="00BE2C5A" w:rsidRPr="005172F5">
        <w:rPr>
          <w:rFonts w:ascii="Arial" w:hAnsi="Arial" w:cs="Arial"/>
          <w:color w:val="000000" w:themeColor="text1"/>
        </w:rPr>
        <w:t>Labrador</w:t>
      </w:r>
      <w:r w:rsidR="00625FD6" w:rsidRPr="005172F5">
        <w:rPr>
          <w:rFonts w:ascii="Arial" w:hAnsi="Arial" w:cs="Arial"/>
          <w:color w:val="000000" w:themeColor="text1"/>
        </w:rPr>
        <w:t xml:space="preserve"> retrievers were housed and maintained in an AAALAC accredited facility and all procedures were reviewed and approved by the institutional IACUC. Dogs were randomized into two groups (vest and no-vest wearing) of 8. Dogs were assigned an anxiety score in an open-field test (OFT). The anxiety score was a subjective evaluation of the dogs based on negative (ex. freezing and hiding) and positive (ex. panting, shaking and elimination) anxieties. An average of the negative and positive anxiety scores created a mean anxiety score (MAS). Anxiety was induced by an audio recording of a thunderstorm.  Manual temperature did not differ between groups, however there was an 8% decrease in heart rate in vest-</w:t>
      </w:r>
      <w:r w:rsidR="00BE2C5A" w:rsidRPr="005172F5">
        <w:rPr>
          <w:rFonts w:ascii="Arial" w:hAnsi="Arial" w:cs="Arial"/>
          <w:color w:val="000000" w:themeColor="text1"/>
        </w:rPr>
        <w:t>wearing dogs</w:t>
      </w:r>
      <w:r w:rsidR="00625FD6" w:rsidRPr="005172F5">
        <w:rPr>
          <w:rFonts w:ascii="Arial" w:hAnsi="Arial" w:cs="Arial"/>
          <w:color w:val="000000" w:themeColor="text1"/>
        </w:rPr>
        <w:t xml:space="preserve"> compared to non-vest wearing dogs after the OFT. There was continuous recording of the ECG, respiration and skin temperature throughout the OFT through the jacket telemetry. There </w:t>
      </w:r>
      <w:r w:rsidR="00BE2C5A" w:rsidRPr="005172F5">
        <w:rPr>
          <w:rFonts w:ascii="Arial" w:hAnsi="Arial" w:cs="Arial"/>
          <w:color w:val="000000" w:themeColor="text1"/>
        </w:rPr>
        <w:t>was</w:t>
      </w:r>
      <w:r w:rsidR="00625FD6" w:rsidRPr="005172F5">
        <w:rPr>
          <w:rFonts w:ascii="Arial" w:hAnsi="Arial" w:cs="Arial"/>
          <w:color w:val="000000" w:themeColor="text1"/>
        </w:rPr>
        <w:t xml:space="preserve"> no difference in total distance traveled in the OFT.  Telemetry data did not differ between the two groups. This research is consistent with previous studies that found anxiety reduction in dogs wearing a commercial available wrap (ThunderShirt). Limitations of this study included, research staff not being blinded to the presence or absence of a vest, the chosen randomization strategy created an unbalance by the sex of the dogs not being even between the groups, dogs were not acclimated to the vests, and the breed chosen in this study is rarely used in safety studies.</w:t>
      </w:r>
    </w:p>
    <w:p w:rsidR="00625FD6" w:rsidRPr="005172F5" w:rsidRDefault="00625FD6" w:rsidP="005172F5">
      <w:pPr>
        <w:spacing w:after="0" w:line="240" w:lineRule="auto"/>
        <w:jc w:val="both"/>
        <w:rPr>
          <w:rFonts w:ascii="Arial" w:hAnsi="Arial" w:cs="Arial"/>
          <w:color w:val="000000" w:themeColor="text1"/>
        </w:rPr>
      </w:pPr>
    </w:p>
    <w:p w:rsidR="00625FD6" w:rsidRPr="005172F5" w:rsidRDefault="00810305" w:rsidP="005172F5">
      <w:pPr>
        <w:tabs>
          <w:tab w:val="left" w:pos="360"/>
        </w:tabs>
        <w:spacing w:after="0" w:line="240" w:lineRule="auto"/>
        <w:ind w:left="360" w:hanging="360"/>
        <w:jc w:val="both"/>
        <w:rPr>
          <w:rFonts w:ascii="Arial" w:hAnsi="Arial" w:cs="Arial"/>
          <w:color w:val="000000" w:themeColor="text1"/>
        </w:rPr>
      </w:pPr>
      <w:r w:rsidRPr="005172F5">
        <w:rPr>
          <w:rFonts w:ascii="Arial" w:hAnsi="Arial" w:cs="Arial"/>
          <w:bCs/>
          <w:color w:val="000000" w:themeColor="text1"/>
        </w:rPr>
        <w:t>QUESTIONS</w:t>
      </w:r>
    </w:p>
    <w:p w:rsidR="00625FD6" w:rsidRPr="005172F5" w:rsidRDefault="00625FD6" w:rsidP="005172F5">
      <w:pPr>
        <w:numPr>
          <w:ilvl w:val="0"/>
          <w:numId w:val="6"/>
        </w:numPr>
        <w:tabs>
          <w:tab w:val="left" w:pos="360"/>
        </w:tabs>
        <w:spacing w:after="0" w:line="240" w:lineRule="auto"/>
        <w:ind w:left="360"/>
        <w:jc w:val="both"/>
        <w:rPr>
          <w:rFonts w:ascii="Arial" w:hAnsi="Arial" w:cs="Arial"/>
          <w:color w:val="000000" w:themeColor="text1"/>
        </w:rPr>
      </w:pPr>
      <w:r w:rsidRPr="005172F5">
        <w:rPr>
          <w:rFonts w:ascii="Arial" w:hAnsi="Arial" w:cs="Arial"/>
          <w:color w:val="000000" w:themeColor="text1"/>
        </w:rPr>
        <w:t>What were the two significant findings in this study?</w:t>
      </w:r>
    </w:p>
    <w:p w:rsidR="00625FD6" w:rsidRPr="005172F5" w:rsidRDefault="00625FD6" w:rsidP="005172F5">
      <w:pPr>
        <w:numPr>
          <w:ilvl w:val="0"/>
          <w:numId w:val="6"/>
        </w:numPr>
        <w:tabs>
          <w:tab w:val="left" w:pos="360"/>
        </w:tabs>
        <w:spacing w:after="0" w:line="240" w:lineRule="auto"/>
        <w:ind w:left="360"/>
        <w:jc w:val="both"/>
        <w:rPr>
          <w:rFonts w:ascii="Arial" w:hAnsi="Arial" w:cs="Arial"/>
          <w:color w:val="000000" w:themeColor="text1"/>
        </w:rPr>
      </w:pPr>
      <w:r w:rsidRPr="005172F5">
        <w:rPr>
          <w:rFonts w:ascii="Arial" w:hAnsi="Arial" w:cs="Arial"/>
          <w:color w:val="000000" w:themeColor="text1"/>
        </w:rPr>
        <w:t>What are some of the limitations of this study?</w:t>
      </w:r>
    </w:p>
    <w:p w:rsidR="00625FD6" w:rsidRPr="005172F5" w:rsidRDefault="00625FD6" w:rsidP="005172F5">
      <w:pPr>
        <w:numPr>
          <w:ilvl w:val="0"/>
          <w:numId w:val="6"/>
        </w:numPr>
        <w:tabs>
          <w:tab w:val="left" w:pos="360"/>
        </w:tabs>
        <w:spacing w:after="0" w:line="240" w:lineRule="auto"/>
        <w:ind w:left="360"/>
        <w:jc w:val="both"/>
        <w:rPr>
          <w:rFonts w:ascii="Arial" w:hAnsi="Arial" w:cs="Arial"/>
          <w:color w:val="000000" w:themeColor="text1"/>
        </w:rPr>
      </w:pPr>
      <w:r w:rsidRPr="005172F5">
        <w:rPr>
          <w:rFonts w:ascii="Arial" w:hAnsi="Arial" w:cs="Arial"/>
          <w:color w:val="000000" w:themeColor="text1"/>
        </w:rPr>
        <w:t>T/F</w:t>
      </w:r>
      <w:r w:rsidR="00810305" w:rsidRPr="005172F5">
        <w:rPr>
          <w:rFonts w:ascii="Arial" w:hAnsi="Arial" w:cs="Arial"/>
          <w:color w:val="000000" w:themeColor="text1"/>
        </w:rPr>
        <w:t>:</w:t>
      </w:r>
      <w:r w:rsidRPr="005172F5">
        <w:rPr>
          <w:rFonts w:ascii="Arial" w:hAnsi="Arial" w:cs="Arial"/>
          <w:color w:val="000000" w:themeColor="text1"/>
        </w:rPr>
        <w:t xml:space="preserve">  Invasive (surgical implants) telemetry routinely provides superior data to non-invasive (jacketed) telemetry. </w:t>
      </w:r>
    </w:p>
    <w:p w:rsidR="000945E3" w:rsidRPr="005172F5" w:rsidRDefault="000945E3" w:rsidP="005172F5">
      <w:pPr>
        <w:tabs>
          <w:tab w:val="left" w:pos="360"/>
        </w:tabs>
        <w:spacing w:after="0" w:line="240" w:lineRule="auto"/>
        <w:ind w:left="360" w:hanging="360"/>
        <w:jc w:val="both"/>
        <w:rPr>
          <w:rFonts w:ascii="Arial" w:hAnsi="Arial" w:cs="Arial"/>
          <w:b/>
          <w:bCs/>
          <w:color w:val="000000" w:themeColor="text1"/>
        </w:rPr>
      </w:pPr>
    </w:p>
    <w:p w:rsidR="00625FD6" w:rsidRPr="005172F5" w:rsidRDefault="00810305" w:rsidP="005172F5">
      <w:pPr>
        <w:tabs>
          <w:tab w:val="left" w:pos="360"/>
        </w:tabs>
        <w:spacing w:after="0" w:line="240" w:lineRule="auto"/>
        <w:ind w:left="360" w:hanging="360"/>
        <w:jc w:val="both"/>
        <w:rPr>
          <w:rFonts w:ascii="Arial" w:hAnsi="Arial" w:cs="Arial"/>
          <w:color w:val="000000" w:themeColor="text1"/>
        </w:rPr>
      </w:pPr>
      <w:r w:rsidRPr="005172F5">
        <w:rPr>
          <w:rFonts w:ascii="Arial" w:hAnsi="Arial" w:cs="Arial"/>
          <w:bCs/>
          <w:color w:val="000000" w:themeColor="text1"/>
        </w:rPr>
        <w:t>ANSWERS</w:t>
      </w:r>
    </w:p>
    <w:p w:rsidR="00625FD6" w:rsidRPr="005172F5" w:rsidRDefault="00625FD6" w:rsidP="005172F5">
      <w:pPr>
        <w:numPr>
          <w:ilvl w:val="0"/>
          <w:numId w:val="7"/>
        </w:numPr>
        <w:shd w:val="clear" w:color="auto" w:fill="FFFFFF"/>
        <w:tabs>
          <w:tab w:val="left" w:pos="360"/>
        </w:tabs>
        <w:spacing w:after="0" w:line="240" w:lineRule="auto"/>
        <w:ind w:left="360"/>
        <w:jc w:val="both"/>
        <w:rPr>
          <w:rFonts w:ascii="Arial" w:hAnsi="Arial" w:cs="Arial"/>
          <w:color w:val="000000" w:themeColor="text1"/>
        </w:rPr>
      </w:pPr>
      <w:r w:rsidRPr="005172F5">
        <w:rPr>
          <w:rFonts w:ascii="Arial" w:hAnsi="Arial" w:cs="Arial"/>
          <w:color w:val="000000" w:themeColor="text1"/>
        </w:rPr>
        <w:t>There was an 8% decrease in heart rate in vest-</w:t>
      </w:r>
      <w:r w:rsidR="00BE2C5A" w:rsidRPr="005172F5">
        <w:rPr>
          <w:rFonts w:ascii="Arial" w:hAnsi="Arial" w:cs="Arial"/>
          <w:color w:val="000000" w:themeColor="text1"/>
        </w:rPr>
        <w:t>wearing dogs</w:t>
      </w:r>
      <w:r w:rsidRPr="005172F5">
        <w:rPr>
          <w:rFonts w:ascii="Arial" w:hAnsi="Arial" w:cs="Arial"/>
          <w:color w:val="000000" w:themeColor="text1"/>
        </w:rPr>
        <w:t xml:space="preserve"> compared to non-vest wearing dogs after the OFT and 2. The overall MAS was reduced by 34% in vest-wearing dogs compared to non-vest wearing dogs.</w:t>
      </w:r>
    </w:p>
    <w:p w:rsidR="00625FD6" w:rsidRPr="005172F5" w:rsidRDefault="00625FD6" w:rsidP="005172F5">
      <w:pPr>
        <w:numPr>
          <w:ilvl w:val="0"/>
          <w:numId w:val="7"/>
        </w:numPr>
        <w:shd w:val="clear" w:color="auto" w:fill="FFFFFF"/>
        <w:tabs>
          <w:tab w:val="left" w:pos="360"/>
        </w:tabs>
        <w:spacing w:after="0" w:line="240" w:lineRule="auto"/>
        <w:ind w:left="360"/>
        <w:jc w:val="both"/>
        <w:rPr>
          <w:rFonts w:ascii="Arial" w:hAnsi="Arial" w:cs="Arial"/>
          <w:color w:val="000000" w:themeColor="text1"/>
        </w:rPr>
      </w:pPr>
      <w:r w:rsidRPr="005172F5">
        <w:rPr>
          <w:rFonts w:ascii="Arial" w:hAnsi="Arial" w:cs="Arial"/>
          <w:color w:val="000000" w:themeColor="text1"/>
        </w:rPr>
        <w:t>Limitations of this study included, research staff not being blinded to the presence or absence of a vest, the chosen randomization strategy created an unbalance by the sex of the dogs not being even between the groups, dogs were not acclimated to the vests, and the breed chosen in this study is rarely used in safety studies.</w:t>
      </w:r>
    </w:p>
    <w:p w:rsidR="00625FD6" w:rsidRPr="005172F5" w:rsidRDefault="00625FD6" w:rsidP="005172F5">
      <w:pPr>
        <w:numPr>
          <w:ilvl w:val="0"/>
          <w:numId w:val="7"/>
        </w:numPr>
        <w:shd w:val="clear" w:color="auto" w:fill="FFFFFF"/>
        <w:tabs>
          <w:tab w:val="left" w:pos="360"/>
        </w:tabs>
        <w:spacing w:after="0" w:line="240" w:lineRule="auto"/>
        <w:ind w:left="360"/>
        <w:jc w:val="both"/>
        <w:rPr>
          <w:rFonts w:ascii="Arial" w:hAnsi="Arial" w:cs="Arial"/>
          <w:color w:val="000000" w:themeColor="text1"/>
        </w:rPr>
      </w:pPr>
      <w:r w:rsidRPr="005172F5">
        <w:rPr>
          <w:rFonts w:ascii="Arial" w:hAnsi="Arial" w:cs="Arial"/>
          <w:color w:val="000000" w:themeColor="text1"/>
        </w:rPr>
        <w:t>F</w:t>
      </w:r>
    </w:p>
    <w:p w:rsidR="00625FD6" w:rsidRPr="005172F5" w:rsidRDefault="00625FD6" w:rsidP="005172F5">
      <w:pPr>
        <w:spacing w:after="0" w:line="240" w:lineRule="auto"/>
        <w:jc w:val="both"/>
        <w:rPr>
          <w:rFonts w:ascii="Arial" w:eastAsia="Arial" w:hAnsi="Arial" w:cs="Arial"/>
          <w:b/>
          <w:color w:val="000000" w:themeColor="text1"/>
          <w:shd w:val="clear" w:color="auto" w:fill="FDFDFD"/>
        </w:rPr>
      </w:pPr>
    </w:p>
    <w:p w:rsidR="00625FD6" w:rsidRPr="005172F5" w:rsidRDefault="00625FD6" w:rsidP="005172F5">
      <w:pPr>
        <w:spacing w:after="0" w:line="240" w:lineRule="auto"/>
        <w:jc w:val="both"/>
        <w:rPr>
          <w:rFonts w:ascii="Arial" w:eastAsia="Arial" w:hAnsi="Arial" w:cs="Arial"/>
          <w:b/>
          <w:color w:val="000000" w:themeColor="text1"/>
          <w:shd w:val="clear" w:color="auto" w:fill="FDFDFD"/>
        </w:rPr>
      </w:pPr>
    </w:p>
    <w:p w:rsidR="00171EAA" w:rsidRPr="005172F5" w:rsidRDefault="00171EAA" w:rsidP="005172F5">
      <w:pPr>
        <w:spacing w:after="0" w:line="240" w:lineRule="auto"/>
        <w:jc w:val="both"/>
        <w:rPr>
          <w:rFonts w:ascii="Arial" w:eastAsia="Arial" w:hAnsi="Arial" w:cs="Arial"/>
          <w:b/>
          <w:i/>
          <w:color w:val="000000" w:themeColor="text1"/>
          <w:u w:val="single"/>
          <w:shd w:val="clear" w:color="auto" w:fill="FDFDFD"/>
        </w:rPr>
      </w:pPr>
      <w:r w:rsidRPr="005172F5">
        <w:rPr>
          <w:rFonts w:ascii="Arial" w:eastAsia="Arial" w:hAnsi="Arial" w:cs="Arial"/>
          <w:b/>
          <w:i/>
          <w:color w:val="000000" w:themeColor="text1"/>
          <w:u w:val="single"/>
          <w:shd w:val="clear" w:color="auto" w:fill="FDFDFD"/>
        </w:rPr>
        <w:t>Management</w:t>
      </w:r>
    </w:p>
    <w:p w:rsidR="00171EAA" w:rsidRPr="005172F5" w:rsidRDefault="00EA015F" w:rsidP="005172F5">
      <w:pPr>
        <w:spacing w:after="0" w:line="240" w:lineRule="auto"/>
        <w:jc w:val="both"/>
        <w:rPr>
          <w:rFonts w:ascii="Arial" w:eastAsia="Arial" w:hAnsi="Arial" w:cs="Arial"/>
          <w:b/>
          <w:color w:val="000000" w:themeColor="text1"/>
          <w:shd w:val="clear" w:color="auto" w:fill="FDFDFD"/>
        </w:rPr>
      </w:pPr>
      <w:r w:rsidRPr="005172F5">
        <w:rPr>
          <w:rFonts w:ascii="Arial" w:eastAsia="Arial" w:hAnsi="Arial" w:cs="Arial"/>
          <w:b/>
          <w:color w:val="000000" w:themeColor="text1"/>
          <w:shd w:val="clear" w:color="auto" w:fill="FDFDFD"/>
        </w:rPr>
        <w:t>Zhang et al. Genetic Characterization of a Captive Colony of Pigtailed Macaques (</w:t>
      </w:r>
      <w:r w:rsidRPr="005172F5">
        <w:rPr>
          <w:rFonts w:ascii="Arial" w:eastAsia="Arial" w:hAnsi="Arial" w:cs="Arial"/>
          <w:b/>
          <w:i/>
          <w:color w:val="000000" w:themeColor="text1"/>
          <w:shd w:val="clear" w:color="auto" w:fill="FDFDFD"/>
        </w:rPr>
        <w:t>Macaca nemestrina</w:t>
      </w:r>
      <w:r w:rsidRPr="005172F5">
        <w:rPr>
          <w:rFonts w:ascii="Arial" w:eastAsia="Arial" w:hAnsi="Arial" w:cs="Arial"/>
          <w:b/>
          <w:color w:val="000000" w:themeColor="text1"/>
          <w:shd w:val="clear" w:color="auto" w:fill="FDFDFD"/>
        </w:rPr>
        <w:t>), pp. 390-395</w:t>
      </w:r>
    </w:p>
    <w:p w:rsidR="00EA015F" w:rsidRPr="005172F5" w:rsidRDefault="00EA015F" w:rsidP="005172F5">
      <w:pPr>
        <w:spacing w:after="0" w:line="240" w:lineRule="auto"/>
        <w:jc w:val="both"/>
        <w:rPr>
          <w:rFonts w:ascii="Arial" w:eastAsia="Arial" w:hAnsi="Arial" w:cs="Arial"/>
          <w:b/>
          <w:color w:val="000000" w:themeColor="text1"/>
          <w:shd w:val="clear" w:color="auto" w:fill="FDFDFD"/>
        </w:rPr>
      </w:pPr>
    </w:p>
    <w:p w:rsidR="008A7685" w:rsidRPr="005172F5" w:rsidRDefault="008A7685" w:rsidP="005172F5">
      <w:pPr>
        <w:shd w:val="clear" w:color="auto" w:fill="FFFFFF"/>
        <w:spacing w:after="0" w:line="240" w:lineRule="auto"/>
        <w:jc w:val="both"/>
        <w:rPr>
          <w:rFonts w:ascii="Arial" w:hAnsi="Arial" w:cs="Arial"/>
          <w:color w:val="000000" w:themeColor="text1"/>
        </w:rPr>
      </w:pPr>
      <w:r w:rsidRPr="005172F5">
        <w:rPr>
          <w:rFonts w:ascii="Arial" w:hAnsi="Arial" w:cs="Arial"/>
          <w:color w:val="000000" w:themeColor="text1"/>
        </w:rPr>
        <w:t>Domain 3: T3, K4 </w:t>
      </w:r>
    </w:p>
    <w:p w:rsidR="008A7685" w:rsidRPr="005172F5" w:rsidRDefault="00810305" w:rsidP="005172F5">
      <w:pPr>
        <w:spacing w:after="0" w:line="240" w:lineRule="auto"/>
        <w:jc w:val="both"/>
        <w:rPr>
          <w:rFonts w:ascii="Arial" w:hAnsi="Arial" w:cs="Arial"/>
          <w:color w:val="000000" w:themeColor="text1"/>
        </w:rPr>
      </w:pPr>
      <w:r w:rsidRPr="005172F5">
        <w:rPr>
          <w:rFonts w:ascii="Arial" w:hAnsi="Arial" w:cs="Arial"/>
          <w:color w:val="000000" w:themeColor="text1"/>
          <w:shd w:val="clear" w:color="auto" w:fill="FFFFFF"/>
        </w:rPr>
        <w:t xml:space="preserve">Primary </w:t>
      </w:r>
      <w:r w:rsidR="008A7685" w:rsidRPr="005172F5">
        <w:rPr>
          <w:rFonts w:ascii="Arial" w:hAnsi="Arial" w:cs="Arial"/>
          <w:color w:val="000000" w:themeColor="text1"/>
          <w:shd w:val="clear" w:color="auto" w:fill="FFFFFF"/>
        </w:rPr>
        <w:t>Species</w:t>
      </w:r>
      <w:r w:rsidRPr="005172F5">
        <w:rPr>
          <w:rFonts w:ascii="Arial" w:hAnsi="Arial" w:cs="Arial"/>
          <w:color w:val="000000" w:themeColor="text1"/>
          <w:shd w:val="clear" w:color="auto" w:fill="FFFFFF"/>
        </w:rPr>
        <w:t>:</w:t>
      </w:r>
      <w:r w:rsidR="008A7685" w:rsidRPr="005172F5">
        <w:rPr>
          <w:rFonts w:ascii="Arial" w:hAnsi="Arial" w:cs="Arial"/>
          <w:color w:val="000000" w:themeColor="text1"/>
          <w:shd w:val="clear" w:color="auto" w:fill="FFFFFF"/>
        </w:rPr>
        <w:t xml:space="preserve"> Macaques (</w:t>
      </w:r>
      <w:r w:rsidR="008A7685" w:rsidRPr="005172F5">
        <w:rPr>
          <w:rFonts w:ascii="Arial" w:hAnsi="Arial" w:cs="Arial"/>
          <w:i/>
          <w:iCs/>
          <w:color w:val="000000" w:themeColor="text1"/>
          <w:shd w:val="clear" w:color="auto" w:fill="FFFFFF"/>
        </w:rPr>
        <w:t xml:space="preserve">Macaca </w:t>
      </w:r>
      <w:r w:rsidRPr="005172F5">
        <w:rPr>
          <w:rFonts w:ascii="Arial" w:hAnsi="Arial" w:cs="Arial"/>
          <w:i/>
          <w:iCs/>
          <w:color w:val="000000" w:themeColor="text1"/>
          <w:shd w:val="clear" w:color="auto" w:fill="FFFFFF"/>
        </w:rPr>
        <w:t>spp</w:t>
      </w:r>
      <w:r w:rsidR="008A7685" w:rsidRPr="005172F5">
        <w:rPr>
          <w:rFonts w:ascii="Arial" w:hAnsi="Arial" w:cs="Arial"/>
          <w:i/>
          <w:iCs/>
          <w:color w:val="000000" w:themeColor="text1"/>
          <w:shd w:val="clear" w:color="auto" w:fill="FFFFFF"/>
        </w:rPr>
        <w:t>)</w:t>
      </w:r>
    </w:p>
    <w:p w:rsidR="008A7685" w:rsidRPr="005172F5" w:rsidRDefault="008A7685" w:rsidP="005172F5">
      <w:pPr>
        <w:shd w:val="clear" w:color="auto" w:fill="FFFFFF"/>
        <w:spacing w:after="0" w:line="240" w:lineRule="auto"/>
        <w:jc w:val="both"/>
        <w:rPr>
          <w:rFonts w:ascii="Arial" w:hAnsi="Arial" w:cs="Arial"/>
          <w:color w:val="000000" w:themeColor="text1"/>
        </w:rPr>
      </w:pPr>
    </w:p>
    <w:p w:rsidR="008A7685" w:rsidRPr="005172F5" w:rsidRDefault="00810305" w:rsidP="005172F5">
      <w:pPr>
        <w:shd w:val="clear" w:color="auto" w:fill="FFFFFF"/>
        <w:spacing w:after="0" w:line="240" w:lineRule="auto"/>
        <w:jc w:val="both"/>
        <w:rPr>
          <w:rFonts w:ascii="Arial" w:hAnsi="Arial" w:cs="Arial"/>
          <w:color w:val="000000" w:themeColor="text1"/>
        </w:rPr>
      </w:pPr>
      <w:r w:rsidRPr="005172F5">
        <w:rPr>
          <w:rFonts w:ascii="Arial" w:hAnsi="Arial" w:cs="Arial"/>
          <w:color w:val="000000" w:themeColor="text1"/>
          <w:u w:val="single"/>
        </w:rPr>
        <w:t>SUMMARY</w:t>
      </w:r>
      <w:r w:rsidR="008A7685" w:rsidRPr="005172F5">
        <w:rPr>
          <w:rFonts w:ascii="Arial" w:hAnsi="Arial" w:cs="Arial"/>
          <w:color w:val="000000" w:themeColor="text1"/>
        </w:rPr>
        <w:t>: Pigtail macaques have been commonly used as models for studies of infectious diseases, immunology, neurosciences, pathology and behavior. Pigtailed macaques can be further divided into two species, </w:t>
      </w:r>
      <w:r w:rsidR="008A7685" w:rsidRPr="005172F5">
        <w:rPr>
          <w:rFonts w:ascii="Arial" w:hAnsi="Arial" w:cs="Arial"/>
          <w:i/>
          <w:iCs/>
          <w:color w:val="000000" w:themeColor="text1"/>
        </w:rPr>
        <w:t>Macaca fasicularis</w:t>
      </w:r>
      <w:r w:rsidR="008A7685" w:rsidRPr="005172F5">
        <w:rPr>
          <w:rFonts w:ascii="Arial" w:hAnsi="Arial" w:cs="Arial"/>
          <w:color w:val="000000" w:themeColor="text1"/>
        </w:rPr>
        <w:t> and </w:t>
      </w:r>
      <w:r w:rsidR="008A7685" w:rsidRPr="005172F5">
        <w:rPr>
          <w:rFonts w:ascii="Arial" w:hAnsi="Arial" w:cs="Arial"/>
          <w:i/>
          <w:iCs/>
          <w:color w:val="000000" w:themeColor="text1"/>
        </w:rPr>
        <w:t>Macaca leonine. </w:t>
      </w:r>
      <w:r w:rsidR="008A7685" w:rsidRPr="005172F5">
        <w:rPr>
          <w:rFonts w:ascii="Arial" w:hAnsi="Arial" w:cs="Arial"/>
          <w:color w:val="000000" w:themeColor="text1"/>
        </w:rPr>
        <w:t>In this study, genotyping was used to characterize the genetic makeup of the facility colony.  DNA samples were collected from 162 pigtailed macaques and 56 single-nucleotide polymorphisms (SNP) was used to genotype the colony. A total of 80 of the 162 pigtailed macaques evaluated yielded SNP genotype data that were at least 90% complete, representing 34 founder macaques, 22 animals from the 2003-2008 birth cohort, and 24 progeny in the 2009-2013 cohort. The 2 birth cohorts in the studied colony maintained approximately the same level of heterozygosity as in the founder population. The results demonstrated that the colony has maintained a high level of genetic diversity.</w:t>
      </w:r>
    </w:p>
    <w:p w:rsidR="008A7685" w:rsidRPr="005172F5" w:rsidRDefault="008A7685" w:rsidP="005172F5">
      <w:pPr>
        <w:shd w:val="clear" w:color="auto" w:fill="FFFFFF"/>
        <w:spacing w:after="0" w:line="240" w:lineRule="auto"/>
        <w:jc w:val="both"/>
        <w:rPr>
          <w:rFonts w:ascii="Arial" w:hAnsi="Arial" w:cs="Arial"/>
          <w:color w:val="000000" w:themeColor="text1"/>
        </w:rPr>
      </w:pPr>
    </w:p>
    <w:p w:rsidR="008A7685" w:rsidRPr="005172F5" w:rsidRDefault="00810305" w:rsidP="005172F5">
      <w:pPr>
        <w:shd w:val="clear" w:color="auto" w:fill="FFFFFF"/>
        <w:tabs>
          <w:tab w:val="left" w:pos="360"/>
        </w:tabs>
        <w:spacing w:after="0" w:line="240" w:lineRule="auto"/>
        <w:ind w:left="360" w:hanging="360"/>
        <w:jc w:val="both"/>
        <w:rPr>
          <w:rFonts w:ascii="Arial" w:hAnsi="Arial" w:cs="Arial"/>
          <w:color w:val="000000" w:themeColor="text1"/>
        </w:rPr>
      </w:pPr>
      <w:r w:rsidRPr="005172F5">
        <w:rPr>
          <w:rFonts w:ascii="Arial" w:hAnsi="Arial" w:cs="Arial"/>
          <w:color w:val="000000" w:themeColor="text1"/>
        </w:rPr>
        <w:t>QUESTIONS</w:t>
      </w:r>
    </w:p>
    <w:p w:rsidR="008A7685" w:rsidRPr="005172F5" w:rsidRDefault="008A7685" w:rsidP="005172F5">
      <w:pPr>
        <w:shd w:val="clear" w:color="auto" w:fill="FFFFFF"/>
        <w:tabs>
          <w:tab w:val="left" w:pos="360"/>
        </w:tabs>
        <w:spacing w:after="0" w:line="240" w:lineRule="auto"/>
        <w:ind w:left="360" w:hanging="360"/>
        <w:jc w:val="both"/>
        <w:rPr>
          <w:rFonts w:ascii="Arial" w:hAnsi="Arial" w:cs="Arial"/>
          <w:color w:val="000000" w:themeColor="text1"/>
        </w:rPr>
      </w:pPr>
      <w:r w:rsidRPr="005172F5">
        <w:rPr>
          <w:rFonts w:ascii="Arial" w:hAnsi="Arial" w:cs="Arial"/>
          <w:color w:val="000000" w:themeColor="text1"/>
        </w:rPr>
        <w:t xml:space="preserve">1. </w:t>
      </w:r>
      <w:r w:rsidR="00810305" w:rsidRPr="005172F5">
        <w:rPr>
          <w:rFonts w:ascii="Arial" w:hAnsi="Arial" w:cs="Arial"/>
          <w:color w:val="000000" w:themeColor="text1"/>
        </w:rPr>
        <w:tab/>
      </w:r>
      <w:r w:rsidRPr="005172F5">
        <w:rPr>
          <w:rFonts w:ascii="Arial" w:hAnsi="Arial" w:cs="Arial"/>
          <w:color w:val="000000" w:themeColor="text1"/>
        </w:rPr>
        <w:t>Pigtailed macaques have been widely used as models for which disciplines? </w:t>
      </w:r>
    </w:p>
    <w:p w:rsidR="008A7685" w:rsidRPr="005172F5" w:rsidRDefault="008A7685" w:rsidP="005172F5">
      <w:pPr>
        <w:shd w:val="clear" w:color="auto" w:fill="FFFFFF"/>
        <w:tabs>
          <w:tab w:val="left" w:pos="360"/>
        </w:tabs>
        <w:spacing w:after="0" w:line="240" w:lineRule="auto"/>
        <w:ind w:left="360" w:hanging="360"/>
        <w:jc w:val="both"/>
        <w:rPr>
          <w:rFonts w:ascii="Arial" w:hAnsi="Arial" w:cs="Arial"/>
          <w:color w:val="000000" w:themeColor="text1"/>
        </w:rPr>
      </w:pPr>
      <w:r w:rsidRPr="005172F5">
        <w:rPr>
          <w:rFonts w:ascii="Arial" w:hAnsi="Arial" w:cs="Arial"/>
          <w:color w:val="000000" w:themeColor="text1"/>
        </w:rPr>
        <w:t xml:space="preserve">2. </w:t>
      </w:r>
      <w:r w:rsidR="00810305" w:rsidRPr="005172F5">
        <w:rPr>
          <w:rFonts w:ascii="Arial" w:hAnsi="Arial" w:cs="Arial"/>
          <w:color w:val="000000" w:themeColor="text1"/>
        </w:rPr>
        <w:tab/>
      </w:r>
      <w:r w:rsidRPr="005172F5">
        <w:rPr>
          <w:rFonts w:ascii="Arial" w:hAnsi="Arial" w:cs="Arial"/>
          <w:color w:val="000000" w:themeColor="text1"/>
        </w:rPr>
        <w:t>What is the genus and species of the northern pigtailed macaque?</w:t>
      </w:r>
    </w:p>
    <w:p w:rsidR="008A7685" w:rsidRPr="005172F5" w:rsidRDefault="008A7685" w:rsidP="005172F5">
      <w:pPr>
        <w:shd w:val="clear" w:color="auto" w:fill="FFFFFF"/>
        <w:tabs>
          <w:tab w:val="left" w:pos="360"/>
        </w:tabs>
        <w:spacing w:after="0" w:line="240" w:lineRule="auto"/>
        <w:ind w:left="360" w:hanging="360"/>
        <w:jc w:val="both"/>
        <w:rPr>
          <w:rFonts w:ascii="Arial" w:hAnsi="Arial" w:cs="Arial"/>
          <w:color w:val="000000" w:themeColor="text1"/>
        </w:rPr>
      </w:pPr>
      <w:r w:rsidRPr="005172F5">
        <w:rPr>
          <w:rFonts w:ascii="Arial" w:hAnsi="Arial" w:cs="Arial"/>
          <w:color w:val="000000" w:themeColor="text1"/>
        </w:rPr>
        <w:t>3. What is one of the reasons why single-nucleotide polymorphisms (SNP) are used in population genetics with increasing frequency in mammalian genomes?</w:t>
      </w:r>
    </w:p>
    <w:p w:rsidR="008A7685" w:rsidRPr="005172F5" w:rsidRDefault="008A7685" w:rsidP="005172F5">
      <w:pPr>
        <w:shd w:val="clear" w:color="auto" w:fill="FFFFFF"/>
        <w:tabs>
          <w:tab w:val="left" w:pos="360"/>
        </w:tabs>
        <w:spacing w:after="0" w:line="240" w:lineRule="auto"/>
        <w:ind w:left="360" w:hanging="360"/>
        <w:jc w:val="both"/>
        <w:rPr>
          <w:rFonts w:ascii="Arial" w:hAnsi="Arial" w:cs="Arial"/>
          <w:color w:val="000000" w:themeColor="text1"/>
        </w:rPr>
      </w:pPr>
    </w:p>
    <w:p w:rsidR="008A7685" w:rsidRPr="005172F5" w:rsidRDefault="00810305" w:rsidP="005172F5">
      <w:pPr>
        <w:shd w:val="clear" w:color="auto" w:fill="FFFFFF"/>
        <w:tabs>
          <w:tab w:val="left" w:pos="360"/>
        </w:tabs>
        <w:spacing w:after="0" w:line="240" w:lineRule="auto"/>
        <w:ind w:left="360" w:hanging="360"/>
        <w:jc w:val="both"/>
        <w:rPr>
          <w:rFonts w:ascii="Arial" w:hAnsi="Arial" w:cs="Arial"/>
          <w:color w:val="000000" w:themeColor="text1"/>
        </w:rPr>
      </w:pPr>
      <w:r w:rsidRPr="005172F5">
        <w:rPr>
          <w:rFonts w:ascii="Arial" w:hAnsi="Arial" w:cs="Arial"/>
          <w:color w:val="000000" w:themeColor="text1"/>
        </w:rPr>
        <w:t>ANSWERS</w:t>
      </w:r>
    </w:p>
    <w:p w:rsidR="008A7685" w:rsidRPr="005172F5" w:rsidRDefault="008A7685" w:rsidP="005172F5">
      <w:pPr>
        <w:shd w:val="clear" w:color="auto" w:fill="FFFFFF"/>
        <w:tabs>
          <w:tab w:val="left" w:pos="360"/>
        </w:tabs>
        <w:spacing w:after="0" w:line="240" w:lineRule="auto"/>
        <w:ind w:left="360" w:hanging="360"/>
        <w:jc w:val="both"/>
        <w:rPr>
          <w:rFonts w:ascii="Arial" w:hAnsi="Arial" w:cs="Arial"/>
          <w:color w:val="000000" w:themeColor="text1"/>
        </w:rPr>
      </w:pPr>
      <w:r w:rsidRPr="005172F5">
        <w:rPr>
          <w:rFonts w:ascii="Arial" w:hAnsi="Arial" w:cs="Arial"/>
          <w:color w:val="000000" w:themeColor="text1"/>
        </w:rPr>
        <w:t>1. Infectious diseases, immunology, neuroscience, pathology and behavior. </w:t>
      </w:r>
    </w:p>
    <w:p w:rsidR="008A7685" w:rsidRPr="005172F5" w:rsidRDefault="008A7685" w:rsidP="005172F5">
      <w:pPr>
        <w:shd w:val="clear" w:color="auto" w:fill="FFFFFF"/>
        <w:tabs>
          <w:tab w:val="left" w:pos="360"/>
        </w:tabs>
        <w:spacing w:after="0" w:line="240" w:lineRule="auto"/>
        <w:ind w:left="360" w:hanging="360"/>
        <w:jc w:val="both"/>
        <w:rPr>
          <w:rFonts w:ascii="Arial" w:hAnsi="Arial" w:cs="Arial"/>
          <w:color w:val="000000" w:themeColor="text1"/>
        </w:rPr>
      </w:pPr>
      <w:r w:rsidRPr="005172F5">
        <w:rPr>
          <w:rFonts w:ascii="Arial" w:hAnsi="Arial" w:cs="Arial"/>
          <w:color w:val="000000" w:themeColor="text1"/>
        </w:rPr>
        <w:t>2. </w:t>
      </w:r>
      <w:r w:rsidRPr="005172F5">
        <w:rPr>
          <w:rFonts w:ascii="Arial" w:hAnsi="Arial" w:cs="Arial"/>
          <w:i/>
          <w:iCs/>
          <w:color w:val="000000" w:themeColor="text1"/>
        </w:rPr>
        <w:t>Macaca leonine </w:t>
      </w:r>
    </w:p>
    <w:p w:rsidR="008A7685" w:rsidRPr="005172F5" w:rsidRDefault="008A7685" w:rsidP="005172F5">
      <w:pPr>
        <w:shd w:val="clear" w:color="auto" w:fill="FFFFFF"/>
        <w:tabs>
          <w:tab w:val="left" w:pos="360"/>
        </w:tabs>
        <w:spacing w:after="0" w:line="240" w:lineRule="auto"/>
        <w:ind w:left="360" w:hanging="360"/>
        <w:jc w:val="both"/>
        <w:rPr>
          <w:rFonts w:ascii="Arial" w:hAnsi="Arial" w:cs="Arial"/>
          <w:color w:val="000000" w:themeColor="text1"/>
        </w:rPr>
      </w:pPr>
      <w:r w:rsidRPr="005172F5">
        <w:rPr>
          <w:rFonts w:ascii="Arial" w:hAnsi="Arial" w:cs="Arial"/>
          <w:i/>
          <w:iCs/>
          <w:color w:val="000000" w:themeColor="text1"/>
        </w:rPr>
        <w:t>3. </w:t>
      </w:r>
      <w:r w:rsidRPr="005172F5">
        <w:rPr>
          <w:rFonts w:ascii="Arial" w:hAnsi="Arial" w:cs="Arial"/>
          <w:color w:val="000000" w:themeColor="text1"/>
        </w:rPr>
        <w:t>SNP are more abundant than short tandem repeats in the mammalian genome. </w:t>
      </w:r>
    </w:p>
    <w:p w:rsidR="000937D4" w:rsidRPr="005172F5" w:rsidRDefault="000937D4" w:rsidP="005172F5">
      <w:pPr>
        <w:spacing w:after="0" w:line="240" w:lineRule="auto"/>
        <w:jc w:val="both"/>
        <w:rPr>
          <w:rFonts w:ascii="Arial" w:eastAsia="Arial" w:hAnsi="Arial" w:cs="Arial"/>
          <w:b/>
          <w:color w:val="000000" w:themeColor="text1"/>
          <w:shd w:val="clear" w:color="auto" w:fill="FDFDFD"/>
        </w:rPr>
      </w:pPr>
    </w:p>
    <w:p w:rsidR="000937D4" w:rsidRPr="005172F5" w:rsidRDefault="000937D4" w:rsidP="005172F5">
      <w:pPr>
        <w:spacing w:after="0" w:line="240" w:lineRule="auto"/>
        <w:jc w:val="both"/>
        <w:rPr>
          <w:rFonts w:ascii="Arial" w:eastAsia="Arial" w:hAnsi="Arial" w:cs="Arial"/>
          <w:b/>
          <w:color w:val="000000" w:themeColor="text1"/>
          <w:shd w:val="clear" w:color="auto" w:fill="FDFDFD"/>
        </w:rPr>
      </w:pPr>
    </w:p>
    <w:p w:rsidR="00EA015F" w:rsidRPr="005172F5" w:rsidRDefault="00EA015F" w:rsidP="005172F5">
      <w:pPr>
        <w:spacing w:after="0" w:line="240" w:lineRule="auto"/>
        <w:jc w:val="both"/>
        <w:rPr>
          <w:rFonts w:ascii="Arial" w:eastAsia="Arial" w:hAnsi="Arial" w:cs="Arial"/>
          <w:b/>
          <w:color w:val="000000" w:themeColor="text1"/>
          <w:shd w:val="clear" w:color="auto" w:fill="FDFDFD"/>
        </w:rPr>
      </w:pPr>
      <w:r w:rsidRPr="005172F5">
        <w:rPr>
          <w:rFonts w:ascii="Arial" w:eastAsia="Arial" w:hAnsi="Arial" w:cs="Arial"/>
          <w:b/>
          <w:color w:val="000000" w:themeColor="text1"/>
          <w:shd w:val="clear" w:color="auto" w:fill="FDFDFD"/>
        </w:rPr>
        <w:t>Kanthaswamy et al. Population Genetic Structure of the Cayo Santiago Colony of Rhesus Macaques (</w:t>
      </w:r>
      <w:r w:rsidRPr="005172F5">
        <w:rPr>
          <w:rFonts w:ascii="Arial" w:eastAsia="Arial" w:hAnsi="Arial" w:cs="Arial"/>
          <w:b/>
          <w:i/>
          <w:color w:val="000000" w:themeColor="text1"/>
          <w:shd w:val="clear" w:color="auto" w:fill="FDFDFD"/>
        </w:rPr>
        <w:t>Macaca mulatta</w:t>
      </w:r>
      <w:r w:rsidRPr="005172F5">
        <w:rPr>
          <w:rFonts w:ascii="Arial" w:eastAsia="Arial" w:hAnsi="Arial" w:cs="Arial"/>
          <w:b/>
          <w:color w:val="000000" w:themeColor="text1"/>
          <w:shd w:val="clear" w:color="auto" w:fill="FDFDFD"/>
        </w:rPr>
        <w:t>), pp. 396-401</w:t>
      </w:r>
    </w:p>
    <w:p w:rsidR="00EA015F" w:rsidRPr="005172F5" w:rsidRDefault="00EA015F" w:rsidP="005172F5">
      <w:pPr>
        <w:spacing w:after="0" w:line="240" w:lineRule="auto"/>
        <w:jc w:val="both"/>
        <w:rPr>
          <w:rFonts w:ascii="Arial" w:eastAsia="Arial" w:hAnsi="Arial" w:cs="Arial"/>
          <w:b/>
          <w:color w:val="000000" w:themeColor="text1"/>
          <w:shd w:val="clear" w:color="auto" w:fill="FDFDFD"/>
        </w:rPr>
      </w:pPr>
    </w:p>
    <w:p w:rsidR="00FD4155" w:rsidRPr="005172F5" w:rsidRDefault="00FD4155" w:rsidP="005172F5">
      <w:pPr>
        <w:pStyle w:val="ox-1dbfc2cb2f-msonormal"/>
        <w:shd w:val="clear" w:color="auto" w:fill="FFFFFF"/>
        <w:spacing w:before="0" w:beforeAutospacing="0" w:after="0" w:afterAutospacing="0"/>
        <w:ind w:right="465"/>
        <w:jc w:val="both"/>
        <w:rPr>
          <w:rFonts w:ascii="Arial" w:hAnsi="Arial" w:cs="Arial"/>
          <w:color w:val="000000" w:themeColor="text1"/>
          <w:sz w:val="22"/>
          <w:szCs w:val="22"/>
        </w:rPr>
      </w:pPr>
      <w:r w:rsidRPr="005172F5">
        <w:rPr>
          <w:rFonts w:ascii="Arial" w:hAnsi="Arial" w:cs="Arial"/>
          <w:bCs/>
          <w:iCs/>
          <w:color w:val="000000" w:themeColor="text1"/>
          <w:sz w:val="22"/>
          <w:szCs w:val="22"/>
        </w:rPr>
        <w:t>Domains</w:t>
      </w:r>
      <w:r w:rsidRPr="005172F5">
        <w:rPr>
          <w:rFonts w:ascii="Arial" w:hAnsi="Arial" w:cs="Arial"/>
          <w:bCs/>
          <w:color w:val="000000" w:themeColor="text1"/>
          <w:sz w:val="22"/>
          <w:szCs w:val="22"/>
        </w:rPr>
        <w:t xml:space="preserve"> 3</w:t>
      </w:r>
      <w:r w:rsidR="007257F3" w:rsidRPr="005172F5">
        <w:rPr>
          <w:rFonts w:ascii="Arial" w:hAnsi="Arial" w:cs="Arial"/>
          <w:bCs/>
          <w:color w:val="000000" w:themeColor="text1"/>
          <w:sz w:val="22"/>
          <w:szCs w:val="22"/>
        </w:rPr>
        <w:t xml:space="preserve">: </w:t>
      </w:r>
      <w:r w:rsidRPr="005172F5">
        <w:rPr>
          <w:rFonts w:ascii="Arial" w:hAnsi="Arial" w:cs="Arial"/>
          <w:bCs/>
          <w:color w:val="000000" w:themeColor="text1"/>
          <w:sz w:val="22"/>
          <w:szCs w:val="22"/>
        </w:rPr>
        <w:t>Research, K4. Genetics and Nomenclature</w:t>
      </w:r>
    </w:p>
    <w:p w:rsidR="00FD4155" w:rsidRPr="005172F5" w:rsidRDefault="007257F3" w:rsidP="005172F5">
      <w:pPr>
        <w:pStyle w:val="ox-1dbfc2cb2f-msonormal"/>
        <w:shd w:val="clear" w:color="auto" w:fill="FFFFFF"/>
        <w:spacing w:before="0" w:beforeAutospacing="0" w:after="0" w:afterAutospacing="0"/>
        <w:ind w:right="465"/>
        <w:jc w:val="both"/>
        <w:rPr>
          <w:rFonts w:ascii="Arial" w:hAnsi="Arial" w:cs="Arial"/>
          <w:color w:val="000000" w:themeColor="text1"/>
          <w:sz w:val="22"/>
          <w:szCs w:val="22"/>
        </w:rPr>
      </w:pPr>
      <w:r w:rsidRPr="005172F5">
        <w:rPr>
          <w:rFonts w:ascii="Arial" w:hAnsi="Arial" w:cs="Arial"/>
          <w:bCs/>
          <w:iCs/>
          <w:color w:val="000000" w:themeColor="text1"/>
          <w:sz w:val="22"/>
          <w:szCs w:val="22"/>
        </w:rPr>
        <w:t xml:space="preserve">Primary </w:t>
      </w:r>
      <w:r w:rsidR="00FD4155" w:rsidRPr="005172F5">
        <w:rPr>
          <w:rFonts w:ascii="Arial" w:hAnsi="Arial" w:cs="Arial"/>
          <w:bCs/>
          <w:iCs/>
          <w:color w:val="000000" w:themeColor="text1"/>
          <w:sz w:val="22"/>
          <w:szCs w:val="22"/>
        </w:rPr>
        <w:t>Species</w:t>
      </w:r>
      <w:r w:rsidR="00FD4155" w:rsidRPr="005172F5">
        <w:rPr>
          <w:rFonts w:ascii="Arial" w:hAnsi="Arial" w:cs="Arial"/>
          <w:bCs/>
          <w:color w:val="000000" w:themeColor="text1"/>
          <w:sz w:val="22"/>
          <w:szCs w:val="22"/>
        </w:rPr>
        <w:t xml:space="preserve">: </w:t>
      </w:r>
      <w:r w:rsidRPr="005172F5">
        <w:rPr>
          <w:rFonts w:ascii="Arial" w:hAnsi="Arial" w:cs="Arial"/>
          <w:bCs/>
          <w:color w:val="000000" w:themeColor="text1"/>
          <w:sz w:val="22"/>
          <w:szCs w:val="22"/>
        </w:rPr>
        <w:t>Macaques</w:t>
      </w:r>
      <w:r w:rsidR="00FD4155" w:rsidRPr="005172F5">
        <w:rPr>
          <w:rFonts w:ascii="Arial" w:hAnsi="Arial" w:cs="Arial"/>
          <w:bCs/>
          <w:color w:val="000000" w:themeColor="text1"/>
          <w:sz w:val="22"/>
          <w:szCs w:val="22"/>
        </w:rPr>
        <w:t xml:space="preserve"> (</w:t>
      </w:r>
      <w:r w:rsidR="00FD4155" w:rsidRPr="005172F5">
        <w:rPr>
          <w:rFonts w:ascii="Arial" w:hAnsi="Arial" w:cs="Arial"/>
          <w:bCs/>
          <w:i/>
          <w:iCs/>
          <w:color w:val="000000" w:themeColor="text1"/>
          <w:sz w:val="22"/>
          <w:szCs w:val="22"/>
        </w:rPr>
        <w:t>Mac</w:t>
      </w:r>
      <w:r w:rsidRPr="005172F5">
        <w:rPr>
          <w:rFonts w:ascii="Arial" w:hAnsi="Arial" w:cs="Arial"/>
          <w:bCs/>
          <w:i/>
          <w:iCs/>
          <w:color w:val="000000" w:themeColor="text1"/>
          <w:sz w:val="22"/>
          <w:szCs w:val="22"/>
        </w:rPr>
        <w:t>a</w:t>
      </w:r>
      <w:r w:rsidR="00FD4155" w:rsidRPr="005172F5">
        <w:rPr>
          <w:rFonts w:ascii="Arial" w:hAnsi="Arial" w:cs="Arial"/>
          <w:bCs/>
          <w:i/>
          <w:iCs/>
          <w:color w:val="000000" w:themeColor="text1"/>
          <w:sz w:val="22"/>
          <w:szCs w:val="22"/>
        </w:rPr>
        <w:t>ca</w:t>
      </w:r>
      <w:r w:rsidR="00FD4155" w:rsidRPr="005172F5">
        <w:rPr>
          <w:rFonts w:ascii="Arial" w:hAnsi="Arial" w:cs="Arial"/>
          <w:bCs/>
          <w:iCs/>
          <w:color w:val="000000" w:themeColor="text1"/>
          <w:sz w:val="22"/>
          <w:szCs w:val="22"/>
        </w:rPr>
        <w:t xml:space="preserve"> </w:t>
      </w:r>
      <w:r w:rsidRPr="005172F5">
        <w:rPr>
          <w:rFonts w:ascii="Arial" w:hAnsi="Arial" w:cs="Arial"/>
          <w:bCs/>
          <w:iCs/>
          <w:color w:val="000000" w:themeColor="text1"/>
          <w:sz w:val="22"/>
          <w:szCs w:val="22"/>
        </w:rPr>
        <w:t>spp</w:t>
      </w:r>
      <w:r w:rsidR="00FD4155" w:rsidRPr="005172F5">
        <w:rPr>
          <w:rFonts w:ascii="Arial" w:hAnsi="Arial" w:cs="Arial"/>
          <w:bCs/>
          <w:color w:val="000000" w:themeColor="text1"/>
          <w:sz w:val="22"/>
          <w:szCs w:val="22"/>
        </w:rPr>
        <w:t>)</w:t>
      </w:r>
    </w:p>
    <w:p w:rsidR="007257F3" w:rsidRPr="005172F5" w:rsidRDefault="007257F3" w:rsidP="005172F5">
      <w:pPr>
        <w:pStyle w:val="ox-1dbfc2cb2f-msonormal"/>
        <w:shd w:val="clear" w:color="auto" w:fill="FFFFFF"/>
        <w:spacing w:before="0" w:beforeAutospacing="0" w:after="0" w:afterAutospacing="0"/>
        <w:jc w:val="both"/>
        <w:rPr>
          <w:rFonts w:ascii="Arial" w:hAnsi="Arial" w:cs="Arial"/>
          <w:color w:val="000000" w:themeColor="text1"/>
          <w:sz w:val="22"/>
          <w:szCs w:val="22"/>
        </w:rPr>
      </w:pPr>
    </w:p>
    <w:p w:rsidR="00FD4155" w:rsidRPr="005172F5" w:rsidRDefault="007257F3" w:rsidP="005172F5">
      <w:pPr>
        <w:pStyle w:val="ox-1dbfc2cb2f-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iCs/>
          <w:color w:val="000000" w:themeColor="text1"/>
          <w:sz w:val="22"/>
          <w:szCs w:val="22"/>
          <w:u w:val="single"/>
        </w:rPr>
        <w:t>SUMMARY</w:t>
      </w:r>
      <w:r w:rsidR="00FD4155" w:rsidRPr="005172F5">
        <w:rPr>
          <w:rFonts w:ascii="Arial" w:hAnsi="Arial" w:cs="Arial"/>
          <w:bCs/>
          <w:color w:val="000000" w:themeColor="text1"/>
          <w:sz w:val="22"/>
          <w:szCs w:val="22"/>
        </w:rPr>
        <w:t>:</w:t>
      </w:r>
      <w:r w:rsidRPr="005172F5">
        <w:rPr>
          <w:rFonts w:ascii="Arial" w:hAnsi="Arial" w:cs="Arial"/>
          <w:bCs/>
          <w:color w:val="000000" w:themeColor="text1"/>
          <w:sz w:val="22"/>
          <w:szCs w:val="22"/>
        </w:rPr>
        <w:t xml:space="preserve"> </w:t>
      </w:r>
      <w:r w:rsidR="00FD4155" w:rsidRPr="005172F5">
        <w:rPr>
          <w:rFonts w:ascii="Arial" w:hAnsi="Arial" w:cs="Arial"/>
          <w:color w:val="000000" w:themeColor="text1"/>
          <w:sz w:val="22"/>
          <w:szCs w:val="22"/>
        </w:rPr>
        <w:t>The authors of this study characterized the genetic diversity of rhesus macaques on the island of Cayo Santiago (Puerto Rico) by using pedigree and molecular analysis approaches.  The purpose of this study was to determine the genetic relationship of the seven distinct social groups in an effort to determine genetic diversity of the groups.  The authors imply that this information may help to determine which groups to depopulate due to unsustainably large number of non-human primates in this geographic area.  The authors obtained the genetic material via annual trapping and blood collection for Short Tandem Repeat (STR) analysis. </w:t>
      </w:r>
    </w:p>
    <w:p w:rsidR="007257F3" w:rsidRPr="005172F5" w:rsidRDefault="007257F3" w:rsidP="005172F5">
      <w:pPr>
        <w:pStyle w:val="ox-1dbfc2cb2f-msonormal"/>
        <w:shd w:val="clear" w:color="auto" w:fill="FFFFFF"/>
        <w:spacing w:before="0" w:beforeAutospacing="0" w:after="0" w:afterAutospacing="0"/>
        <w:jc w:val="both"/>
        <w:rPr>
          <w:rFonts w:ascii="Arial" w:hAnsi="Arial" w:cs="Arial"/>
          <w:color w:val="000000" w:themeColor="text1"/>
          <w:sz w:val="22"/>
          <w:szCs w:val="22"/>
        </w:rPr>
      </w:pPr>
    </w:p>
    <w:p w:rsidR="00FD4155" w:rsidRPr="005172F5" w:rsidRDefault="00FD4155" w:rsidP="005172F5">
      <w:pPr>
        <w:pStyle w:val="ox-1dbfc2cb2f-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xml:space="preserve">The used 7 social groups of mixed females and males and a group of extra 5 males. The authors determined the degree of genetic variation and coefficients of inbreeding (F) and kinship by looking at pedigree and STR from 4738 NHPs.  The pedigree analysis used information on each animal’s parentage, sex, date of birth, and date of death or removal from the island were </w:t>
      </w:r>
      <w:r w:rsidRPr="005172F5">
        <w:rPr>
          <w:rFonts w:ascii="Arial" w:hAnsi="Arial" w:cs="Arial"/>
          <w:color w:val="000000" w:themeColor="text1"/>
          <w:sz w:val="22"/>
          <w:szCs w:val="22"/>
        </w:rPr>
        <w:lastRenderedPageBreak/>
        <w:t>used to generate estimates of kinship (k), kinship value (kv), gene value (GV; 1-kv), genome uniqueness (GU), founder equivalents (fe), and founder genome equivalents (fg). </w:t>
      </w:r>
    </w:p>
    <w:p w:rsidR="007257F3" w:rsidRPr="005172F5" w:rsidRDefault="007257F3" w:rsidP="005172F5">
      <w:pPr>
        <w:pStyle w:val="ox-1dbfc2cb2f-msonormal"/>
        <w:shd w:val="clear" w:color="auto" w:fill="FFFFFF"/>
        <w:spacing w:before="0" w:beforeAutospacing="0" w:after="0" w:afterAutospacing="0"/>
        <w:jc w:val="both"/>
        <w:rPr>
          <w:rFonts w:ascii="Arial" w:hAnsi="Arial" w:cs="Arial"/>
          <w:color w:val="000000" w:themeColor="text1"/>
          <w:sz w:val="22"/>
          <w:szCs w:val="22"/>
        </w:rPr>
      </w:pPr>
    </w:p>
    <w:p w:rsidR="00FD4155" w:rsidRPr="005172F5" w:rsidRDefault="00FD4155" w:rsidP="005172F5">
      <w:pPr>
        <w:pStyle w:val="ox-1dbfc2cb2f-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xml:space="preserve">The authors found that the social groups did not differ genetically from each other due to male-mediated gene flows (moving in and out of groups) and showed sufficient genetic variation.  They found that genome uniqueness, founder equivalents, and founder genome equivalents show highly effective </w:t>
      </w:r>
      <w:r w:rsidR="000E3E27" w:rsidRPr="005172F5">
        <w:rPr>
          <w:rFonts w:ascii="Arial" w:hAnsi="Arial" w:cs="Arial"/>
          <w:color w:val="000000" w:themeColor="text1"/>
          <w:sz w:val="22"/>
          <w:szCs w:val="22"/>
        </w:rPr>
        <w:t>founders,</w:t>
      </w:r>
      <w:r w:rsidRPr="005172F5">
        <w:rPr>
          <w:rFonts w:ascii="Arial" w:hAnsi="Arial" w:cs="Arial"/>
          <w:color w:val="000000" w:themeColor="text1"/>
          <w:sz w:val="22"/>
          <w:szCs w:val="22"/>
        </w:rPr>
        <w:t xml:space="preserve"> and this has a positive effect on the colony’s genetic structure.  The authors further speculate culling one particular social group for research purposes but furthermore add that this particular group also exhibits relatively high kinship, kinship value, and fixation index and intermediate levels of genetic uniqueness and genetic diversity. </w:t>
      </w:r>
    </w:p>
    <w:p w:rsidR="00FD4155" w:rsidRPr="005172F5" w:rsidRDefault="00FD4155" w:rsidP="005172F5">
      <w:pPr>
        <w:pStyle w:val="ox-1dbfc2cb2f-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FD4155" w:rsidRPr="005172F5" w:rsidRDefault="007257F3" w:rsidP="005172F5">
      <w:pPr>
        <w:pStyle w:val="ox-1dbfc2cb2f-msonormal"/>
        <w:shd w:val="clear" w:color="auto" w:fill="FFFFFF"/>
        <w:tabs>
          <w:tab w:val="left" w:pos="360"/>
        </w:tabs>
        <w:spacing w:before="0" w:beforeAutospacing="0" w:after="0" w:afterAutospacing="0"/>
        <w:ind w:left="36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QUESTIONS</w:t>
      </w:r>
    </w:p>
    <w:p w:rsidR="00FD4155" w:rsidRPr="005172F5" w:rsidRDefault="00FD4155" w:rsidP="005172F5">
      <w:pPr>
        <w:pStyle w:val="ox-1dbfc2cb2f-msonormal"/>
        <w:shd w:val="clear" w:color="auto" w:fill="FFFFFF"/>
        <w:tabs>
          <w:tab w:val="left" w:pos="360"/>
        </w:tabs>
        <w:spacing w:before="0" w:beforeAutospacing="0" w:after="0" w:afterAutospacing="0"/>
        <w:ind w:left="36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 xml:space="preserve">1. </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In this article the authors used which of the following to characterize genetic diversity and pedigree relationships?</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a</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t>C</w:t>
      </w:r>
      <w:r w:rsidRPr="005172F5">
        <w:rPr>
          <w:rFonts w:ascii="Arial" w:hAnsi="Arial" w:cs="Arial"/>
          <w:bCs/>
          <w:color w:val="000000" w:themeColor="text1"/>
          <w:sz w:val="22"/>
          <w:szCs w:val="22"/>
        </w:rPr>
        <w:t>oefficients of inbreeding (F)</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b</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Short Tandem repeat (STR) analysis</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c</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Kinship (k)</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d</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Gene Value (GV)</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e</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All of the above</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f</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None of the above</w:t>
      </w:r>
    </w:p>
    <w:p w:rsidR="00FD4155" w:rsidRPr="005172F5" w:rsidRDefault="00FD4155" w:rsidP="005172F5">
      <w:pPr>
        <w:pStyle w:val="ox-1dbfc2cb2f-msonormal"/>
        <w:shd w:val="clear" w:color="auto" w:fill="FFFFFF"/>
        <w:tabs>
          <w:tab w:val="left" w:pos="360"/>
        </w:tabs>
        <w:spacing w:before="0" w:beforeAutospacing="0" w:after="0" w:afterAutospacing="0"/>
        <w:ind w:left="36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 xml:space="preserve">2. </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The authors found that:</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a</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t>A</w:t>
      </w:r>
      <w:r w:rsidRPr="005172F5">
        <w:rPr>
          <w:rFonts w:ascii="Arial" w:hAnsi="Arial" w:cs="Arial"/>
          <w:bCs/>
          <w:color w:val="000000" w:themeColor="text1"/>
          <w:sz w:val="22"/>
          <w:szCs w:val="22"/>
        </w:rPr>
        <w:t>ll the groups were vary genetically distinct from other each</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b</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t>T</w:t>
      </w:r>
      <w:r w:rsidRPr="005172F5">
        <w:rPr>
          <w:rFonts w:ascii="Arial" w:hAnsi="Arial" w:cs="Arial"/>
          <w:bCs/>
          <w:color w:val="000000" w:themeColor="text1"/>
          <w:sz w:val="22"/>
          <w:szCs w:val="22"/>
        </w:rPr>
        <w:t>he female only group was not genetically diverse</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c</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t>T</w:t>
      </w:r>
      <w:r w:rsidRPr="005172F5">
        <w:rPr>
          <w:rFonts w:ascii="Arial" w:hAnsi="Arial" w:cs="Arial"/>
          <w:bCs/>
          <w:color w:val="000000" w:themeColor="text1"/>
          <w:sz w:val="22"/>
          <w:szCs w:val="22"/>
        </w:rPr>
        <w:t>here was not movement in or out of social groups</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d</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t>T</w:t>
      </w:r>
      <w:r w:rsidRPr="005172F5">
        <w:rPr>
          <w:rFonts w:ascii="Arial" w:hAnsi="Arial" w:cs="Arial"/>
          <w:bCs/>
          <w:color w:val="000000" w:themeColor="text1"/>
          <w:sz w:val="22"/>
          <w:szCs w:val="22"/>
        </w:rPr>
        <w:t>he founder effects were negatively impacting the colony’s genetic structure</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e</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All of the above</w:t>
      </w:r>
    </w:p>
    <w:p w:rsidR="00FD4155" w:rsidRPr="005172F5" w:rsidRDefault="00FD4155" w:rsidP="005172F5">
      <w:pPr>
        <w:pStyle w:val="ox-1dbfc2cb2f-msonormal"/>
        <w:shd w:val="clear" w:color="auto" w:fill="FFFFFF"/>
        <w:tabs>
          <w:tab w:val="left" w:pos="720"/>
        </w:tabs>
        <w:spacing w:before="0" w:beforeAutospacing="0" w:after="0" w:afterAutospacing="0"/>
        <w:ind w:left="72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f</w:t>
      </w:r>
      <w:r w:rsidR="007257F3" w:rsidRPr="005172F5">
        <w:rPr>
          <w:rFonts w:ascii="Arial" w:hAnsi="Arial" w:cs="Arial"/>
          <w:bCs/>
          <w:color w:val="000000" w:themeColor="text1"/>
          <w:sz w:val="22"/>
          <w:szCs w:val="22"/>
        </w:rPr>
        <w:t>.</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None of the above</w:t>
      </w:r>
    </w:p>
    <w:p w:rsidR="00FD4155" w:rsidRPr="005172F5" w:rsidRDefault="00FD4155" w:rsidP="005172F5">
      <w:pPr>
        <w:pStyle w:val="ox-1dbfc2cb2f-msonormal"/>
        <w:shd w:val="clear" w:color="auto" w:fill="FFFFFF"/>
        <w:tabs>
          <w:tab w:val="left" w:pos="360"/>
        </w:tabs>
        <w:spacing w:before="0" w:beforeAutospacing="0" w:after="0" w:afterAutospacing="0"/>
        <w:ind w:left="36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 xml:space="preserve">3. </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True/False</w:t>
      </w:r>
      <w:r w:rsidR="007257F3" w:rsidRPr="005172F5">
        <w:rPr>
          <w:rFonts w:ascii="Arial" w:hAnsi="Arial" w:cs="Arial"/>
          <w:bCs/>
          <w:color w:val="000000" w:themeColor="text1"/>
          <w:sz w:val="22"/>
          <w:szCs w:val="22"/>
        </w:rPr>
        <w:t>.</w:t>
      </w:r>
      <w:r w:rsidRPr="005172F5">
        <w:rPr>
          <w:rFonts w:ascii="Arial" w:hAnsi="Arial" w:cs="Arial"/>
          <w:bCs/>
          <w:color w:val="000000" w:themeColor="text1"/>
          <w:sz w:val="22"/>
          <w:szCs w:val="22"/>
        </w:rPr>
        <w:t xml:space="preserve"> The authors believe that genetic analysis and pedigree analysis may be beneficial for determining future colony management.</w:t>
      </w:r>
    </w:p>
    <w:p w:rsidR="00FD4155" w:rsidRPr="005172F5" w:rsidRDefault="00FD4155" w:rsidP="005172F5">
      <w:pPr>
        <w:pStyle w:val="ox-1dbfc2cb2f-msonormal"/>
        <w:shd w:val="clear" w:color="auto" w:fill="FFFFFF"/>
        <w:tabs>
          <w:tab w:val="left" w:pos="360"/>
        </w:tabs>
        <w:spacing w:before="0" w:beforeAutospacing="0" w:after="0" w:afterAutospacing="0"/>
        <w:ind w:left="360" w:right="930" w:hanging="36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FD4155" w:rsidRPr="005172F5" w:rsidRDefault="007257F3" w:rsidP="005172F5">
      <w:pPr>
        <w:pStyle w:val="ox-1dbfc2cb2f-msonormal"/>
        <w:shd w:val="clear" w:color="auto" w:fill="FFFFFF"/>
        <w:tabs>
          <w:tab w:val="left" w:pos="360"/>
        </w:tabs>
        <w:spacing w:before="0" w:beforeAutospacing="0" w:after="0" w:afterAutospacing="0"/>
        <w:ind w:left="36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ANSWERS</w:t>
      </w:r>
    </w:p>
    <w:p w:rsidR="00FD4155" w:rsidRPr="005172F5" w:rsidRDefault="00FD4155" w:rsidP="005172F5">
      <w:pPr>
        <w:pStyle w:val="ox-1dbfc2cb2f-msonormal"/>
        <w:shd w:val="clear" w:color="auto" w:fill="FFFFFF"/>
        <w:tabs>
          <w:tab w:val="left" w:pos="360"/>
        </w:tabs>
        <w:spacing w:before="0" w:beforeAutospacing="0" w:after="0" w:afterAutospacing="0"/>
        <w:ind w:left="36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 xml:space="preserve">1. </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e</w:t>
      </w:r>
      <w:r w:rsidR="007257F3" w:rsidRPr="005172F5">
        <w:rPr>
          <w:rFonts w:ascii="Arial" w:hAnsi="Arial" w:cs="Arial"/>
          <w:bCs/>
          <w:color w:val="000000" w:themeColor="text1"/>
          <w:sz w:val="22"/>
          <w:szCs w:val="22"/>
        </w:rPr>
        <w:t>.</w:t>
      </w:r>
      <w:r w:rsidRPr="005172F5">
        <w:rPr>
          <w:rFonts w:ascii="Arial" w:hAnsi="Arial" w:cs="Arial"/>
          <w:bCs/>
          <w:color w:val="000000" w:themeColor="text1"/>
          <w:sz w:val="22"/>
          <w:szCs w:val="22"/>
        </w:rPr>
        <w:t xml:space="preserve"> All of the above</w:t>
      </w:r>
    </w:p>
    <w:p w:rsidR="00FD4155" w:rsidRPr="005172F5" w:rsidRDefault="00FD4155" w:rsidP="005172F5">
      <w:pPr>
        <w:pStyle w:val="ox-1dbfc2cb2f-msonormal"/>
        <w:shd w:val="clear" w:color="auto" w:fill="FFFFFF"/>
        <w:tabs>
          <w:tab w:val="left" w:pos="360"/>
        </w:tabs>
        <w:spacing w:before="0" w:beforeAutospacing="0" w:after="0" w:afterAutospacing="0"/>
        <w:ind w:left="36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 xml:space="preserve">2. </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f</w:t>
      </w:r>
      <w:r w:rsidR="007257F3" w:rsidRPr="005172F5">
        <w:rPr>
          <w:rFonts w:ascii="Arial" w:hAnsi="Arial" w:cs="Arial"/>
          <w:bCs/>
          <w:color w:val="000000" w:themeColor="text1"/>
          <w:sz w:val="22"/>
          <w:szCs w:val="22"/>
        </w:rPr>
        <w:t>.</w:t>
      </w:r>
      <w:r w:rsidRPr="005172F5">
        <w:rPr>
          <w:rFonts w:ascii="Arial" w:hAnsi="Arial" w:cs="Arial"/>
          <w:bCs/>
          <w:color w:val="000000" w:themeColor="text1"/>
          <w:sz w:val="22"/>
          <w:szCs w:val="22"/>
        </w:rPr>
        <w:t xml:space="preserve"> None of the above</w:t>
      </w:r>
    </w:p>
    <w:p w:rsidR="00FD4155" w:rsidRPr="005172F5" w:rsidRDefault="00FD4155" w:rsidP="005172F5">
      <w:pPr>
        <w:pStyle w:val="ox-1dbfc2cb2f-msonormal"/>
        <w:shd w:val="clear" w:color="auto" w:fill="FFFFFF"/>
        <w:tabs>
          <w:tab w:val="left" w:pos="360"/>
        </w:tabs>
        <w:spacing w:before="0" w:beforeAutospacing="0" w:after="0" w:afterAutospacing="0"/>
        <w:ind w:left="360" w:right="930" w:hanging="360"/>
        <w:jc w:val="both"/>
        <w:rPr>
          <w:rFonts w:ascii="Arial" w:hAnsi="Arial" w:cs="Arial"/>
          <w:color w:val="000000" w:themeColor="text1"/>
          <w:sz w:val="22"/>
          <w:szCs w:val="22"/>
        </w:rPr>
      </w:pPr>
      <w:r w:rsidRPr="005172F5">
        <w:rPr>
          <w:rFonts w:ascii="Arial" w:hAnsi="Arial" w:cs="Arial"/>
          <w:bCs/>
          <w:color w:val="000000" w:themeColor="text1"/>
          <w:sz w:val="22"/>
          <w:szCs w:val="22"/>
        </w:rPr>
        <w:t xml:space="preserve">3. </w:t>
      </w:r>
      <w:r w:rsidR="007257F3" w:rsidRPr="005172F5">
        <w:rPr>
          <w:rFonts w:ascii="Arial" w:hAnsi="Arial" w:cs="Arial"/>
          <w:bCs/>
          <w:color w:val="000000" w:themeColor="text1"/>
          <w:sz w:val="22"/>
          <w:szCs w:val="22"/>
        </w:rPr>
        <w:tab/>
      </w:r>
      <w:r w:rsidRPr="005172F5">
        <w:rPr>
          <w:rFonts w:ascii="Arial" w:hAnsi="Arial" w:cs="Arial"/>
          <w:bCs/>
          <w:color w:val="000000" w:themeColor="text1"/>
          <w:sz w:val="22"/>
          <w:szCs w:val="22"/>
        </w:rPr>
        <w:t>True</w:t>
      </w:r>
    </w:p>
    <w:p w:rsidR="00FD4155" w:rsidRPr="005172F5" w:rsidRDefault="00FD4155" w:rsidP="005172F5">
      <w:pPr>
        <w:pStyle w:val="ox-1dbfc2cb2f-msonormal"/>
        <w:shd w:val="clear" w:color="auto" w:fill="FFFFFF"/>
        <w:tabs>
          <w:tab w:val="left" w:pos="360"/>
        </w:tabs>
        <w:spacing w:before="0" w:beforeAutospacing="0" w:after="0" w:afterAutospacing="0"/>
        <w:ind w:left="360" w:right="930" w:hanging="360"/>
        <w:jc w:val="both"/>
        <w:rPr>
          <w:rFonts w:ascii="Arial" w:hAnsi="Arial" w:cs="Arial"/>
          <w:color w:val="000000" w:themeColor="text1"/>
          <w:sz w:val="22"/>
          <w:szCs w:val="22"/>
        </w:rPr>
      </w:pPr>
      <w:r w:rsidRPr="005172F5">
        <w:rPr>
          <w:rFonts w:ascii="Arial" w:hAnsi="Arial" w:cs="Arial"/>
          <w:b/>
          <w:bCs/>
          <w:color w:val="000000" w:themeColor="text1"/>
          <w:sz w:val="22"/>
          <w:szCs w:val="22"/>
        </w:rPr>
        <w:t> </w:t>
      </w:r>
    </w:p>
    <w:p w:rsidR="00FD4155" w:rsidRPr="005172F5" w:rsidRDefault="00FD4155" w:rsidP="005172F5">
      <w:pPr>
        <w:spacing w:after="0" w:line="240" w:lineRule="auto"/>
        <w:jc w:val="both"/>
        <w:rPr>
          <w:rFonts w:ascii="Arial" w:eastAsia="Arial" w:hAnsi="Arial" w:cs="Arial"/>
          <w:b/>
          <w:color w:val="000000" w:themeColor="text1"/>
          <w:shd w:val="clear" w:color="auto" w:fill="FDFDFD"/>
        </w:rPr>
      </w:pPr>
    </w:p>
    <w:p w:rsidR="00B8687E" w:rsidRPr="005172F5" w:rsidRDefault="009F31E2" w:rsidP="005172F5">
      <w:pPr>
        <w:spacing w:after="0" w:line="240" w:lineRule="auto"/>
        <w:jc w:val="both"/>
        <w:rPr>
          <w:rFonts w:ascii="Arial" w:eastAsia="Arial" w:hAnsi="Arial" w:cs="Arial"/>
          <w:b/>
          <w:i/>
          <w:color w:val="000000" w:themeColor="text1"/>
          <w:u w:val="single"/>
          <w:shd w:val="clear" w:color="auto" w:fill="FDFDFD"/>
        </w:rPr>
      </w:pPr>
      <w:r w:rsidRPr="005172F5">
        <w:rPr>
          <w:rFonts w:ascii="Arial" w:eastAsia="Arial" w:hAnsi="Arial" w:cs="Arial"/>
          <w:b/>
          <w:i/>
          <w:color w:val="000000" w:themeColor="text1"/>
          <w:u w:val="single"/>
          <w:shd w:val="clear" w:color="auto" w:fill="FDFDFD"/>
        </w:rPr>
        <w:t>Animal Health Surveillance</w:t>
      </w:r>
    </w:p>
    <w:p w:rsidR="00171EAA" w:rsidRPr="005172F5" w:rsidRDefault="00EA015F" w:rsidP="005172F5">
      <w:pPr>
        <w:tabs>
          <w:tab w:val="left" w:pos="360"/>
        </w:tabs>
        <w:spacing w:after="0" w:line="240" w:lineRule="auto"/>
        <w:ind w:left="360" w:hanging="360"/>
        <w:jc w:val="both"/>
        <w:rPr>
          <w:rFonts w:ascii="Arial" w:eastAsia="Arial" w:hAnsi="Arial" w:cs="Arial"/>
          <w:b/>
          <w:color w:val="000000" w:themeColor="text1"/>
          <w:shd w:val="clear" w:color="auto" w:fill="FDFDFD"/>
        </w:rPr>
      </w:pPr>
      <w:r w:rsidRPr="005172F5">
        <w:rPr>
          <w:rFonts w:ascii="Arial" w:eastAsia="Arial" w:hAnsi="Arial" w:cs="Arial"/>
          <w:b/>
          <w:color w:val="000000" w:themeColor="text1"/>
          <w:shd w:val="clear" w:color="auto" w:fill="FDFDFD"/>
        </w:rPr>
        <w:t>Compton et al. Murine Astrovirus Infection and Transmission, pp. 402-411</w:t>
      </w:r>
    </w:p>
    <w:p w:rsidR="00EA015F" w:rsidRPr="005172F5" w:rsidRDefault="00EA015F" w:rsidP="005172F5">
      <w:pPr>
        <w:tabs>
          <w:tab w:val="left" w:pos="360"/>
        </w:tabs>
        <w:spacing w:after="0" w:line="240" w:lineRule="auto"/>
        <w:ind w:left="360" w:hanging="360"/>
        <w:jc w:val="both"/>
        <w:rPr>
          <w:rFonts w:ascii="Arial" w:eastAsia="Arial" w:hAnsi="Arial" w:cs="Arial"/>
          <w:b/>
          <w:color w:val="000000" w:themeColor="text1"/>
          <w:shd w:val="clear" w:color="auto" w:fill="FDFDFD"/>
        </w:rPr>
      </w:pPr>
    </w:p>
    <w:p w:rsidR="00FD4155" w:rsidRPr="005172F5" w:rsidRDefault="00FD4155" w:rsidP="005172F5">
      <w:pPr>
        <w:pStyle w:val="ox-277d00e1a1-msonormal"/>
        <w:shd w:val="clear" w:color="auto" w:fill="FFFFFF"/>
        <w:spacing w:before="0" w:beforeAutospacing="0" w:after="0" w:afterAutospacing="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Domain 3</w:t>
      </w:r>
      <w:r w:rsidR="007257F3" w:rsidRPr="005172F5">
        <w:rPr>
          <w:rFonts w:ascii="Arial" w:eastAsia="Gulim" w:hAnsi="Arial" w:cs="Arial"/>
          <w:color w:val="000000" w:themeColor="text1"/>
          <w:sz w:val="22"/>
          <w:szCs w:val="22"/>
        </w:rPr>
        <w:t>:</w:t>
      </w:r>
      <w:r w:rsidRPr="005172F5">
        <w:rPr>
          <w:rFonts w:ascii="Arial" w:eastAsia="Gulim" w:hAnsi="Arial" w:cs="Arial"/>
          <w:color w:val="000000" w:themeColor="text1"/>
          <w:sz w:val="22"/>
          <w:szCs w:val="22"/>
        </w:rPr>
        <w:t xml:space="preserve"> Research</w:t>
      </w:r>
    </w:p>
    <w:p w:rsidR="00FD4155" w:rsidRPr="005172F5" w:rsidRDefault="00FD4155" w:rsidP="005172F5">
      <w:pPr>
        <w:pStyle w:val="ox-277d00e1a1-msonormal"/>
        <w:shd w:val="clear" w:color="auto" w:fill="FFFFFF"/>
        <w:spacing w:before="0" w:beforeAutospacing="0" w:after="0" w:afterAutospacing="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 xml:space="preserve">Primary </w:t>
      </w:r>
      <w:r w:rsidR="007257F3" w:rsidRPr="005172F5">
        <w:rPr>
          <w:rFonts w:ascii="Arial" w:eastAsia="Gulim" w:hAnsi="Arial" w:cs="Arial"/>
          <w:color w:val="000000" w:themeColor="text1"/>
          <w:sz w:val="22"/>
          <w:szCs w:val="22"/>
        </w:rPr>
        <w:t>S</w:t>
      </w:r>
      <w:r w:rsidRPr="005172F5">
        <w:rPr>
          <w:rFonts w:ascii="Arial" w:eastAsia="Gulim" w:hAnsi="Arial" w:cs="Arial"/>
          <w:color w:val="000000" w:themeColor="text1"/>
          <w:sz w:val="22"/>
          <w:szCs w:val="22"/>
        </w:rPr>
        <w:t xml:space="preserve">pecies: </w:t>
      </w:r>
      <w:r w:rsidR="007257F3" w:rsidRPr="005172F5">
        <w:rPr>
          <w:rFonts w:ascii="Arial" w:eastAsia="Gulim" w:hAnsi="Arial" w:cs="Arial"/>
          <w:color w:val="000000" w:themeColor="text1"/>
          <w:sz w:val="22"/>
          <w:szCs w:val="22"/>
        </w:rPr>
        <w:t>Mouse</w:t>
      </w:r>
      <w:r w:rsidRPr="005172F5">
        <w:rPr>
          <w:rFonts w:ascii="Arial" w:eastAsia="Gulim" w:hAnsi="Arial" w:cs="Arial"/>
          <w:color w:val="000000" w:themeColor="text1"/>
          <w:sz w:val="22"/>
          <w:szCs w:val="22"/>
        </w:rPr>
        <w:t xml:space="preserve"> (</w:t>
      </w:r>
      <w:r w:rsidRPr="005172F5">
        <w:rPr>
          <w:rFonts w:ascii="Arial" w:eastAsia="Gulim" w:hAnsi="Arial" w:cs="Arial"/>
          <w:i/>
          <w:iCs/>
          <w:color w:val="000000" w:themeColor="text1"/>
          <w:sz w:val="22"/>
          <w:szCs w:val="22"/>
        </w:rPr>
        <w:t>Mus musculus</w:t>
      </w:r>
      <w:r w:rsidRPr="005172F5">
        <w:rPr>
          <w:rFonts w:ascii="Arial" w:eastAsia="Gulim" w:hAnsi="Arial" w:cs="Arial"/>
          <w:color w:val="000000" w:themeColor="text1"/>
          <w:sz w:val="22"/>
          <w:szCs w:val="22"/>
        </w:rPr>
        <w:t>)</w:t>
      </w:r>
    </w:p>
    <w:p w:rsidR="007257F3" w:rsidRPr="005172F5" w:rsidRDefault="007257F3" w:rsidP="005172F5">
      <w:pPr>
        <w:pStyle w:val="ox-277d00e1a1-msonormal"/>
        <w:shd w:val="clear" w:color="auto" w:fill="FFFFFF"/>
        <w:spacing w:before="0" w:beforeAutospacing="0" w:after="0" w:afterAutospacing="0"/>
        <w:jc w:val="both"/>
        <w:rPr>
          <w:rFonts w:ascii="Arial" w:eastAsia="Gulim" w:hAnsi="Arial" w:cs="Arial"/>
          <w:color w:val="000000" w:themeColor="text1"/>
          <w:sz w:val="22"/>
          <w:szCs w:val="22"/>
        </w:rPr>
      </w:pPr>
    </w:p>
    <w:p w:rsidR="00FD4155" w:rsidRPr="005172F5" w:rsidRDefault="007257F3" w:rsidP="005172F5">
      <w:pPr>
        <w:pStyle w:val="ox-277d00e1a1-msonormal"/>
        <w:shd w:val="clear" w:color="auto" w:fill="FFFFFF"/>
        <w:spacing w:before="0" w:beforeAutospacing="0" w:after="0" w:afterAutospacing="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u w:val="single"/>
        </w:rPr>
        <w:t>SUMMARY</w:t>
      </w:r>
      <w:r w:rsidR="00FD4155" w:rsidRPr="005172F5">
        <w:rPr>
          <w:rFonts w:ascii="Arial" w:eastAsia="Gulim" w:hAnsi="Arial" w:cs="Arial"/>
          <w:color w:val="000000" w:themeColor="text1"/>
          <w:sz w:val="22"/>
          <w:szCs w:val="22"/>
        </w:rPr>
        <w:t xml:space="preserve">: Murine astrovirus (MuAstV) has recently been detected but its effect on murine-based research and biosecurity is largely unknown. The goal of this study was to mimic the natural infection of neonates in endemically infected population. MuSatV was inoculated at 2 critical ages in CD1 mice: in 3-d-old mice when well-characterized murine viruses (mouse hepatitis and murine rotavirus) produce their highest viral titers and the greatest pathology, and in 13-d-old mice, when coprophagy begins. The ability of soiled-bedding sentinels and environmental monitoring to detect MuAstV was assessed. 8 dams and their PND 3 (Post Natal Day) litters as well as 8 dams and their PND 13 pups were inoculated orally. None of the pups </w:t>
      </w:r>
      <w:r w:rsidR="00FD4155" w:rsidRPr="005172F5">
        <w:rPr>
          <w:rFonts w:ascii="Arial" w:eastAsia="Gulim" w:hAnsi="Arial" w:cs="Arial"/>
          <w:color w:val="000000" w:themeColor="text1"/>
          <w:sz w:val="22"/>
          <w:szCs w:val="22"/>
        </w:rPr>
        <w:lastRenderedPageBreak/>
        <w:t xml:space="preserve">showed clinical signs and the average weight of mice in all groups-regardless of sex, date of birth, or infection status-fell within the normal weight range for CD1 mice; </w:t>
      </w:r>
      <w:r w:rsidR="000E3E27" w:rsidRPr="005172F5">
        <w:rPr>
          <w:rFonts w:ascii="Arial" w:eastAsia="Gulim" w:hAnsi="Arial" w:cs="Arial"/>
          <w:color w:val="000000" w:themeColor="text1"/>
          <w:sz w:val="22"/>
          <w:szCs w:val="22"/>
        </w:rPr>
        <w:t>consequently,</w:t>
      </w:r>
      <w:r w:rsidR="00FD4155" w:rsidRPr="005172F5">
        <w:rPr>
          <w:rFonts w:ascii="Arial" w:eastAsia="Gulim" w:hAnsi="Arial" w:cs="Arial"/>
          <w:color w:val="000000" w:themeColor="text1"/>
          <w:sz w:val="22"/>
          <w:szCs w:val="22"/>
        </w:rPr>
        <w:t xml:space="preserve"> these observed differences are clinically irrelevant. To determine the duration of fecal shedding of MuAstV from mice infected as neonates, feces were collected from weanlings at PND 21 through 63. The data shows that MuAstV caused a subclinical infection, primarily in the intestine, with varying levels of MuAstV RNA detectable in the intestines of all pups and trace levels of MuAstV RNA detectable in the spleen, liver and kidney of some pups. MuAstV was detected in feces from 15 of the 16 dams through PND 21 and 9 dams were still shedding MuAstV at PND42.</w:t>
      </w:r>
    </w:p>
    <w:p w:rsidR="007257F3" w:rsidRPr="005172F5" w:rsidRDefault="007257F3" w:rsidP="005172F5">
      <w:pPr>
        <w:pStyle w:val="ox-277d00e1a1-msonormal"/>
        <w:shd w:val="clear" w:color="auto" w:fill="FFFFFF"/>
        <w:spacing w:before="0" w:beforeAutospacing="0" w:after="0" w:afterAutospacing="0"/>
        <w:jc w:val="both"/>
        <w:rPr>
          <w:rFonts w:ascii="Arial" w:eastAsia="Gulim" w:hAnsi="Arial" w:cs="Arial"/>
          <w:color w:val="000000" w:themeColor="text1"/>
          <w:sz w:val="22"/>
          <w:szCs w:val="22"/>
        </w:rPr>
      </w:pPr>
    </w:p>
    <w:p w:rsidR="00FD4155" w:rsidRPr="005172F5" w:rsidRDefault="00FD4155" w:rsidP="005172F5">
      <w:pPr>
        <w:pStyle w:val="ox-277d00e1a1-msonormal"/>
        <w:shd w:val="clear" w:color="auto" w:fill="FFFFFF"/>
        <w:spacing w:before="0" w:beforeAutospacing="0" w:after="0" w:afterAutospacing="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 xml:space="preserve">87% of the sentinels exposed to soiled bedding from cages housing dams with litters, dams alone, or weanlings became infected with MuAstV, confirming that MuAstV in feces, detected by RT-PCR analysis between PND 7 and 42, was infectious and present in sufficient amounts to cause infection of sentinel mice for at </w:t>
      </w:r>
      <w:r w:rsidR="000E3E27" w:rsidRPr="005172F5">
        <w:rPr>
          <w:rFonts w:ascii="Arial" w:eastAsia="Gulim" w:hAnsi="Arial" w:cs="Arial"/>
          <w:color w:val="000000" w:themeColor="text1"/>
          <w:sz w:val="22"/>
          <w:szCs w:val="22"/>
        </w:rPr>
        <w:t>least 6</w:t>
      </w:r>
      <w:r w:rsidRPr="005172F5">
        <w:rPr>
          <w:rFonts w:ascii="Arial" w:eastAsia="Gulim" w:hAnsi="Arial" w:cs="Arial"/>
          <w:color w:val="000000" w:themeColor="text1"/>
          <w:sz w:val="22"/>
          <w:szCs w:val="22"/>
        </w:rPr>
        <w:t xml:space="preserve"> weeks. In addition, 75</w:t>
      </w:r>
      <w:r w:rsidR="000E3E27" w:rsidRPr="005172F5">
        <w:rPr>
          <w:rFonts w:ascii="Arial" w:eastAsia="Gulim" w:hAnsi="Arial" w:cs="Arial"/>
          <w:color w:val="000000" w:themeColor="text1"/>
          <w:sz w:val="22"/>
          <w:szCs w:val="22"/>
        </w:rPr>
        <w:t>% of</w:t>
      </w:r>
      <w:r w:rsidRPr="005172F5">
        <w:rPr>
          <w:rFonts w:ascii="Arial" w:eastAsia="Gulim" w:hAnsi="Arial" w:cs="Arial"/>
          <w:color w:val="000000" w:themeColor="text1"/>
          <w:sz w:val="22"/>
          <w:szCs w:val="22"/>
        </w:rPr>
        <w:t xml:space="preserve"> the sentinels exposed to soiled bedding that had been aged 1,2 or 3 weeks became infected, indicating that feces present in cages at the routine cage-change interval of 14 d likely still contains infectious MuAstV. Using swabs and RT-PCR analysis, monitoring of cage surfaces at 7 to 8 d after addition of MuAstV-infected mice to the cage was effective. Environmental air monitoring of the IVC exhaust manifolds for Mu AstV RNA by using swabs was variably effective depending on the location of the exhaust manifolds swabbed.</w:t>
      </w:r>
    </w:p>
    <w:p w:rsidR="007257F3" w:rsidRPr="005172F5" w:rsidRDefault="007257F3" w:rsidP="005172F5">
      <w:pPr>
        <w:pStyle w:val="ox-277d00e1a1-msonormal"/>
        <w:shd w:val="clear" w:color="auto" w:fill="FFFFFF"/>
        <w:spacing w:before="0" w:beforeAutospacing="0" w:after="0" w:afterAutospacing="0"/>
        <w:jc w:val="both"/>
        <w:rPr>
          <w:rFonts w:ascii="Arial" w:eastAsia="Gulim" w:hAnsi="Arial" w:cs="Arial"/>
          <w:color w:val="000000" w:themeColor="text1"/>
          <w:sz w:val="22"/>
          <w:szCs w:val="22"/>
        </w:rPr>
      </w:pPr>
    </w:p>
    <w:p w:rsidR="00FD4155" w:rsidRPr="005172F5" w:rsidRDefault="00FD4155" w:rsidP="005172F5">
      <w:pPr>
        <w:pStyle w:val="ox-277d00e1a1-msonormal"/>
        <w:shd w:val="clear" w:color="auto" w:fill="FFFFFF"/>
        <w:spacing w:before="0" w:beforeAutospacing="0" w:after="0" w:afterAutospacing="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In conclusion, MuAstV causes a subclinical chronic infection, lasting at least 3 weeks, primarily in the intestines of CD1 mice regardless of the age at infection. Soil-bedding sentinels and TR-PCR analysis of feces, cage swab material, and exhaust air debris are all effective for detecting MuAstV.</w:t>
      </w:r>
    </w:p>
    <w:p w:rsidR="00FD4155" w:rsidRPr="005172F5" w:rsidRDefault="00FD4155" w:rsidP="005172F5">
      <w:pPr>
        <w:pStyle w:val="ox-277d00e1a1-msonormal"/>
        <w:shd w:val="clear" w:color="auto" w:fill="FFFFFF"/>
        <w:spacing w:before="0" w:beforeAutospacing="0" w:after="0" w:afterAutospacing="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 </w:t>
      </w:r>
    </w:p>
    <w:p w:rsidR="00FD4155" w:rsidRPr="005172F5" w:rsidRDefault="007257F3" w:rsidP="005172F5">
      <w:pPr>
        <w:pStyle w:val="ox-277d00e1a1-msonormal"/>
        <w:shd w:val="clear" w:color="auto" w:fill="FFFFFF"/>
        <w:tabs>
          <w:tab w:val="left" w:pos="360"/>
        </w:tabs>
        <w:spacing w:before="0" w:beforeAutospacing="0" w:after="0" w:afterAutospacing="0"/>
        <w:ind w:left="360" w:hanging="36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QUESTIONS (True or False)</w:t>
      </w:r>
    </w:p>
    <w:p w:rsidR="00FD4155" w:rsidRPr="005172F5" w:rsidRDefault="00FD4155" w:rsidP="005172F5">
      <w:pPr>
        <w:pStyle w:val="ox-277d00e1a1-msonormal"/>
        <w:shd w:val="clear" w:color="auto" w:fill="FFFFFF"/>
        <w:tabs>
          <w:tab w:val="left" w:pos="360"/>
        </w:tabs>
        <w:spacing w:before="0" w:beforeAutospacing="0" w:after="0" w:afterAutospacing="0"/>
        <w:ind w:left="360" w:hanging="36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1</w:t>
      </w:r>
      <w:r w:rsidR="007257F3" w:rsidRPr="005172F5">
        <w:rPr>
          <w:rFonts w:ascii="Arial" w:eastAsia="Gulim" w:hAnsi="Arial" w:cs="Arial"/>
          <w:color w:val="000000" w:themeColor="text1"/>
          <w:sz w:val="22"/>
          <w:szCs w:val="22"/>
        </w:rPr>
        <w:t>.</w:t>
      </w:r>
      <w:r w:rsidR="007257F3" w:rsidRPr="005172F5">
        <w:rPr>
          <w:rFonts w:ascii="Arial" w:eastAsia="Gulim" w:hAnsi="Arial" w:cs="Arial"/>
          <w:color w:val="000000" w:themeColor="text1"/>
          <w:sz w:val="22"/>
          <w:szCs w:val="22"/>
        </w:rPr>
        <w:tab/>
      </w:r>
      <w:r w:rsidRPr="005172F5">
        <w:rPr>
          <w:rFonts w:ascii="Arial" w:eastAsia="Gulim" w:hAnsi="Arial" w:cs="Arial"/>
          <w:color w:val="000000" w:themeColor="text1"/>
          <w:sz w:val="22"/>
          <w:szCs w:val="22"/>
        </w:rPr>
        <w:t>This study shows that oral inoculation of mice on PND3 with MuAstV resulted in only low-level intestinal infection, which peaked at PND15, and did not really disseminate to other tissues.      </w:t>
      </w:r>
    </w:p>
    <w:p w:rsidR="00FD4155" w:rsidRPr="005172F5" w:rsidRDefault="00FD4155" w:rsidP="005172F5">
      <w:pPr>
        <w:pStyle w:val="ox-277d00e1a1-msonormal"/>
        <w:shd w:val="clear" w:color="auto" w:fill="FFFFFF"/>
        <w:tabs>
          <w:tab w:val="left" w:pos="360"/>
        </w:tabs>
        <w:spacing w:before="0" w:beforeAutospacing="0" w:after="0" w:afterAutospacing="0"/>
        <w:ind w:left="360" w:hanging="36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2</w:t>
      </w:r>
      <w:r w:rsidR="007257F3" w:rsidRPr="005172F5">
        <w:rPr>
          <w:rFonts w:ascii="Arial" w:eastAsia="Gulim" w:hAnsi="Arial" w:cs="Arial"/>
          <w:color w:val="000000" w:themeColor="text1"/>
          <w:sz w:val="22"/>
          <w:szCs w:val="22"/>
        </w:rPr>
        <w:t>.</w:t>
      </w:r>
      <w:r w:rsidR="007257F3" w:rsidRPr="005172F5">
        <w:rPr>
          <w:rFonts w:ascii="Arial" w:eastAsia="Gulim" w:hAnsi="Arial" w:cs="Arial"/>
          <w:color w:val="000000" w:themeColor="text1"/>
          <w:sz w:val="22"/>
          <w:szCs w:val="22"/>
        </w:rPr>
        <w:tab/>
      </w:r>
      <w:r w:rsidRPr="005172F5">
        <w:rPr>
          <w:rFonts w:ascii="Arial" w:eastAsia="Gulim" w:hAnsi="Arial" w:cs="Arial"/>
          <w:color w:val="000000" w:themeColor="text1"/>
          <w:sz w:val="22"/>
          <w:szCs w:val="22"/>
        </w:rPr>
        <w:t>The data in this study suggests that oral inoculation of mice on PND 13 with MuAstV resulted in robust infection in the intestines, with dissemination to other tissues, but infection was cleared from the other tissues by 12 DPI.</w:t>
      </w:r>
    </w:p>
    <w:p w:rsidR="00FD4155" w:rsidRPr="005172F5" w:rsidRDefault="00FD4155" w:rsidP="005172F5">
      <w:pPr>
        <w:pStyle w:val="ox-277d00e1a1-msonormal"/>
        <w:shd w:val="clear" w:color="auto" w:fill="FFFFFF"/>
        <w:tabs>
          <w:tab w:val="left" w:pos="360"/>
        </w:tabs>
        <w:spacing w:before="0" w:beforeAutospacing="0" w:after="0" w:afterAutospacing="0"/>
        <w:ind w:left="360" w:hanging="36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3</w:t>
      </w:r>
      <w:r w:rsidR="007257F3" w:rsidRPr="005172F5">
        <w:rPr>
          <w:rFonts w:ascii="Arial" w:eastAsia="Gulim" w:hAnsi="Arial" w:cs="Arial"/>
          <w:color w:val="000000" w:themeColor="text1"/>
          <w:sz w:val="22"/>
          <w:szCs w:val="22"/>
        </w:rPr>
        <w:t>.</w:t>
      </w:r>
      <w:r w:rsidR="007257F3" w:rsidRPr="005172F5">
        <w:rPr>
          <w:rFonts w:ascii="Arial" w:eastAsia="Gulim" w:hAnsi="Arial" w:cs="Arial"/>
          <w:color w:val="000000" w:themeColor="text1"/>
          <w:sz w:val="22"/>
          <w:szCs w:val="22"/>
        </w:rPr>
        <w:tab/>
      </w:r>
      <w:r w:rsidRPr="005172F5">
        <w:rPr>
          <w:rFonts w:ascii="Arial" w:eastAsia="Gulim" w:hAnsi="Arial" w:cs="Arial"/>
          <w:color w:val="000000" w:themeColor="text1"/>
          <w:sz w:val="22"/>
          <w:szCs w:val="22"/>
        </w:rPr>
        <w:t>The use of soiled bedding sentinels is not an effective method for monitoring MuAstV in a colony of laboratory mice.</w:t>
      </w:r>
    </w:p>
    <w:p w:rsidR="00FD4155" w:rsidRPr="005172F5" w:rsidRDefault="00FD4155" w:rsidP="005172F5">
      <w:pPr>
        <w:pStyle w:val="ox-277d00e1a1-msonormal"/>
        <w:shd w:val="clear" w:color="auto" w:fill="FFFFFF"/>
        <w:tabs>
          <w:tab w:val="left" w:pos="360"/>
        </w:tabs>
        <w:spacing w:before="0" w:beforeAutospacing="0" w:after="0" w:afterAutospacing="0"/>
        <w:ind w:left="360" w:hanging="36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   </w:t>
      </w:r>
    </w:p>
    <w:p w:rsidR="007257F3" w:rsidRPr="005172F5" w:rsidRDefault="007257F3" w:rsidP="005172F5">
      <w:pPr>
        <w:pStyle w:val="ox-277d00e1a1-msonormal"/>
        <w:shd w:val="clear" w:color="auto" w:fill="FFFFFF"/>
        <w:tabs>
          <w:tab w:val="left" w:pos="360"/>
        </w:tabs>
        <w:spacing w:before="0" w:beforeAutospacing="0" w:after="0" w:afterAutospacing="0"/>
        <w:ind w:left="360" w:hanging="36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ANSWERS</w:t>
      </w:r>
    </w:p>
    <w:p w:rsidR="00FD4155" w:rsidRPr="005172F5" w:rsidRDefault="00FD4155" w:rsidP="005172F5">
      <w:pPr>
        <w:pStyle w:val="ox-277d00e1a1-msonormal"/>
        <w:shd w:val="clear" w:color="auto" w:fill="FFFFFF"/>
        <w:tabs>
          <w:tab w:val="left" w:pos="360"/>
        </w:tabs>
        <w:spacing w:before="0" w:beforeAutospacing="0" w:after="0" w:afterAutospacing="0"/>
        <w:ind w:left="360" w:hanging="36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1</w:t>
      </w:r>
      <w:r w:rsidR="007257F3" w:rsidRPr="005172F5">
        <w:rPr>
          <w:rFonts w:ascii="Arial" w:eastAsia="Gulim" w:hAnsi="Arial" w:cs="Arial"/>
          <w:color w:val="000000" w:themeColor="text1"/>
          <w:sz w:val="22"/>
          <w:szCs w:val="22"/>
        </w:rPr>
        <w:t>.</w:t>
      </w:r>
      <w:r w:rsidR="007257F3" w:rsidRPr="005172F5">
        <w:rPr>
          <w:rFonts w:ascii="Arial" w:eastAsia="Gulim" w:hAnsi="Arial" w:cs="Arial"/>
          <w:color w:val="000000" w:themeColor="text1"/>
          <w:sz w:val="22"/>
          <w:szCs w:val="22"/>
        </w:rPr>
        <w:tab/>
      </w:r>
      <w:r w:rsidRPr="005172F5">
        <w:rPr>
          <w:rFonts w:ascii="Arial" w:eastAsia="Gulim" w:hAnsi="Arial" w:cs="Arial"/>
          <w:color w:val="000000" w:themeColor="text1"/>
          <w:sz w:val="22"/>
          <w:szCs w:val="22"/>
        </w:rPr>
        <w:t>True</w:t>
      </w:r>
    </w:p>
    <w:p w:rsidR="00FD4155" w:rsidRPr="005172F5" w:rsidRDefault="00FD4155" w:rsidP="005172F5">
      <w:pPr>
        <w:pStyle w:val="ox-277d00e1a1-msonormal"/>
        <w:shd w:val="clear" w:color="auto" w:fill="FFFFFF"/>
        <w:tabs>
          <w:tab w:val="left" w:pos="360"/>
        </w:tabs>
        <w:spacing w:before="0" w:beforeAutospacing="0" w:after="0" w:afterAutospacing="0"/>
        <w:ind w:left="360" w:hanging="36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2</w:t>
      </w:r>
      <w:r w:rsidR="007257F3" w:rsidRPr="005172F5">
        <w:rPr>
          <w:rFonts w:ascii="Arial" w:eastAsia="Gulim" w:hAnsi="Arial" w:cs="Arial"/>
          <w:color w:val="000000" w:themeColor="text1"/>
          <w:sz w:val="22"/>
          <w:szCs w:val="22"/>
        </w:rPr>
        <w:t>.</w:t>
      </w:r>
      <w:r w:rsidR="007257F3" w:rsidRPr="005172F5">
        <w:rPr>
          <w:rFonts w:ascii="Arial" w:eastAsia="Gulim" w:hAnsi="Arial" w:cs="Arial"/>
          <w:color w:val="000000" w:themeColor="text1"/>
          <w:sz w:val="22"/>
          <w:szCs w:val="22"/>
        </w:rPr>
        <w:tab/>
      </w:r>
      <w:r w:rsidRPr="005172F5">
        <w:rPr>
          <w:rFonts w:ascii="Arial" w:eastAsia="Gulim" w:hAnsi="Arial" w:cs="Arial"/>
          <w:color w:val="000000" w:themeColor="text1"/>
          <w:sz w:val="22"/>
          <w:szCs w:val="22"/>
        </w:rPr>
        <w:t>True</w:t>
      </w:r>
    </w:p>
    <w:p w:rsidR="00FD4155" w:rsidRPr="005172F5" w:rsidRDefault="00FD4155" w:rsidP="005172F5">
      <w:pPr>
        <w:pStyle w:val="ox-277d00e1a1-msonormal"/>
        <w:shd w:val="clear" w:color="auto" w:fill="FFFFFF"/>
        <w:tabs>
          <w:tab w:val="left" w:pos="360"/>
        </w:tabs>
        <w:spacing w:before="0" w:beforeAutospacing="0" w:after="0" w:afterAutospacing="0"/>
        <w:ind w:left="360" w:hanging="36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3</w:t>
      </w:r>
      <w:r w:rsidR="007257F3" w:rsidRPr="005172F5">
        <w:rPr>
          <w:rFonts w:ascii="Arial" w:eastAsia="Gulim" w:hAnsi="Arial" w:cs="Arial"/>
          <w:color w:val="000000" w:themeColor="text1"/>
          <w:sz w:val="22"/>
          <w:szCs w:val="22"/>
        </w:rPr>
        <w:t>.</w:t>
      </w:r>
      <w:r w:rsidR="007257F3" w:rsidRPr="005172F5">
        <w:rPr>
          <w:rFonts w:ascii="Arial" w:eastAsia="Gulim" w:hAnsi="Arial" w:cs="Arial"/>
          <w:color w:val="000000" w:themeColor="text1"/>
          <w:sz w:val="22"/>
          <w:szCs w:val="22"/>
        </w:rPr>
        <w:tab/>
      </w:r>
      <w:r w:rsidRPr="005172F5">
        <w:rPr>
          <w:rFonts w:ascii="Arial" w:eastAsia="Gulim" w:hAnsi="Arial" w:cs="Arial"/>
          <w:color w:val="000000" w:themeColor="text1"/>
          <w:sz w:val="22"/>
          <w:szCs w:val="22"/>
        </w:rPr>
        <w:t>False</w:t>
      </w:r>
    </w:p>
    <w:p w:rsidR="00FD4155" w:rsidRPr="005172F5" w:rsidRDefault="00FD4155" w:rsidP="005172F5">
      <w:pPr>
        <w:pStyle w:val="ox-277d00e1a1-msonormal"/>
        <w:shd w:val="clear" w:color="auto" w:fill="FFFFFF"/>
        <w:spacing w:before="0" w:beforeAutospacing="0" w:after="0" w:afterAutospacing="0"/>
        <w:ind w:left="720"/>
        <w:jc w:val="both"/>
        <w:rPr>
          <w:rFonts w:ascii="Arial" w:eastAsia="Gulim" w:hAnsi="Arial" w:cs="Arial"/>
          <w:color w:val="000000" w:themeColor="text1"/>
          <w:sz w:val="22"/>
          <w:szCs w:val="22"/>
        </w:rPr>
      </w:pPr>
      <w:r w:rsidRPr="005172F5">
        <w:rPr>
          <w:rFonts w:ascii="Arial" w:eastAsia="Gulim" w:hAnsi="Arial" w:cs="Arial"/>
          <w:color w:val="000000" w:themeColor="text1"/>
          <w:sz w:val="22"/>
          <w:szCs w:val="22"/>
        </w:rPr>
        <w:t> </w:t>
      </w:r>
    </w:p>
    <w:p w:rsidR="00FD4155" w:rsidRPr="005172F5" w:rsidRDefault="00FD4155" w:rsidP="005172F5">
      <w:pPr>
        <w:tabs>
          <w:tab w:val="left" w:pos="360"/>
        </w:tabs>
        <w:spacing w:after="0" w:line="240" w:lineRule="auto"/>
        <w:ind w:left="360" w:hanging="360"/>
        <w:jc w:val="both"/>
        <w:rPr>
          <w:rFonts w:ascii="Arial" w:eastAsia="Arial" w:hAnsi="Arial" w:cs="Arial"/>
          <w:b/>
          <w:color w:val="000000" w:themeColor="text1"/>
          <w:shd w:val="clear" w:color="auto" w:fill="FDFDFD"/>
        </w:rPr>
      </w:pPr>
    </w:p>
    <w:p w:rsidR="006E0C47" w:rsidRPr="005172F5" w:rsidRDefault="006E0C47" w:rsidP="005172F5">
      <w:pPr>
        <w:tabs>
          <w:tab w:val="left" w:pos="0"/>
        </w:tabs>
        <w:spacing w:after="0" w:line="240" w:lineRule="auto"/>
        <w:jc w:val="both"/>
        <w:rPr>
          <w:rFonts w:ascii="Arial" w:eastAsia="Arial" w:hAnsi="Arial" w:cs="Arial"/>
          <w:b/>
          <w:color w:val="000000" w:themeColor="text1"/>
          <w:shd w:val="clear" w:color="auto" w:fill="FDFDFD"/>
        </w:rPr>
      </w:pPr>
      <w:r w:rsidRPr="005172F5">
        <w:rPr>
          <w:rFonts w:ascii="Arial" w:eastAsia="Arial" w:hAnsi="Arial" w:cs="Arial"/>
          <w:b/>
          <w:color w:val="000000" w:themeColor="text1"/>
          <w:shd w:val="clear" w:color="auto" w:fill="FDFDFD"/>
        </w:rPr>
        <w:t>Crim et al. Comparison of Antemortem and Environmental Samples for Zebrafish Health Monitoring and Quarantine, pp. 412-424</w:t>
      </w:r>
    </w:p>
    <w:p w:rsidR="006E0C47" w:rsidRPr="005172F5" w:rsidRDefault="006E0C47" w:rsidP="005172F5">
      <w:pPr>
        <w:tabs>
          <w:tab w:val="left" w:pos="360"/>
        </w:tabs>
        <w:spacing w:after="0" w:line="240" w:lineRule="auto"/>
        <w:ind w:left="360" w:hanging="360"/>
        <w:jc w:val="both"/>
        <w:rPr>
          <w:rFonts w:ascii="Arial" w:eastAsia="Arial" w:hAnsi="Arial" w:cs="Arial"/>
          <w:b/>
          <w:color w:val="000000" w:themeColor="text1"/>
          <w:shd w:val="clear" w:color="auto" w:fill="FDFDFD"/>
        </w:rPr>
      </w:pPr>
    </w:p>
    <w:p w:rsidR="00810305" w:rsidRPr="005172F5" w:rsidRDefault="00810305" w:rsidP="005172F5">
      <w:pPr>
        <w:tabs>
          <w:tab w:val="left" w:pos="360"/>
        </w:tabs>
        <w:spacing w:after="0" w:line="240" w:lineRule="auto"/>
        <w:ind w:left="360" w:hanging="360"/>
        <w:jc w:val="both"/>
        <w:rPr>
          <w:rFonts w:ascii="Arial" w:eastAsia="Arial" w:hAnsi="Arial" w:cs="Arial"/>
          <w:color w:val="000000" w:themeColor="text1"/>
          <w:shd w:val="clear" w:color="auto" w:fill="FDFDFD"/>
        </w:rPr>
      </w:pPr>
      <w:r w:rsidRPr="005172F5">
        <w:rPr>
          <w:rFonts w:ascii="Arial" w:eastAsia="Arial" w:hAnsi="Arial" w:cs="Arial"/>
          <w:color w:val="000000" w:themeColor="text1"/>
          <w:shd w:val="clear" w:color="auto" w:fill="FDFDFD"/>
        </w:rPr>
        <w:t>Secondary Species: Zebrafish (</w:t>
      </w:r>
      <w:r w:rsidRPr="005172F5">
        <w:rPr>
          <w:rFonts w:ascii="Arial" w:eastAsia="Arial" w:hAnsi="Arial" w:cs="Arial"/>
          <w:i/>
          <w:color w:val="000000" w:themeColor="text1"/>
          <w:shd w:val="clear" w:color="auto" w:fill="FDFDFD"/>
        </w:rPr>
        <w:t>Danio rerio</w:t>
      </w:r>
      <w:r w:rsidRPr="005172F5">
        <w:rPr>
          <w:rFonts w:ascii="Arial" w:eastAsia="Arial" w:hAnsi="Arial" w:cs="Arial"/>
          <w:color w:val="000000" w:themeColor="text1"/>
          <w:shd w:val="clear" w:color="auto" w:fill="FDFDFD"/>
        </w:rPr>
        <w:t>)</w:t>
      </w:r>
    </w:p>
    <w:p w:rsidR="00810305" w:rsidRPr="005172F5" w:rsidRDefault="00810305" w:rsidP="005172F5">
      <w:pPr>
        <w:tabs>
          <w:tab w:val="left" w:pos="360"/>
        </w:tabs>
        <w:spacing w:after="0" w:line="240" w:lineRule="auto"/>
        <w:ind w:left="360" w:hanging="360"/>
        <w:jc w:val="both"/>
        <w:rPr>
          <w:rFonts w:ascii="Arial" w:eastAsia="Arial" w:hAnsi="Arial" w:cs="Arial"/>
          <w:color w:val="000000" w:themeColor="text1"/>
          <w:shd w:val="clear" w:color="auto" w:fill="FDFDFD"/>
        </w:rPr>
      </w:pPr>
    </w:p>
    <w:p w:rsidR="0079386B" w:rsidRPr="005172F5" w:rsidRDefault="0079386B" w:rsidP="005172F5">
      <w:pPr>
        <w:pStyle w:val="ox-89d194f156-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u w:val="single"/>
        </w:rPr>
        <w:t>SUMMARY</w:t>
      </w:r>
      <w:r w:rsidRPr="005172F5">
        <w:rPr>
          <w:rFonts w:ascii="Arial" w:hAnsi="Arial" w:cs="Arial"/>
          <w:color w:val="000000" w:themeColor="text1"/>
          <w:sz w:val="22"/>
          <w:szCs w:val="22"/>
        </w:rPr>
        <w:t>:</w:t>
      </w:r>
      <w:r w:rsidR="000945E3" w:rsidRPr="005172F5">
        <w:rPr>
          <w:rFonts w:ascii="Arial" w:hAnsi="Arial" w:cs="Arial"/>
          <w:color w:val="000000" w:themeColor="text1"/>
          <w:sz w:val="22"/>
          <w:szCs w:val="22"/>
        </w:rPr>
        <w:t xml:space="preserve"> </w:t>
      </w:r>
      <w:r w:rsidRPr="005172F5">
        <w:rPr>
          <w:rFonts w:ascii="Arial" w:hAnsi="Arial" w:cs="Arial"/>
          <w:color w:val="000000" w:themeColor="text1"/>
          <w:sz w:val="22"/>
          <w:szCs w:val="22"/>
        </w:rPr>
        <w:t xml:space="preserve">Health monitoring of zebrafish has up until now primarily involved histopathology of adult zebrafish. However, PCR based diagnostics have recently become available for zebrafish allowing for analysis of different samples such as feces, embryos and detritus. Prior to PCR based assays, testing of imported embryos have been difficult, and zebrafish have sometimes </w:t>
      </w:r>
      <w:r w:rsidRPr="005172F5">
        <w:rPr>
          <w:rFonts w:ascii="Arial" w:hAnsi="Arial" w:cs="Arial"/>
          <w:color w:val="000000" w:themeColor="text1"/>
          <w:sz w:val="22"/>
          <w:szCs w:val="22"/>
        </w:rPr>
        <w:lastRenderedPageBreak/>
        <w:t>been kept in quarantine for several generations. The present study compared the utility of several antemortem and environmental sample types for pathogen detection by PCR. In addition, a comparison was made between disinfected and untreated embryos.</w:t>
      </w:r>
    </w:p>
    <w:p w:rsidR="0079386B" w:rsidRPr="005172F5" w:rsidRDefault="0079386B" w:rsidP="005172F5">
      <w:pPr>
        <w:pStyle w:val="ox-89d194f156-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79386B" w:rsidRPr="005172F5" w:rsidRDefault="0079386B" w:rsidP="005172F5">
      <w:pPr>
        <w:pStyle w:val="ox-89d194f156-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In the study that compared different sample types, the Zebrafish populations were enzootically infected with five pathogens:</w:t>
      </w:r>
    </w:p>
    <w:p w:rsidR="0079386B" w:rsidRPr="005172F5" w:rsidRDefault="0079386B" w:rsidP="005172F5">
      <w:pPr>
        <w:pStyle w:val="ox-89d194f156-msonormal"/>
        <w:numPr>
          <w:ilvl w:val="0"/>
          <w:numId w:val="13"/>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Mycobacterium chelonae</w:t>
      </w:r>
    </w:p>
    <w:p w:rsidR="0079386B" w:rsidRPr="005172F5" w:rsidRDefault="0079386B" w:rsidP="005172F5">
      <w:pPr>
        <w:pStyle w:val="ox-89d194f156-msonormal"/>
        <w:numPr>
          <w:ilvl w:val="0"/>
          <w:numId w:val="13"/>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Mycobacterium fortuitum</w:t>
      </w:r>
    </w:p>
    <w:p w:rsidR="0079386B" w:rsidRPr="005172F5" w:rsidRDefault="0079386B" w:rsidP="005172F5">
      <w:pPr>
        <w:pStyle w:val="ox-89d194f156-msonormal"/>
        <w:numPr>
          <w:ilvl w:val="0"/>
          <w:numId w:val="13"/>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Mycobacterium peregrinum</w:t>
      </w:r>
    </w:p>
    <w:p w:rsidR="0079386B" w:rsidRPr="005172F5" w:rsidRDefault="0079386B" w:rsidP="005172F5">
      <w:pPr>
        <w:pStyle w:val="ox-89d194f156-msonormal"/>
        <w:numPr>
          <w:ilvl w:val="0"/>
          <w:numId w:val="13"/>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Pseudocapillaria tomentosa</w:t>
      </w:r>
    </w:p>
    <w:p w:rsidR="0079386B" w:rsidRPr="005172F5" w:rsidRDefault="0079386B" w:rsidP="005172F5">
      <w:pPr>
        <w:pStyle w:val="ox-89d194f156-msonormal"/>
        <w:numPr>
          <w:ilvl w:val="0"/>
          <w:numId w:val="13"/>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Pseudoloma neutrophilia</w:t>
      </w:r>
    </w:p>
    <w:p w:rsidR="0079386B" w:rsidRPr="005172F5" w:rsidRDefault="0079386B" w:rsidP="005172F5">
      <w:pPr>
        <w:pStyle w:val="ox-89d194f156-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 </w:t>
      </w:r>
    </w:p>
    <w:p w:rsidR="0079386B" w:rsidRPr="005172F5" w:rsidRDefault="0079386B" w:rsidP="005172F5">
      <w:pPr>
        <w:pStyle w:val="ox-89d194f156-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In the study that compared disinfected with untreated embryos, embryos came from colonies historically positive for multiple pathogens including:</w:t>
      </w:r>
    </w:p>
    <w:p w:rsidR="0079386B" w:rsidRPr="005172F5" w:rsidRDefault="0079386B" w:rsidP="005172F5">
      <w:pPr>
        <w:pStyle w:val="ox-89d194f156-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Mycobacterium chelonae</w:t>
      </w:r>
    </w:p>
    <w:p w:rsidR="0079386B" w:rsidRPr="005172F5" w:rsidRDefault="0079386B" w:rsidP="005172F5">
      <w:pPr>
        <w:pStyle w:val="ox-89d194f156-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Mycobacterium fortuitum</w:t>
      </w:r>
    </w:p>
    <w:p w:rsidR="0079386B" w:rsidRPr="005172F5" w:rsidRDefault="0079386B" w:rsidP="005172F5">
      <w:pPr>
        <w:pStyle w:val="ox-89d194f156-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Mycobacterium haemophilium</w:t>
      </w:r>
    </w:p>
    <w:p w:rsidR="0079386B" w:rsidRPr="005172F5" w:rsidRDefault="0079386B" w:rsidP="005172F5">
      <w:pPr>
        <w:pStyle w:val="ox-89d194f156-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Mycobacterium marinum</w:t>
      </w:r>
    </w:p>
    <w:p w:rsidR="0079386B" w:rsidRPr="005172F5" w:rsidRDefault="0079386B" w:rsidP="005172F5">
      <w:pPr>
        <w:pStyle w:val="ox-89d194f156-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Pleistophore hyphessobryconis</w:t>
      </w:r>
    </w:p>
    <w:p w:rsidR="0079386B" w:rsidRPr="005172F5" w:rsidRDefault="0079386B" w:rsidP="005172F5">
      <w:pPr>
        <w:pStyle w:val="ox-89d194f156-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Pseudocapillaria tomentosa</w:t>
      </w:r>
    </w:p>
    <w:p w:rsidR="0079386B" w:rsidRPr="005172F5" w:rsidRDefault="0079386B" w:rsidP="005172F5">
      <w:pPr>
        <w:pStyle w:val="ox-89d194f156-msonormal"/>
        <w:numPr>
          <w:ilvl w:val="0"/>
          <w:numId w:val="12"/>
        </w:numPr>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i/>
          <w:iCs/>
          <w:color w:val="000000" w:themeColor="text1"/>
          <w:sz w:val="22"/>
          <w:szCs w:val="22"/>
        </w:rPr>
        <w:t>Pseudoloma neutrophilia</w:t>
      </w:r>
    </w:p>
    <w:p w:rsidR="0079386B" w:rsidRPr="005172F5" w:rsidRDefault="0079386B" w:rsidP="005172F5">
      <w:pPr>
        <w:pStyle w:val="ox-89d194f156-msonormal"/>
        <w:shd w:val="clear" w:color="auto" w:fill="FFFFFF"/>
        <w:spacing w:before="0" w:beforeAutospacing="0" w:after="0" w:afterAutospacing="0"/>
        <w:ind w:firstLine="60"/>
        <w:jc w:val="both"/>
        <w:rPr>
          <w:rFonts w:ascii="Arial" w:hAnsi="Arial" w:cs="Arial"/>
          <w:color w:val="000000" w:themeColor="text1"/>
          <w:sz w:val="22"/>
          <w:szCs w:val="22"/>
        </w:rPr>
      </w:pPr>
    </w:p>
    <w:p w:rsidR="0079386B" w:rsidRPr="005172F5" w:rsidRDefault="0079386B" w:rsidP="005172F5">
      <w:pPr>
        <w:pStyle w:val="ox-89d194f156-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xml:space="preserve">Environmental samples included water samples concentrated by filtration and detritus collected from the tank floor. Feces and embryos were collected </w:t>
      </w:r>
      <w:r w:rsidR="00BE2C5A" w:rsidRPr="005172F5">
        <w:rPr>
          <w:rFonts w:ascii="Arial" w:hAnsi="Arial" w:cs="Arial"/>
          <w:color w:val="000000" w:themeColor="text1"/>
          <w:sz w:val="22"/>
          <w:szCs w:val="22"/>
        </w:rPr>
        <w:t>and</w:t>
      </w:r>
      <w:r w:rsidRPr="005172F5">
        <w:rPr>
          <w:rFonts w:ascii="Arial" w:hAnsi="Arial" w:cs="Arial"/>
          <w:color w:val="000000" w:themeColor="text1"/>
          <w:sz w:val="22"/>
          <w:szCs w:val="22"/>
        </w:rPr>
        <w:t xml:space="preserve"> whole fish were sent for analysis.</w:t>
      </w:r>
    </w:p>
    <w:p w:rsidR="0079386B" w:rsidRPr="005172F5" w:rsidRDefault="0079386B" w:rsidP="005172F5">
      <w:pPr>
        <w:pStyle w:val="ox-89d194f156-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79386B" w:rsidRPr="005172F5" w:rsidRDefault="0079386B" w:rsidP="005172F5">
      <w:pPr>
        <w:pStyle w:val="ox-89d194f156-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Environmental samples detected mycobacterium more efficiently than testing zebrafish directly. There was no difference in detecting </w:t>
      </w:r>
      <w:r w:rsidRPr="005172F5">
        <w:rPr>
          <w:rFonts w:ascii="Arial" w:hAnsi="Arial" w:cs="Arial"/>
          <w:i/>
          <w:iCs/>
          <w:color w:val="000000" w:themeColor="text1"/>
          <w:sz w:val="22"/>
          <w:szCs w:val="22"/>
        </w:rPr>
        <w:t>Pseudocapillaria tomentosa </w:t>
      </w:r>
      <w:r w:rsidRPr="005172F5">
        <w:rPr>
          <w:rFonts w:ascii="Arial" w:hAnsi="Arial" w:cs="Arial"/>
          <w:color w:val="000000" w:themeColor="text1"/>
          <w:sz w:val="22"/>
          <w:szCs w:val="22"/>
        </w:rPr>
        <w:t>and</w:t>
      </w:r>
      <w:r w:rsidRPr="005172F5">
        <w:rPr>
          <w:rFonts w:ascii="Arial" w:hAnsi="Arial" w:cs="Arial"/>
          <w:i/>
          <w:iCs/>
          <w:color w:val="000000" w:themeColor="text1"/>
          <w:sz w:val="22"/>
          <w:szCs w:val="22"/>
        </w:rPr>
        <w:t> Pseudoloma neutrophilia </w:t>
      </w:r>
      <w:r w:rsidRPr="005172F5">
        <w:rPr>
          <w:rFonts w:ascii="Arial" w:hAnsi="Arial" w:cs="Arial"/>
          <w:color w:val="000000" w:themeColor="text1"/>
          <w:sz w:val="22"/>
          <w:szCs w:val="22"/>
        </w:rPr>
        <w:t>between environmental samples and whole zebrafish. </w:t>
      </w:r>
      <w:r w:rsidRPr="005172F5">
        <w:rPr>
          <w:rFonts w:ascii="Arial" w:hAnsi="Arial" w:cs="Arial"/>
          <w:i/>
          <w:iCs/>
          <w:color w:val="000000" w:themeColor="text1"/>
          <w:sz w:val="22"/>
          <w:szCs w:val="22"/>
        </w:rPr>
        <w:t>Mycobacterium spp</w:t>
      </w:r>
      <w:r w:rsidRPr="005172F5">
        <w:rPr>
          <w:rFonts w:ascii="Arial" w:hAnsi="Arial" w:cs="Arial"/>
          <w:color w:val="000000" w:themeColor="text1"/>
          <w:sz w:val="22"/>
          <w:szCs w:val="22"/>
        </w:rPr>
        <w:t>. and </w:t>
      </w:r>
      <w:r w:rsidRPr="005172F5">
        <w:rPr>
          <w:rFonts w:ascii="Arial" w:hAnsi="Arial" w:cs="Arial"/>
          <w:i/>
          <w:iCs/>
          <w:color w:val="000000" w:themeColor="text1"/>
          <w:sz w:val="22"/>
          <w:szCs w:val="22"/>
        </w:rPr>
        <w:t>P.</w:t>
      </w:r>
      <w:r w:rsidR="00BE2C5A" w:rsidRPr="005172F5">
        <w:rPr>
          <w:rFonts w:ascii="Arial" w:hAnsi="Arial" w:cs="Arial"/>
          <w:i/>
          <w:iCs/>
          <w:color w:val="000000" w:themeColor="text1"/>
          <w:sz w:val="22"/>
          <w:szCs w:val="22"/>
        </w:rPr>
        <w:t xml:space="preserve"> </w:t>
      </w:r>
      <w:r w:rsidRPr="005172F5">
        <w:rPr>
          <w:rFonts w:ascii="Arial" w:hAnsi="Arial" w:cs="Arial"/>
          <w:i/>
          <w:iCs/>
          <w:color w:val="000000" w:themeColor="text1"/>
          <w:sz w:val="22"/>
          <w:szCs w:val="22"/>
        </w:rPr>
        <w:t>tomentosa</w:t>
      </w:r>
      <w:r w:rsidRPr="005172F5">
        <w:rPr>
          <w:rFonts w:ascii="Arial" w:hAnsi="Arial" w:cs="Arial"/>
          <w:color w:val="000000" w:themeColor="text1"/>
          <w:sz w:val="22"/>
          <w:szCs w:val="22"/>
        </w:rPr>
        <w:t> were frequently detected in pooled fecal samples, whereas detection of </w:t>
      </w:r>
      <w:r w:rsidRPr="005172F5">
        <w:rPr>
          <w:rFonts w:ascii="Arial" w:hAnsi="Arial" w:cs="Arial"/>
          <w:i/>
          <w:iCs/>
          <w:color w:val="000000" w:themeColor="text1"/>
          <w:sz w:val="22"/>
          <w:szCs w:val="22"/>
        </w:rPr>
        <w:t>P. neurophilia</w:t>
      </w:r>
      <w:r w:rsidRPr="005172F5">
        <w:rPr>
          <w:rFonts w:ascii="Arial" w:hAnsi="Arial" w:cs="Arial"/>
          <w:color w:val="000000" w:themeColor="text1"/>
          <w:sz w:val="22"/>
          <w:szCs w:val="22"/>
        </w:rPr>
        <w:t> was inconsistent. Embryos proved insensitive as a diagnostic sample for all pathogens tested. The study provide evidence for the utility of multiple sample types to detect various pathogens in the zebrafish. Water concentrated by filtration and detritus provided excellent detection of mycobacterium spp. </w:t>
      </w:r>
      <w:r w:rsidRPr="005172F5">
        <w:rPr>
          <w:rFonts w:ascii="Arial" w:hAnsi="Arial" w:cs="Arial"/>
          <w:i/>
          <w:iCs/>
          <w:color w:val="000000" w:themeColor="text1"/>
          <w:sz w:val="22"/>
          <w:szCs w:val="22"/>
        </w:rPr>
        <w:t>P.</w:t>
      </w:r>
      <w:r w:rsidR="00BE2C5A" w:rsidRPr="005172F5">
        <w:rPr>
          <w:rFonts w:ascii="Arial" w:hAnsi="Arial" w:cs="Arial"/>
          <w:i/>
          <w:iCs/>
          <w:color w:val="000000" w:themeColor="text1"/>
          <w:sz w:val="22"/>
          <w:szCs w:val="22"/>
        </w:rPr>
        <w:t xml:space="preserve"> </w:t>
      </w:r>
      <w:r w:rsidRPr="005172F5">
        <w:rPr>
          <w:rFonts w:ascii="Arial" w:hAnsi="Arial" w:cs="Arial"/>
          <w:i/>
          <w:iCs/>
          <w:color w:val="000000" w:themeColor="text1"/>
          <w:sz w:val="22"/>
          <w:szCs w:val="22"/>
        </w:rPr>
        <w:t>tomentosa </w:t>
      </w:r>
      <w:r w:rsidRPr="005172F5">
        <w:rPr>
          <w:rFonts w:ascii="Arial" w:hAnsi="Arial" w:cs="Arial"/>
          <w:color w:val="000000" w:themeColor="text1"/>
          <w:sz w:val="22"/>
          <w:szCs w:val="22"/>
        </w:rPr>
        <w:t>was easily detected in detritus and fecal samples. Feces are a better antemortem sample type than embryos for detection of multiple pathogens.</w:t>
      </w:r>
    </w:p>
    <w:p w:rsidR="0079386B" w:rsidRPr="005172F5" w:rsidRDefault="0079386B" w:rsidP="005172F5">
      <w:pPr>
        <w:pStyle w:val="ox-89d194f156-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79386B" w:rsidRPr="005172F5" w:rsidRDefault="0079386B" w:rsidP="005172F5">
      <w:pPr>
        <w:pStyle w:val="ox-89d194f156-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QUESTIONS</w:t>
      </w:r>
    </w:p>
    <w:p w:rsidR="0079386B" w:rsidRPr="005172F5" w:rsidRDefault="0079386B" w:rsidP="005172F5">
      <w:pPr>
        <w:pStyle w:val="ox-89d194f15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What is the most commonly detected pathogen of zebrafish?</w:t>
      </w:r>
    </w:p>
    <w:p w:rsidR="0079386B" w:rsidRPr="005172F5" w:rsidRDefault="0079386B" w:rsidP="005172F5">
      <w:pPr>
        <w:pStyle w:val="ox-89d194f15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T/F</w:t>
      </w:r>
      <w:r w:rsidR="00810305" w:rsidRPr="005172F5">
        <w:rPr>
          <w:rFonts w:ascii="Arial" w:hAnsi="Arial" w:cs="Arial"/>
          <w:color w:val="000000" w:themeColor="text1"/>
          <w:sz w:val="22"/>
          <w:szCs w:val="22"/>
        </w:rPr>
        <w:t>:</w:t>
      </w:r>
      <w:r w:rsidRPr="005172F5">
        <w:rPr>
          <w:rFonts w:ascii="Arial" w:hAnsi="Arial" w:cs="Arial"/>
          <w:color w:val="000000" w:themeColor="text1"/>
          <w:sz w:val="22"/>
          <w:szCs w:val="22"/>
        </w:rPr>
        <w:t xml:space="preserve"> Multiple pathogens can easily be detected by PCR in zebrafish embryos.</w:t>
      </w:r>
    </w:p>
    <w:p w:rsidR="0079386B" w:rsidRPr="005172F5" w:rsidRDefault="0079386B" w:rsidP="005172F5">
      <w:pPr>
        <w:pStyle w:val="ox-89d194f15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79386B" w:rsidRPr="005172F5" w:rsidRDefault="0079386B" w:rsidP="005172F5">
      <w:pPr>
        <w:pStyle w:val="ox-89d194f156-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ANSWERS</w:t>
      </w:r>
    </w:p>
    <w:p w:rsidR="0079386B" w:rsidRPr="005172F5" w:rsidRDefault="0079386B" w:rsidP="005172F5">
      <w:pPr>
        <w:pStyle w:val="ox-89d194f15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iCs/>
          <w:color w:val="000000" w:themeColor="text1"/>
          <w:sz w:val="22"/>
          <w:szCs w:val="22"/>
        </w:rPr>
        <w:t>1.</w:t>
      </w:r>
      <w:r w:rsidR="00810305" w:rsidRPr="005172F5">
        <w:rPr>
          <w:rFonts w:ascii="Arial" w:hAnsi="Arial" w:cs="Arial"/>
          <w:color w:val="000000" w:themeColor="text1"/>
          <w:sz w:val="22"/>
          <w:szCs w:val="22"/>
        </w:rPr>
        <w:tab/>
      </w:r>
      <w:r w:rsidRPr="005172F5">
        <w:rPr>
          <w:rFonts w:ascii="Arial" w:hAnsi="Arial" w:cs="Arial"/>
          <w:i/>
          <w:iCs/>
          <w:color w:val="000000" w:themeColor="text1"/>
          <w:sz w:val="22"/>
          <w:szCs w:val="22"/>
        </w:rPr>
        <w:t>Psedoloma neurophilia</w:t>
      </w:r>
    </w:p>
    <w:p w:rsidR="0079386B" w:rsidRPr="005172F5" w:rsidRDefault="0079386B" w:rsidP="005172F5">
      <w:pPr>
        <w:pStyle w:val="ox-89d194f156-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False</w:t>
      </w:r>
    </w:p>
    <w:p w:rsidR="0079386B" w:rsidRPr="005172F5" w:rsidRDefault="0079386B" w:rsidP="005172F5">
      <w:pPr>
        <w:pStyle w:val="ox-89d194f156-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79386B" w:rsidRPr="005172F5" w:rsidRDefault="0079386B" w:rsidP="005172F5">
      <w:pPr>
        <w:tabs>
          <w:tab w:val="left" w:pos="360"/>
        </w:tabs>
        <w:spacing w:after="0" w:line="240" w:lineRule="auto"/>
        <w:jc w:val="both"/>
        <w:rPr>
          <w:rFonts w:ascii="Arial" w:eastAsia="Arial" w:hAnsi="Arial" w:cs="Arial"/>
          <w:b/>
          <w:color w:val="000000" w:themeColor="text1"/>
          <w:shd w:val="clear" w:color="auto" w:fill="FDFDFD"/>
        </w:rPr>
      </w:pPr>
    </w:p>
    <w:p w:rsidR="00B8687E" w:rsidRPr="005172F5" w:rsidRDefault="009F31E2" w:rsidP="005172F5">
      <w:pPr>
        <w:spacing w:after="0" w:line="240" w:lineRule="auto"/>
        <w:jc w:val="both"/>
        <w:rPr>
          <w:rFonts w:ascii="Arial" w:eastAsia="Arial" w:hAnsi="Arial" w:cs="Arial"/>
          <w:b/>
          <w:i/>
          <w:color w:val="000000" w:themeColor="text1"/>
          <w:u w:val="single"/>
          <w:shd w:val="clear" w:color="auto" w:fill="FDFDFD"/>
        </w:rPr>
      </w:pPr>
      <w:r w:rsidRPr="005172F5">
        <w:rPr>
          <w:rFonts w:ascii="Arial" w:eastAsia="Arial" w:hAnsi="Arial" w:cs="Arial"/>
          <w:b/>
          <w:i/>
          <w:color w:val="000000" w:themeColor="text1"/>
          <w:u w:val="single"/>
          <w:shd w:val="clear" w:color="auto" w:fill="FDFDFD"/>
        </w:rPr>
        <w:t>Anesthesia</w:t>
      </w:r>
    </w:p>
    <w:p w:rsidR="00B8687E" w:rsidRPr="005172F5" w:rsidRDefault="006E0C47" w:rsidP="005172F5">
      <w:pPr>
        <w:tabs>
          <w:tab w:val="left" w:pos="0"/>
        </w:tabs>
        <w:spacing w:after="0" w:line="240" w:lineRule="auto"/>
        <w:jc w:val="both"/>
        <w:rPr>
          <w:rFonts w:ascii="Arial" w:eastAsia="Arial" w:hAnsi="Arial" w:cs="Arial"/>
          <w:b/>
          <w:color w:val="000000" w:themeColor="text1"/>
          <w:shd w:val="clear" w:color="auto" w:fill="FFFFFF"/>
        </w:rPr>
      </w:pPr>
      <w:r w:rsidRPr="005172F5">
        <w:rPr>
          <w:rFonts w:ascii="Arial" w:eastAsia="Arial" w:hAnsi="Arial" w:cs="Arial"/>
          <w:b/>
          <w:color w:val="000000" w:themeColor="text1"/>
          <w:shd w:val="clear" w:color="auto" w:fill="FFFFFF"/>
        </w:rPr>
        <w:t>Oliver et al. Evaluation of Pain Assessment Techniques and Analgesia Efficacy in a Female Guinea Pig (</w:t>
      </w:r>
      <w:r w:rsidRPr="005172F5">
        <w:rPr>
          <w:rFonts w:ascii="Arial" w:eastAsia="Arial" w:hAnsi="Arial" w:cs="Arial"/>
          <w:b/>
          <w:i/>
          <w:color w:val="000000" w:themeColor="text1"/>
          <w:shd w:val="clear" w:color="auto" w:fill="FFFFFF"/>
        </w:rPr>
        <w:t>Cavia porcellus</w:t>
      </w:r>
      <w:r w:rsidRPr="005172F5">
        <w:rPr>
          <w:rFonts w:ascii="Arial" w:eastAsia="Arial" w:hAnsi="Arial" w:cs="Arial"/>
          <w:b/>
          <w:color w:val="000000" w:themeColor="text1"/>
          <w:shd w:val="clear" w:color="auto" w:fill="FFFFFF"/>
        </w:rPr>
        <w:t>) Model of Surgical Pain, pp. 425-435</w:t>
      </w:r>
    </w:p>
    <w:p w:rsidR="0079386B" w:rsidRPr="005172F5" w:rsidRDefault="0079386B"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79386B" w:rsidRPr="005172F5" w:rsidRDefault="0079386B"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Secondary Species</w:t>
      </w:r>
      <w:r w:rsidR="00810305" w:rsidRPr="005172F5">
        <w:rPr>
          <w:rFonts w:ascii="Arial" w:hAnsi="Arial" w:cs="Arial"/>
          <w:color w:val="000000" w:themeColor="text1"/>
          <w:sz w:val="22"/>
          <w:szCs w:val="22"/>
        </w:rPr>
        <w:t xml:space="preserve">: </w:t>
      </w:r>
      <w:r w:rsidRPr="005172F5">
        <w:rPr>
          <w:rFonts w:ascii="Arial" w:hAnsi="Arial" w:cs="Arial"/>
          <w:color w:val="000000" w:themeColor="text1"/>
          <w:sz w:val="22"/>
          <w:szCs w:val="22"/>
        </w:rPr>
        <w:t>Guinea Pig</w:t>
      </w:r>
      <w:r w:rsidR="00810305" w:rsidRPr="005172F5">
        <w:rPr>
          <w:rFonts w:ascii="Arial" w:hAnsi="Arial" w:cs="Arial"/>
          <w:color w:val="000000" w:themeColor="text1"/>
          <w:sz w:val="22"/>
          <w:szCs w:val="22"/>
        </w:rPr>
        <w:t xml:space="preserve"> (</w:t>
      </w:r>
      <w:r w:rsidR="00810305" w:rsidRPr="005172F5">
        <w:rPr>
          <w:rFonts w:ascii="Arial" w:hAnsi="Arial" w:cs="Arial"/>
          <w:i/>
          <w:color w:val="000000" w:themeColor="text1"/>
          <w:sz w:val="22"/>
          <w:szCs w:val="22"/>
        </w:rPr>
        <w:t>Cavia porcellus</w:t>
      </w:r>
      <w:r w:rsidR="00810305" w:rsidRPr="005172F5">
        <w:rPr>
          <w:rFonts w:ascii="Arial" w:hAnsi="Arial" w:cs="Arial"/>
          <w:color w:val="000000" w:themeColor="text1"/>
          <w:sz w:val="22"/>
          <w:szCs w:val="22"/>
        </w:rPr>
        <w:t>)</w:t>
      </w:r>
    </w:p>
    <w:p w:rsidR="0079386B" w:rsidRPr="005172F5" w:rsidRDefault="0079386B"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lastRenderedPageBreak/>
        <w:t> </w:t>
      </w:r>
    </w:p>
    <w:p w:rsidR="0079386B" w:rsidRPr="005172F5" w:rsidRDefault="00810305"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u w:val="single"/>
        </w:rPr>
        <w:t>SUMMARY</w:t>
      </w:r>
      <w:r w:rsidR="0079386B" w:rsidRPr="005172F5">
        <w:rPr>
          <w:rFonts w:ascii="Arial" w:hAnsi="Arial" w:cs="Arial"/>
          <w:color w:val="000000" w:themeColor="text1"/>
          <w:sz w:val="22"/>
          <w:szCs w:val="22"/>
        </w:rPr>
        <w:t>:</w:t>
      </w:r>
      <w:r w:rsidR="000945E3" w:rsidRPr="005172F5">
        <w:rPr>
          <w:rFonts w:ascii="Arial" w:hAnsi="Arial" w:cs="Arial"/>
          <w:color w:val="000000" w:themeColor="text1"/>
          <w:sz w:val="22"/>
          <w:szCs w:val="22"/>
        </w:rPr>
        <w:t xml:space="preserve"> </w:t>
      </w:r>
      <w:r w:rsidR="0079386B" w:rsidRPr="005172F5">
        <w:rPr>
          <w:rFonts w:ascii="Arial" w:hAnsi="Arial" w:cs="Arial"/>
          <w:color w:val="000000" w:themeColor="text1"/>
          <w:sz w:val="22"/>
          <w:szCs w:val="22"/>
        </w:rPr>
        <w:t>This article evaluates the clinical efficacy of carprofen and an extended-release buprenorphine (BE), used alone and as multimodal combination, to relieve post-surgical pain for surgical procedures that produce more than slight or momentary pain. Therefore</w:t>
      </w:r>
      <w:r w:rsidR="00BE2C5A" w:rsidRPr="005172F5">
        <w:rPr>
          <w:rFonts w:ascii="Arial" w:hAnsi="Arial" w:cs="Arial"/>
          <w:color w:val="000000" w:themeColor="text1"/>
          <w:sz w:val="22"/>
          <w:szCs w:val="22"/>
        </w:rPr>
        <w:t>,</w:t>
      </w:r>
      <w:r w:rsidR="0079386B" w:rsidRPr="005172F5">
        <w:rPr>
          <w:rFonts w:ascii="Arial" w:hAnsi="Arial" w:cs="Arial"/>
          <w:color w:val="000000" w:themeColor="text1"/>
          <w:sz w:val="22"/>
          <w:szCs w:val="22"/>
        </w:rPr>
        <w:t xml:space="preserve"> nonevoked and evoked pain measurements were taken for 96 hours in addition to clinical assessments in female guinea pigs that underwent hysterectomy surgeries. Of the three analgesia regimens, carprofen alone, buprenorphine (BE) alone, and multimodal combination of buprenorphine and carprofen, the latter provided the most effective pain control in guinea pigs across multiple assessments of pain and nociception resulting in the shortest duration of ineffective pain coverage post hysterectomy. </w:t>
      </w:r>
      <w:r w:rsidR="00BE2C5A" w:rsidRPr="005172F5">
        <w:rPr>
          <w:rFonts w:ascii="Arial" w:hAnsi="Arial" w:cs="Arial"/>
          <w:color w:val="000000" w:themeColor="text1"/>
          <w:sz w:val="22"/>
          <w:szCs w:val="22"/>
        </w:rPr>
        <w:t>Furthermore,</w:t>
      </w:r>
      <w:r w:rsidR="0079386B" w:rsidRPr="005172F5">
        <w:rPr>
          <w:rFonts w:ascii="Arial" w:hAnsi="Arial" w:cs="Arial"/>
          <w:color w:val="000000" w:themeColor="text1"/>
          <w:sz w:val="22"/>
          <w:szCs w:val="22"/>
        </w:rPr>
        <w:t xml:space="preserve"> these results indicated that buprenorphine should be administered 8-12 hours prior to surgery. </w:t>
      </w:r>
      <w:r w:rsidR="00BE2C5A" w:rsidRPr="005172F5">
        <w:rPr>
          <w:rFonts w:ascii="Arial" w:hAnsi="Arial" w:cs="Arial"/>
          <w:color w:val="000000" w:themeColor="text1"/>
          <w:sz w:val="22"/>
          <w:szCs w:val="22"/>
        </w:rPr>
        <w:t>Thus,</w:t>
      </w:r>
      <w:r w:rsidR="0079386B" w:rsidRPr="005172F5">
        <w:rPr>
          <w:rFonts w:ascii="Arial" w:hAnsi="Arial" w:cs="Arial"/>
          <w:color w:val="000000" w:themeColor="text1"/>
          <w:sz w:val="22"/>
          <w:szCs w:val="22"/>
        </w:rPr>
        <w:t xml:space="preserve"> weight loss and sedation of BE treated animals </w:t>
      </w:r>
      <w:r w:rsidR="00BE2C5A" w:rsidRPr="005172F5">
        <w:rPr>
          <w:rFonts w:ascii="Arial" w:hAnsi="Arial" w:cs="Arial"/>
          <w:color w:val="000000" w:themeColor="text1"/>
          <w:sz w:val="22"/>
          <w:szCs w:val="22"/>
        </w:rPr>
        <w:t>remained</w:t>
      </w:r>
      <w:r w:rsidR="0079386B" w:rsidRPr="005172F5">
        <w:rPr>
          <w:rFonts w:ascii="Arial" w:hAnsi="Arial" w:cs="Arial"/>
          <w:color w:val="000000" w:themeColor="text1"/>
          <w:sz w:val="22"/>
          <w:szCs w:val="22"/>
        </w:rPr>
        <w:t xml:space="preserve"> a negative side effect in this study.</w:t>
      </w:r>
      <w:r w:rsidR="000945E3" w:rsidRPr="005172F5">
        <w:rPr>
          <w:rFonts w:ascii="Arial" w:hAnsi="Arial" w:cs="Arial"/>
          <w:color w:val="000000" w:themeColor="text1"/>
          <w:sz w:val="22"/>
          <w:szCs w:val="22"/>
        </w:rPr>
        <w:t xml:space="preserve"> </w:t>
      </w:r>
    </w:p>
    <w:p w:rsidR="000945E3" w:rsidRPr="005172F5" w:rsidRDefault="000945E3"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p>
    <w:p w:rsidR="0079386B" w:rsidRPr="005172F5" w:rsidRDefault="0079386B"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xml:space="preserve">Guinea pigs are the most common laboratory species covered under the Animal Welfare Act. They are commonly used for research with potential to experience pain. In most of these cases opioids and NSAIDs are used to control pain. Doses are mostly determined by allometric scaling without analgesic efficacy studies for this species. 24 intact female guinea pigs were chosen for this study. Each guinea pig was assigned randomly into one out of three analgesic treatment groups: ER, carprofen and multimodal group with each animal serving as its own control. All guinea pigs on the study underwent baseline, anesthesia-analgesia, and surgery conditions which consisted in hysterectomy procedure. Animals in all three treatment groups were assessed for pain as followed: nonevoked and evoked pain assessment through video assessment, electronic von Frey measurements, </w:t>
      </w:r>
      <w:r w:rsidR="00BE2C5A" w:rsidRPr="005172F5">
        <w:rPr>
          <w:rFonts w:ascii="Arial" w:hAnsi="Arial" w:cs="Arial"/>
          <w:color w:val="000000" w:themeColor="text1"/>
          <w:sz w:val="22"/>
          <w:szCs w:val="22"/>
        </w:rPr>
        <w:t>cage side</w:t>
      </w:r>
      <w:r w:rsidRPr="005172F5">
        <w:rPr>
          <w:rFonts w:ascii="Arial" w:hAnsi="Arial" w:cs="Arial"/>
          <w:color w:val="000000" w:themeColor="text1"/>
          <w:sz w:val="22"/>
          <w:szCs w:val="22"/>
        </w:rPr>
        <w:t xml:space="preserve"> ethogram assessment, time-to consumption score in addition to pharmacokinetic evaluation. For the video assessment guinea pigs underwent video recordings at different time points to evaluate clinical behavior in absence of a human observer. For the cage side assessments, the guinea pigs were observed in their home cages at each time point for clinical signs indicating painful behavior. The time-to-consumption used an </w:t>
      </w:r>
      <w:r w:rsidR="00BE2C5A" w:rsidRPr="005172F5">
        <w:rPr>
          <w:rFonts w:ascii="Arial" w:hAnsi="Arial" w:cs="Arial"/>
          <w:color w:val="000000" w:themeColor="text1"/>
          <w:sz w:val="22"/>
          <w:szCs w:val="22"/>
        </w:rPr>
        <w:t>elevated platform</w:t>
      </w:r>
      <w:r w:rsidRPr="005172F5">
        <w:rPr>
          <w:rFonts w:ascii="Arial" w:hAnsi="Arial" w:cs="Arial"/>
          <w:color w:val="000000" w:themeColor="text1"/>
          <w:sz w:val="22"/>
          <w:szCs w:val="22"/>
        </w:rPr>
        <w:t xml:space="preserve"> which the animal needed to climb onto to access hay. Time to consume food and behavior were scored. Blood samples were collected at different time points for pharmacokinetic evaluations of therapeutic thresholds. The results of this study revealed that multimodal analgesia provided the best analgesic efficacy to guinea pigs across all tests including standard clinical assessment of body weight loss, 3 nonevoked assessments (</w:t>
      </w:r>
      <w:r w:rsidR="00BE2C5A" w:rsidRPr="005172F5">
        <w:rPr>
          <w:rFonts w:ascii="Arial" w:hAnsi="Arial" w:cs="Arial"/>
          <w:color w:val="000000" w:themeColor="text1"/>
          <w:sz w:val="22"/>
          <w:szCs w:val="22"/>
        </w:rPr>
        <w:t>cage side</w:t>
      </w:r>
      <w:r w:rsidRPr="005172F5">
        <w:rPr>
          <w:rFonts w:ascii="Arial" w:hAnsi="Arial" w:cs="Arial"/>
          <w:color w:val="000000" w:themeColor="text1"/>
          <w:sz w:val="22"/>
          <w:szCs w:val="22"/>
        </w:rPr>
        <w:t xml:space="preserve"> ethogram, video ethogram, and time-to-consumption test), and an established evoked (electronic von Frey) measure of pain under baseline, anesthesia-analgesia, and surgery conditions. Carprofen alone provided insufficient postsurgical analgesia.</w:t>
      </w:r>
    </w:p>
    <w:p w:rsidR="000945E3" w:rsidRPr="005172F5" w:rsidRDefault="000945E3"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p>
    <w:p w:rsidR="0079386B" w:rsidRPr="005172F5" w:rsidRDefault="0079386B"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xml:space="preserve">In order to assure that ER reaches the therapeutic threshold before a painful surgical procedure takes place the study indicated that dosing animals with ER should start 8-12 hours prior to surgeries. </w:t>
      </w:r>
      <w:r w:rsidR="00BE2C5A" w:rsidRPr="005172F5">
        <w:rPr>
          <w:rFonts w:ascii="Arial" w:hAnsi="Arial" w:cs="Arial"/>
          <w:color w:val="000000" w:themeColor="text1"/>
          <w:sz w:val="22"/>
          <w:szCs w:val="22"/>
        </w:rPr>
        <w:t>Despite</w:t>
      </w:r>
      <w:r w:rsidRPr="005172F5">
        <w:rPr>
          <w:rFonts w:ascii="Arial" w:hAnsi="Arial" w:cs="Arial"/>
          <w:color w:val="000000" w:themeColor="text1"/>
          <w:sz w:val="22"/>
          <w:szCs w:val="22"/>
        </w:rPr>
        <w:t xml:space="preserve"> the analgesic efficacy of ER, there were side-effects observed including significant weight loss exceeding 10% and behavioral sedation, which needed further evaluation for using lower dosage.</w:t>
      </w:r>
    </w:p>
    <w:p w:rsidR="000945E3" w:rsidRPr="005172F5" w:rsidRDefault="000945E3"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p>
    <w:p w:rsidR="0079386B" w:rsidRPr="005172F5" w:rsidRDefault="0079386B"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In addition, the study demonstrated that nonevoked measures provide a more accurate and better clinical pain assessment than evoked measurements, thus used in combination provided accurate and thorough pain assessment.</w:t>
      </w:r>
    </w:p>
    <w:p w:rsidR="0079386B" w:rsidRPr="005172F5" w:rsidRDefault="0079386B" w:rsidP="005172F5">
      <w:pPr>
        <w:pStyle w:val="ox-632382b020-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79386B" w:rsidRPr="005172F5" w:rsidRDefault="00810305" w:rsidP="005172F5">
      <w:pPr>
        <w:pStyle w:val="ox-632382b02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QUESTIONS</w:t>
      </w:r>
    </w:p>
    <w:p w:rsidR="0079386B" w:rsidRPr="005172F5" w:rsidRDefault="0079386B" w:rsidP="005172F5">
      <w:pPr>
        <w:pStyle w:val="ox-632382b02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True or False: The results of this study revealed that multimodal analgesia did not provide the best analgesic efficacy to guinea pigs across all tests.</w:t>
      </w:r>
    </w:p>
    <w:p w:rsidR="0079386B" w:rsidRPr="005172F5" w:rsidRDefault="0079386B" w:rsidP="005172F5">
      <w:pPr>
        <w:pStyle w:val="ox-632382b02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True or False: Carprofen alone provided insufficient postsurgical analgesia</w:t>
      </w:r>
    </w:p>
    <w:p w:rsidR="0079386B" w:rsidRPr="005172F5" w:rsidRDefault="0079386B" w:rsidP="005172F5">
      <w:pPr>
        <w:pStyle w:val="ox-632382b02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3. 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What were the side effect of buprenorphine when used alone:</w:t>
      </w:r>
    </w:p>
    <w:p w:rsidR="0079386B" w:rsidRPr="005172F5" w:rsidRDefault="0079386B" w:rsidP="005172F5">
      <w:pPr>
        <w:pStyle w:val="ox-632382b020-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lastRenderedPageBreak/>
        <w:t>a.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More than 10% of weight loss</w:t>
      </w:r>
    </w:p>
    <w:p w:rsidR="0079386B" w:rsidRPr="005172F5" w:rsidRDefault="0079386B" w:rsidP="005172F5">
      <w:pPr>
        <w:pStyle w:val="ox-632382b020-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b.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Sedation</w:t>
      </w:r>
    </w:p>
    <w:p w:rsidR="0079386B" w:rsidRPr="005172F5" w:rsidRDefault="0079386B" w:rsidP="005172F5">
      <w:pPr>
        <w:pStyle w:val="ox-632382b020-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c.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Hyperactive behavior</w:t>
      </w:r>
    </w:p>
    <w:p w:rsidR="0079386B" w:rsidRPr="005172F5" w:rsidRDefault="0079386B" w:rsidP="005172F5">
      <w:pPr>
        <w:pStyle w:val="ox-632382b020-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d.</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a</w:t>
      </w:r>
      <w:r w:rsidR="00810305" w:rsidRPr="005172F5">
        <w:rPr>
          <w:rFonts w:ascii="Arial" w:hAnsi="Arial" w:cs="Arial"/>
          <w:color w:val="000000" w:themeColor="text1"/>
          <w:sz w:val="22"/>
          <w:szCs w:val="22"/>
        </w:rPr>
        <w:t xml:space="preserve"> </w:t>
      </w:r>
      <w:r w:rsidRPr="005172F5">
        <w:rPr>
          <w:rFonts w:ascii="Arial" w:hAnsi="Arial" w:cs="Arial"/>
          <w:color w:val="000000" w:themeColor="text1"/>
          <w:sz w:val="22"/>
          <w:szCs w:val="22"/>
        </w:rPr>
        <w:t>+</w:t>
      </w:r>
      <w:r w:rsidR="00810305" w:rsidRPr="005172F5">
        <w:rPr>
          <w:rFonts w:ascii="Arial" w:hAnsi="Arial" w:cs="Arial"/>
          <w:color w:val="000000" w:themeColor="text1"/>
          <w:sz w:val="22"/>
          <w:szCs w:val="22"/>
        </w:rPr>
        <w:t xml:space="preserve"> </w:t>
      </w:r>
      <w:r w:rsidRPr="005172F5">
        <w:rPr>
          <w:rFonts w:ascii="Arial" w:hAnsi="Arial" w:cs="Arial"/>
          <w:color w:val="000000" w:themeColor="text1"/>
          <w:sz w:val="22"/>
          <w:szCs w:val="22"/>
        </w:rPr>
        <w:t>b</w:t>
      </w:r>
    </w:p>
    <w:p w:rsidR="0079386B" w:rsidRPr="005172F5" w:rsidRDefault="0079386B" w:rsidP="005172F5">
      <w:pPr>
        <w:pStyle w:val="ox-632382b020-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e.</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a</w:t>
      </w:r>
      <w:r w:rsidR="00810305" w:rsidRPr="005172F5">
        <w:rPr>
          <w:rFonts w:ascii="Arial" w:hAnsi="Arial" w:cs="Arial"/>
          <w:color w:val="000000" w:themeColor="text1"/>
          <w:sz w:val="22"/>
          <w:szCs w:val="22"/>
        </w:rPr>
        <w:t xml:space="preserve"> </w:t>
      </w:r>
      <w:r w:rsidRPr="005172F5">
        <w:rPr>
          <w:rFonts w:ascii="Arial" w:hAnsi="Arial" w:cs="Arial"/>
          <w:color w:val="000000" w:themeColor="text1"/>
          <w:sz w:val="22"/>
          <w:szCs w:val="22"/>
        </w:rPr>
        <w:t>+</w:t>
      </w:r>
      <w:r w:rsidR="00810305" w:rsidRPr="005172F5">
        <w:rPr>
          <w:rFonts w:ascii="Arial" w:hAnsi="Arial" w:cs="Arial"/>
          <w:color w:val="000000" w:themeColor="text1"/>
          <w:sz w:val="22"/>
          <w:szCs w:val="22"/>
        </w:rPr>
        <w:t xml:space="preserve"> </w:t>
      </w:r>
      <w:r w:rsidRPr="005172F5">
        <w:rPr>
          <w:rFonts w:ascii="Arial" w:hAnsi="Arial" w:cs="Arial"/>
          <w:color w:val="000000" w:themeColor="text1"/>
          <w:sz w:val="22"/>
          <w:szCs w:val="22"/>
        </w:rPr>
        <w:t>c</w:t>
      </w:r>
    </w:p>
    <w:p w:rsidR="0079386B" w:rsidRPr="005172F5" w:rsidRDefault="0079386B" w:rsidP="005172F5">
      <w:pPr>
        <w:pStyle w:val="ox-632382b02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79386B" w:rsidRPr="005172F5" w:rsidRDefault="009B5564" w:rsidP="005172F5">
      <w:pPr>
        <w:pStyle w:val="ox-632382b02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ANSWERS</w:t>
      </w:r>
    </w:p>
    <w:p w:rsidR="0079386B" w:rsidRPr="005172F5" w:rsidRDefault="0079386B" w:rsidP="005172F5">
      <w:pPr>
        <w:pStyle w:val="ox-632382b02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False</w:t>
      </w:r>
    </w:p>
    <w:p w:rsidR="0079386B" w:rsidRPr="005172F5" w:rsidRDefault="0079386B" w:rsidP="005172F5">
      <w:pPr>
        <w:pStyle w:val="ox-632382b02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True</w:t>
      </w:r>
    </w:p>
    <w:p w:rsidR="0079386B" w:rsidRPr="005172F5" w:rsidRDefault="0079386B" w:rsidP="005172F5">
      <w:pPr>
        <w:pStyle w:val="ox-632382b020-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3. </w:t>
      </w:r>
      <w:r w:rsidR="00810305" w:rsidRPr="005172F5">
        <w:rPr>
          <w:rFonts w:ascii="Arial" w:hAnsi="Arial" w:cs="Arial"/>
          <w:color w:val="000000" w:themeColor="text1"/>
          <w:sz w:val="22"/>
          <w:szCs w:val="22"/>
        </w:rPr>
        <w:tab/>
      </w:r>
      <w:r w:rsidRPr="005172F5">
        <w:rPr>
          <w:rFonts w:ascii="Arial" w:hAnsi="Arial" w:cs="Arial"/>
          <w:color w:val="000000" w:themeColor="text1"/>
          <w:sz w:val="22"/>
          <w:szCs w:val="22"/>
        </w:rPr>
        <w:t>d</w:t>
      </w:r>
    </w:p>
    <w:p w:rsidR="0079386B" w:rsidRPr="005172F5" w:rsidRDefault="0079386B" w:rsidP="005172F5">
      <w:pPr>
        <w:tabs>
          <w:tab w:val="left" w:pos="0"/>
          <w:tab w:val="left" w:pos="360"/>
        </w:tabs>
        <w:spacing w:after="0" w:line="240" w:lineRule="auto"/>
        <w:ind w:left="360" w:hanging="360"/>
        <w:jc w:val="both"/>
        <w:rPr>
          <w:rFonts w:ascii="Arial" w:eastAsia="Arial" w:hAnsi="Arial" w:cs="Arial"/>
          <w:b/>
          <w:color w:val="000000" w:themeColor="text1"/>
          <w:shd w:val="clear" w:color="auto" w:fill="FFFFFF"/>
        </w:rPr>
      </w:pPr>
    </w:p>
    <w:p w:rsidR="0079386B" w:rsidRPr="005172F5" w:rsidRDefault="0079386B" w:rsidP="005172F5">
      <w:pPr>
        <w:tabs>
          <w:tab w:val="left" w:pos="0"/>
        </w:tabs>
        <w:spacing w:after="0" w:line="240" w:lineRule="auto"/>
        <w:jc w:val="both"/>
        <w:rPr>
          <w:rFonts w:ascii="Arial" w:eastAsia="Arial" w:hAnsi="Arial" w:cs="Arial"/>
          <w:b/>
          <w:color w:val="000000" w:themeColor="text1"/>
          <w:shd w:val="clear" w:color="auto" w:fill="FFFFFF"/>
        </w:rPr>
      </w:pPr>
    </w:p>
    <w:p w:rsidR="006E0C47" w:rsidRPr="005172F5" w:rsidRDefault="006E0C47" w:rsidP="005172F5">
      <w:pPr>
        <w:tabs>
          <w:tab w:val="left" w:pos="0"/>
        </w:tabs>
        <w:spacing w:after="0" w:line="240" w:lineRule="auto"/>
        <w:jc w:val="both"/>
        <w:rPr>
          <w:rFonts w:ascii="Arial" w:eastAsia="Arial" w:hAnsi="Arial" w:cs="Arial"/>
          <w:b/>
          <w:color w:val="000000" w:themeColor="text1"/>
          <w:shd w:val="clear" w:color="auto" w:fill="FFFFFF"/>
        </w:rPr>
      </w:pPr>
      <w:r w:rsidRPr="005172F5">
        <w:rPr>
          <w:rFonts w:ascii="Arial" w:eastAsia="Arial" w:hAnsi="Arial" w:cs="Arial"/>
          <w:b/>
          <w:color w:val="000000" w:themeColor="text1"/>
          <w:shd w:val="clear" w:color="auto" w:fill="FFFFFF"/>
        </w:rPr>
        <w:t>Williams et al. Oral Transmucosal Detomidine Gel in New Zealand White Rabbits (</w:t>
      </w:r>
      <w:r w:rsidRPr="005172F5">
        <w:rPr>
          <w:rFonts w:ascii="Arial" w:eastAsia="Arial" w:hAnsi="Arial" w:cs="Arial"/>
          <w:b/>
          <w:i/>
          <w:color w:val="000000" w:themeColor="text1"/>
          <w:shd w:val="clear" w:color="auto" w:fill="FFFFFF"/>
        </w:rPr>
        <w:t>Oryctolagus cuniculus</w:t>
      </w:r>
      <w:r w:rsidRPr="005172F5">
        <w:rPr>
          <w:rFonts w:ascii="Arial" w:eastAsia="Arial" w:hAnsi="Arial" w:cs="Arial"/>
          <w:b/>
          <w:color w:val="000000" w:themeColor="text1"/>
          <w:shd w:val="clear" w:color="auto" w:fill="FFFFFF"/>
        </w:rPr>
        <w:t>), pp. 436-442</w:t>
      </w:r>
    </w:p>
    <w:p w:rsidR="006E0C47" w:rsidRPr="005172F5" w:rsidRDefault="006E0C47" w:rsidP="005172F5">
      <w:pPr>
        <w:tabs>
          <w:tab w:val="left" w:pos="0"/>
        </w:tabs>
        <w:spacing w:after="0" w:line="240" w:lineRule="auto"/>
        <w:jc w:val="both"/>
        <w:rPr>
          <w:rFonts w:ascii="Arial" w:eastAsia="Arial" w:hAnsi="Arial" w:cs="Arial"/>
          <w:b/>
          <w:color w:val="000000" w:themeColor="text1"/>
          <w:shd w:val="clear" w:color="auto" w:fill="FFFFFF"/>
        </w:rPr>
      </w:pPr>
    </w:p>
    <w:p w:rsidR="009B5564" w:rsidRPr="005172F5" w:rsidRDefault="009B5564" w:rsidP="005172F5">
      <w:pPr>
        <w:pStyle w:val="ox-39bea079c2-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rPr>
        <w:t xml:space="preserve">Primary </w:t>
      </w:r>
      <w:r w:rsidR="00600813" w:rsidRPr="005172F5">
        <w:rPr>
          <w:rFonts w:ascii="Arial" w:hAnsi="Arial" w:cs="Arial"/>
          <w:bCs/>
          <w:color w:val="000000" w:themeColor="text1"/>
          <w:sz w:val="22"/>
          <w:szCs w:val="22"/>
        </w:rPr>
        <w:t>Species:</w:t>
      </w:r>
      <w:r w:rsidR="00600813" w:rsidRPr="005172F5">
        <w:rPr>
          <w:rFonts w:ascii="Arial" w:hAnsi="Arial" w:cs="Arial"/>
          <w:color w:val="000000" w:themeColor="text1"/>
          <w:sz w:val="22"/>
          <w:szCs w:val="22"/>
        </w:rPr>
        <w:t> Rabbit (</w:t>
      </w:r>
      <w:r w:rsidR="00600813" w:rsidRPr="005172F5">
        <w:rPr>
          <w:rFonts w:ascii="Arial" w:hAnsi="Arial" w:cs="Arial"/>
          <w:i/>
          <w:iCs/>
          <w:color w:val="000000" w:themeColor="text1"/>
          <w:sz w:val="22"/>
          <w:szCs w:val="22"/>
        </w:rPr>
        <w:t>Oryctolagus cuniculus</w:t>
      </w:r>
      <w:r w:rsidR="00600813" w:rsidRPr="005172F5">
        <w:rPr>
          <w:rFonts w:ascii="Arial" w:hAnsi="Arial" w:cs="Arial"/>
          <w:color w:val="000000" w:themeColor="text1"/>
          <w:sz w:val="22"/>
          <w:szCs w:val="22"/>
        </w:rPr>
        <w:t>)</w:t>
      </w:r>
    </w:p>
    <w:p w:rsidR="00FD4155" w:rsidRPr="005172F5" w:rsidRDefault="00600813" w:rsidP="005172F5">
      <w:pPr>
        <w:pStyle w:val="ox-64328178bc-msonormal"/>
        <w:spacing w:before="0" w:beforeAutospacing="0" w:after="0" w:afterAutospacing="0"/>
        <w:jc w:val="both"/>
        <w:rPr>
          <w:rFonts w:ascii="Arial" w:hAnsi="Arial" w:cs="Arial"/>
          <w:color w:val="000000" w:themeColor="text1"/>
        </w:rPr>
      </w:pPr>
      <w:r w:rsidRPr="005172F5">
        <w:rPr>
          <w:rFonts w:ascii="Arial" w:hAnsi="Arial" w:cs="Arial"/>
          <w:color w:val="000000" w:themeColor="text1"/>
        </w:rPr>
        <w:br/>
      </w:r>
      <w:r w:rsidR="007257F3" w:rsidRPr="005172F5">
        <w:rPr>
          <w:rStyle w:val="Strong"/>
          <w:rFonts w:ascii="Arial" w:hAnsi="Arial" w:cs="Arial"/>
          <w:b w:val="0"/>
          <w:color w:val="000000" w:themeColor="text1"/>
          <w:u w:val="single"/>
        </w:rPr>
        <w:t>SUMMARY</w:t>
      </w:r>
      <w:r w:rsidR="00FD4155" w:rsidRPr="005172F5">
        <w:rPr>
          <w:rStyle w:val="Strong"/>
          <w:rFonts w:ascii="Arial" w:hAnsi="Arial" w:cs="Arial"/>
          <w:b w:val="0"/>
          <w:color w:val="000000" w:themeColor="text1"/>
        </w:rPr>
        <w:t>:</w:t>
      </w:r>
      <w:r w:rsidR="007257F3" w:rsidRPr="005172F5">
        <w:rPr>
          <w:rStyle w:val="Strong"/>
          <w:rFonts w:ascii="Arial" w:hAnsi="Arial" w:cs="Arial"/>
          <w:color w:val="000000" w:themeColor="text1"/>
        </w:rPr>
        <w:t xml:space="preserve"> </w:t>
      </w:r>
      <w:r w:rsidR="00FD4155" w:rsidRPr="005172F5">
        <w:rPr>
          <w:rFonts w:ascii="Arial" w:hAnsi="Arial" w:cs="Arial"/>
          <w:color w:val="000000" w:themeColor="text1"/>
        </w:rPr>
        <w:t xml:space="preserve">In this study 8 adult male New Zealand white rabbits each received 0.6, 1.2, or 1.8 mg/kg oral transmucosal detomidine gel-OTM (which is an FDA drug approved for use in horses for sedation/restraint). Physiologic parameters and sedation scores (SS) were assessed at 10-min intervals from before administration until 100 min afterwards. Histopathology of cardiac tissue was scored through 12 d after dosing. Overall results showed that gel administration increased the SS in all rabbits, but none of the animals developed clinically effective sedation (SS of 10 or greater, based on 5 reflex responses on a 3- or 4-point scale). The 5 reflex responses evaluated consecutively included: otic reflex, lip pinch, jaw resistance, pedal reflex, and positioning in lateral recumbency. The SS did not differ among dosage groups, and the time-dose interaction was not statistically significant. Heart rate decreased rapidly in all rabbits, with no difference among dosage groups, and there was no effect of time or dosage on peripheral capillary oxygen saturation. Minimal to mild degenerative changes were seen in the myocardium of all treated rabbits, but myocyte necrosis, inflammation, fibrosis, and mural thrombi-reported previously in rabbits that had received parenteral detomidine-did not occur. Authors concluded that OTM detomidine gel was safely and easily administered to rabbits, but the duration and level of sedation were unpredictable. </w:t>
      </w:r>
    </w:p>
    <w:p w:rsidR="00FD4155" w:rsidRPr="005172F5" w:rsidRDefault="00FD4155" w:rsidP="005172F5">
      <w:pPr>
        <w:pStyle w:val="ox-64328178bc-msonormal"/>
        <w:spacing w:before="0" w:beforeAutospacing="0" w:after="0" w:afterAutospacing="0"/>
        <w:jc w:val="both"/>
        <w:rPr>
          <w:rFonts w:ascii="Arial" w:hAnsi="Arial" w:cs="Arial"/>
          <w:color w:val="000000" w:themeColor="text1"/>
        </w:rPr>
      </w:pPr>
      <w:r w:rsidRPr="005172F5">
        <w:rPr>
          <w:rFonts w:ascii="Arial" w:hAnsi="Arial" w:cs="Arial"/>
          <w:color w:val="000000" w:themeColor="text1"/>
        </w:rPr>
        <w:t> </w:t>
      </w:r>
    </w:p>
    <w:p w:rsidR="00FD4155" w:rsidRPr="005172F5" w:rsidRDefault="00FD4155" w:rsidP="005172F5">
      <w:pPr>
        <w:pStyle w:val="ox-64328178bc-msonormal"/>
        <w:spacing w:before="0" w:beforeAutospacing="0" w:after="0" w:afterAutospacing="0"/>
        <w:jc w:val="both"/>
        <w:rPr>
          <w:rFonts w:ascii="Arial" w:hAnsi="Arial" w:cs="Arial"/>
          <w:b/>
          <w:color w:val="000000" w:themeColor="text1"/>
        </w:rPr>
      </w:pPr>
      <w:r w:rsidRPr="005172F5">
        <w:rPr>
          <w:rStyle w:val="Strong"/>
          <w:rFonts w:ascii="Arial" w:hAnsi="Arial" w:cs="Arial"/>
          <w:b w:val="0"/>
          <w:color w:val="000000" w:themeColor="text1"/>
        </w:rPr>
        <w:t xml:space="preserve">Takeaway message: </w:t>
      </w:r>
      <w:r w:rsidRPr="005172F5">
        <w:rPr>
          <w:rStyle w:val="Strong"/>
          <w:rFonts w:ascii="Arial" w:hAnsi="Arial" w:cs="Arial"/>
          <w:b w:val="0"/>
          <w:color w:val="000000" w:themeColor="text1"/>
          <w:u w:val="single"/>
        </w:rPr>
        <w:t>The use of OTM detomidine as a sole agent to facilitate handling and restraint of rabbits does not offer advantages over existing parenteral regiments.</w:t>
      </w:r>
    </w:p>
    <w:p w:rsidR="00FD4155" w:rsidRPr="005172F5" w:rsidRDefault="00FD4155" w:rsidP="005172F5">
      <w:pPr>
        <w:pStyle w:val="ox-64328178bc-msonormal"/>
        <w:spacing w:before="0" w:beforeAutospacing="0" w:after="0" w:afterAutospacing="0"/>
        <w:jc w:val="both"/>
        <w:rPr>
          <w:rFonts w:ascii="Arial" w:hAnsi="Arial" w:cs="Arial"/>
          <w:b/>
          <w:color w:val="000000" w:themeColor="text1"/>
        </w:rPr>
      </w:pPr>
      <w:r w:rsidRPr="005172F5">
        <w:rPr>
          <w:rStyle w:val="Strong"/>
          <w:rFonts w:ascii="Arial" w:hAnsi="Arial" w:cs="Arial"/>
          <w:b w:val="0"/>
          <w:color w:val="000000" w:themeColor="text1"/>
        </w:rPr>
        <w:t> </w:t>
      </w:r>
    </w:p>
    <w:p w:rsidR="00FD4155" w:rsidRPr="005172F5" w:rsidRDefault="00FD4155" w:rsidP="005172F5">
      <w:pPr>
        <w:pStyle w:val="ox-64328178bc-msonormal"/>
        <w:spacing w:before="0" w:beforeAutospacing="0" w:after="0" w:afterAutospacing="0"/>
        <w:jc w:val="both"/>
        <w:rPr>
          <w:rFonts w:ascii="Arial" w:hAnsi="Arial" w:cs="Arial"/>
          <w:color w:val="000000" w:themeColor="text1"/>
        </w:rPr>
      </w:pPr>
      <w:r w:rsidRPr="005172F5">
        <w:rPr>
          <w:rFonts w:ascii="Arial" w:hAnsi="Arial" w:cs="Arial"/>
          <w:noProof/>
          <w:color w:val="000000" w:themeColor="text1"/>
        </w:rPr>
        <w:lastRenderedPageBreak/>
        <w:drawing>
          <wp:inline distT="0" distB="0" distL="0" distR="0">
            <wp:extent cx="3400425" cy="4895850"/>
            <wp:effectExtent l="0" t="0" r="0" b="0"/>
            <wp:docPr id="1" name="Picture 1" descr="cid:image002.jpg@01D36926.02EA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64328178bc-Picture 2" descr="cid:image002.jpg@01D36926.02EAC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400425" cy="4895850"/>
                    </a:xfrm>
                    <a:prstGeom prst="rect">
                      <a:avLst/>
                    </a:prstGeom>
                    <a:noFill/>
                    <a:ln>
                      <a:noFill/>
                    </a:ln>
                  </pic:spPr>
                </pic:pic>
              </a:graphicData>
            </a:graphic>
          </wp:inline>
        </w:drawing>
      </w:r>
    </w:p>
    <w:p w:rsidR="00FD4155" w:rsidRPr="005172F5" w:rsidRDefault="00FD4155" w:rsidP="005172F5">
      <w:pPr>
        <w:pStyle w:val="ox-64328178bc-msonormal"/>
        <w:spacing w:before="0" w:beforeAutospacing="0" w:after="0" w:afterAutospacing="0"/>
        <w:jc w:val="both"/>
        <w:rPr>
          <w:rFonts w:ascii="Arial" w:hAnsi="Arial" w:cs="Arial"/>
          <w:color w:val="000000" w:themeColor="text1"/>
        </w:rPr>
      </w:pPr>
      <w:r w:rsidRPr="005172F5">
        <w:rPr>
          <w:rStyle w:val="Strong"/>
          <w:rFonts w:ascii="Arial" w:hAnsi="Arial" w:cs="Arial"/>
          <w:color w:val="000000" w:themeColor="text1"/>
        </w:rPr>
        <w:t> </w:t>
      </w:r>
    </w:p>
    <w:p w:rsidR="00FD4155" w:rsidRPr="005172F5" w:rsidRDefault="007257F3" w:rsidP="005172F5">
      <w:pPr>
        <w:pStyle w:val="ox-64328178bc-msonormal"/>
        <w:tabs>
          <w:tab w:val="left" w:pos="360"/>
        </w:tabs>
        <w:spacing w:before="0" w:beforeAutospacing="0" w:after="0" w:afterAutospacing="0"/>
        <w:ind w:left="360" w:hanging="360"/>
        <w:jc w:val="both"/>
        <w:rPr>
          <w:rFonts w:ascii="Arial" w:hAnsi="Arial" w:cs="Arial"/>
          <w:b/>
          <w:color w:val="000000" w:themeColor="text1"/>
        </w:rPr>
      </w:pPr>
      <w:r w:rsidRPr="005172F5">
        <w:rPr>
          <w:rStyle w:val="Strong"/>
          <w:rFonts w:ascii="Arial" w:hAnsi="Arial" w:cs="Arial"/>
          <w:b w:val="0"/>
          <w:color w:val="000000" w:themeColor="text1"/>
        </w:rPr>
        <w:t>QUESTIONS</w:t>
      </w:r>
    </w:p>
    <w:p w:rsidR="00FD4155" w:rsidRPr="005172F5" w:rsidRDefault="00FD4155" w:rsidP="005172F5">
      <w:pPr>
        <w:pStyle w:val="ox-64328178bc-msolistparagraph"/>
        <w:tabs>
          <w:tab w:val="left" w:pos="360"/>
        </w:tabs>
        <w:spacing w:before="0" w:beforeAutospacing="0" w:after="0" w:afterAutospacing="0"/>
        <w:ind w:left="360" w:hanging="360"/>
        <w:jc w:val="both"/>
        <w:rPr>
          <w:rFonts w:ascii="Arial" w:hAnsi="Arial" w:cs="Arial"/>
          <w:color w:val="000000" w:themeColor="text1"/>
        </w:rPr>
      </w:pPr>
      <w:r w:rsidRPr="005172F5">
        <w:rPr>
          <w:rFonts w:ascii="Arial" w:hAnsi="Arial" w:cs="Arial"/>
          <w:color w:val="000000" w:themeColor="text1"/>
        </w:rPr>
        <w:t>1. </w:t>
      </w:r>
      <w:r w:rsidR="007257F3" w:rsidRPr="005172F5">
        <w:rPr>
          <w:rFonts w:ascii="Arial" w:hAnsi="Arial" w:cs="Arial"/>
          <w:color w:val="000000" w:themeColor="text1"/>
        </w:rPr>
        <w:tab/>
      </w:r>
      <w:r w:rsidRPr="005172F5">
        <w:rPr>
          <w:rFonts w:ascii="Arial" w:hAnsi="Arial" w:cs="Arial"/>
          <w:color w:val="000000" w:themeColor="text1"/>
        </w:rPr>
        <w:t>Which of the following is a reported adverse effect with the use of alpha2-adrenergic receptor agonists in veterinary medicine?</w:t>
      </w:r>
    </w:p>
    <w:p w:rsidR="00FD4155" w:rsidRPr="005172F5" w:rsidRDefault="00FD4155" w:rsidP="005172F5">
      <w:pPr>
        <w:pStyle w:val="ox-64328178bc-msolistparagraph"/>
        <w:tabs>
          <w:tab w:val="left" w:pos="720"/>
        </w:tabs>
        <w:spacing w:before="0" w:beforeAutospacing="0" w:after="0" w:afterAutospacing="0"/>
        <w:ind w:left="720" w:hanging="360"/>
        <w:jc w:val="both"/>
        <w:rPr>
          <w:rFonts w:ascii="Arial" w:hAnsi="Arial" w:cs="Arial"/>
          <w:color w:val="000000" w:themeColor="text1"/>
        </w:rPr>
      </w:pPr>
      <w:r w:rsidRPr="005172F5">
        <w:rPr>
          <w:rFonts w:ascii="Arial" w:hAnsi="Arial" w:cs="Arial"/>
          <w:color w:val="000000" w:themeColor="text1"/>
        </w:rPr>
        <w:t>a. </w:t>
      </w:r>
      <w:r w:rsidR="007257F3" w:rsidRPr="005172F5">
        <w:rPr>
          <w:rFonts w:ascii="Arial" w:hAnsi="Arial" w:cs="Arial"/>
          <w:color w:val="000000" w:themeColor="text1"/>
        </w:rPr>
        <w:tab/>
      </w:r>
      <w:r w:rsidR="000E3E27" w:rsidRPr="005172F5">
        <w:rPr>
          <w:rFonts w:ascii="Arial" w:hAnsi="Arial" w:cs="Arial"/>
          <w:color w:val="000000" w:themeColor="text1"/>
        </w:rPr>
        <w:t>Bradyarrhythmia</w:t>
      </w:r>
    </w:p>
    <w:p w:rsidR="00FD4155" w:rsidRPr="005172F5" w:rsidRDefault="00FD4155" w:rsidP="005172F5">
      <w:pPr>
        <w:pStyle w:val="ox-64328178bc-msolistparagraph"/>
        <w:tabs>
          <w:tab w:val="left" w:pos="720"/>
        </w:tabs>
        <w:spacing w:before="0" w:beforeAutospacing="0" w:after="0" w:afterAutospacing="0"/>
        <w:ind w:left="720" w:hanging="360"/>
        <w:jc w:val="both"/>
        <w:rPr>
          <w:rFonts w:ascii="Arial" w:hAnsi="Arial" w:cs="Arial"/>
          <w:color w:val="000000" w:themeColor="text1"/>
        </w:rPr>
      </w:pPr>
      <w:r w:rsidRPr="005172F5">
        <w:rPr>
          <w:rFonts w:ascii="Arial" w:hAnsi="Arial" w:cs="Arial"/>
          <w:color w:val="000000" w:themeColor="text1"/>
        </w:rPr>
        <w:t>b. </w:t>
      </w:r>
      <w:r w:rsidR="007257F3" w:rsidRPr="005172F5">
        <w:rPr>
          <w:rFonts w:ascii="Arial" w:hAnsi="Arial" w:cs="Arial"/>
          <w:color w:val="000000" w:themeColor="text1"/>
        </w:rPr>
        <w:tab/>
      </w:r>
      <w:r w:rsidRPr="005172F5">
        <w:rPr>
          <w:rFonts w:ascii="Arial" w:hAnsi="Arial" w:cs="Arial"/>
          <w:color w:val="000000" w:themeColor="text1"/>
        </w:rPr>
        <w:t>Sinus bradycardia</w:t>
      </w:r>
    </w:p>
    <w:p w:rsidR="00FD4155" w:rsidRPr="005172F5" w:rsidRDefault="00FD4155" w:rsidP="005172F5">
      <w:pPr>
        <w:pStyle w:val="ox-64328178bc-msolistparagraph"/>
        <w:tabs>
          <w:tab w:val="left" w:pos="720"/>
        </w:tabs>
        <w:spacing w:before="0" w:beforeAutospacing="0" w:after="0" w:afterAutospacing="0"/>
        <w:ind w:left="720" w:hanging="360"/>
        <w:jc w:val="both"/>
        <w:rPr>
          <w:rFonts w:ascii="Arial" w:hAnsi="Arial" w:cs="Arial"/>
          <w:color w:val="000000" w:themeColor="text1"/>
        </w:rPr>
      </w:pPr>
      <w:r w:rsidRPr="005172F5">
        <w:rPr>
          <w:rFonts w:ascii="Arial" w:hAnsi="Arial" w:cs="Arial"/>
          <w:color w:val="000000" w:themeColor="text1"/>
        </w:rPr>
        <w:t>c. </w:t>
      </w:r>
      <w:r w:rsidR="007257F3" w:rsidRPr="005172F5">
        <w:rPr>
          <w:rFonts w:ascii="Arial" w:hAnsi="Arial" w:cs="Arial"/>
          <w:color w:val="000000" w:themeColor="text1"/>
        </w:rPr>
        <w:tab/>
      </w:r>
      <w:r w:rsidRPr="005172F5">
        <w:rPr>
          <w:rFonts w:ascii="Arial" w:hAnsi="Arial" w:cs="Arial"/>
          <w:color w:val="000000" w:themeColor="text1"/>
        </w:rPr>
        <w:t>Second-degree AV block</w:t>
      </w:r>
    </w:p>
    <w:p w:rsidR="00FD4155" w:rsidRPr="005172F5" w:rsidRDefault="00FD4155" w:rsidP="005172F5">
      <w:pPr>
        <w:pStyle w:val="ox-64328178bc-msolistparagraph"/>
        <w:tabs>
          <w:tab w:val="left" w:pos="720"/>
        </w:tabs>
        <w:spacing w:before="0" w:beforeAutospacing="0" w:after="0" w:afterAutospacing="0"/>
        <w:ind w:left="720" w:hanging="360"/>
        <w:jc w:val="both"/>
        <w:rPr>
          <w:rFonts w:ascii="Arial" w:hAnsi="Arial" w:cs="Arial"/>
          <w:color w:val="000000" w:themeColor="text1"/>
        </w:rPr>
      </w:pPr>
      <w:r w:rsidRPr="005172F5">
        <w:rPr>
          <w:rFonts w:ascii="Arial" w:hAnsi="Arial" w:cs="Arial"/>
          <w:color w:val="000000" w:themeColor="text1"/>
        </w:rPr>
        <w:t>d. </w:t>
      </w:r>
      <w:r w:rsidR="007257F3" w:rsidRPr="005172F5">
        <w:rPr>
          <w:rFonts w:ascii="Arial" w:hAnsi="Arial" w:cs="Arial"/>
          <w:color w:val="000000" w:themeColor="text1"/>
        </w:rPr>
        <w:tab/>
      </w:r>
      <w:r w:rsidRPr="005172F5">
        <w:rPr>
          <w:rFonts w:ascii="Arial" w:hAnsi="Arial" w:cs="Arial"/>
          <w:color w:val="000000" w:themeColor="text1"/>
        </w:rPr>
        <w:t>Hypotension</w:t>
      </w:r>
    </w:p>
    <w:p w:rsidR="00FD4155" w:rsidRPr="005172F5" w:rsidRDefault="00FD4155" w:rsidP="005172F5">
      <w:pPr>
        <w:pStyle w:val="ox-64328178bc-msolistparagraph"/>
        <w:tabs>
          <w:tab w:val="left" w:pos="720"/>
        </w:tabs>
        <w:spacing w:before="0" w:beforeAutospacing="0" w:after="0" w:afterAutospacing="0"/>
        <w:ind w:left="720" w:hanging="360"/>
        <w:jc w:val="both"/>
        <w:rPr>
          <w:rFonts w:ascii="Arial" w:hAnsi="Arial" w:cs="Arial"/>
          <w:color w:val="000000" w:themeColor="text1"/>
        </w:rPr>
      </w:pPr>
      <w:r w:rsidRPr="005172F5">
        <w:rPr>
          <w:rFonts w:ascii="Arial" w:hAnsi="Arial" w:cs="Arial"/>
          <w:color w:val="000000" w:themeColor="text1"/>
        </w:rPr>
        <w:t>e.  </w:t>
      </w:r>
      <w:r w:rsidR="007257F3" w:rsidRPr="005172F5">
        <w:rPr>
          <w:rFonts w:ascii="Arial" w:hAnsi="Arial" w:cs="Arial"/>
          <w:color w:val="000000" w:themeColor="text1"/>
        </w:rPr>
        <w:tab/>
      </w:r>
      <w:r w:rsidRPr="005172F5">
        <w:rPr>
          <w:rFonts w:ascii="Arial" w:hAnsi="Arial" w:cs="Arial"/>
          <w:color w:val="000000" w:themeColor="text1"/>
        </w:rPr>
        <w:t>All of the above</w:t>
      </w:r>
    </w:p>
    <w:p w:rsidR="00FD4155" w:rsidRPr="005172F5" w:rsidRDefault="00FD4155" w:rsidP="005172F5">
      <w:pPr>
        <w:pStyle w:val="ox-64328178bc-msolistparagraph"/>
        <w:tabs>
          <w:tab w:val="left" w:pos="360"/>
        </w:tabs>
        <w:spacing w:before="0" w:beforeAutospacing="0" w:after="0" w:afterAutospacing="0"/>
        <w:ind w:left="360" w:hanging="360"/>
        <w:jc w:val="both"/>
        <w:rPr>
          <w:rFonts w:ascii="Arial" w:hAnsi="Arial" w:cs="Arial"/>
          <w:color w:val="000000" w:themeColor="text1"/>
        </w:rPr>
      </w:pPr>
      <w:r w:rsidRPr="005172F5">
        <w:rPr>
          <w:rFonts w:ascii="Arial" w:hAnsi="Arial" w:cs="Arial"/>
          <w:color w:val="000000" w:themeColor="text1"/>
        </w:rPr>
        <w:t>2.</w:t>
      </w:r>
      <w:r w:rsidR="007257F3" w:rsidRPr="005172F5">
        <w:rPr>
          <w:rFonts w:ascii="Arial" w:hAnsi="Arial" w:cs="Arial"/>
          <w:color w:val="000000" w:themeColor="text1"/>
        </w:rPr>
        <w:tab/>
      </w:r>
      <w:r w:rsidRPr="005172F5">
        <w:rPr>
          <w:rFonts w:ascii="Arial" w:hAnsi="Arial" w:cs="Arial"/>
          <w:color w:val="000000" w:themeColor="text1"/>
        </w:rPr>
        <w:t>T/F. alpha2-adrenergic receptors have been shown to cause myocardial necrosis in rabbits.</w:t>
      </w:r>
    </w:p>
    <w:p w:rsidR="00FD4155" w:rsidRPr="005172F5" w:rsidRDefault="00FD4155" w:rsidP="005172F5">
      <w:pPr>
        <w:pStyle w:val="ox-64328178bc-msonormal"/>
        <w:tabs>
          <w:tab w:val="left" w:pos="360"/>
        </w:tabs>
        <w:spacing w:before="0" w:beforeAutospacing="0" w:after="0" w:afterAutospacing="0"/>
        <w:ind w:left="360" w:hanging="360"/>
        <w:jc w:val="both"/>
        <w:rPr>
          <w:rFonts w:ascii="Arial" w:hAnsi="Arial" w:cs="Arial"/>
          <w:color w:val="000000" w:themeColor="text1"/>
        </w:rPr>
      </w:pPr>
      <w:r w:rsidRPr="005172F5">
        <w:rPr>
          <w:rStyle w:val="Strong"/>
          <w:rFonts w:ascii="Arial" w:hAnsi="Arial" w:cs="Arial"/>
          <w:color w:val="000000" w:themeColor="text1"/>
        </w:rPr>
        <w:t> </w:t>
      </w:r>
    </w:p>
    <w:p w:rsidR="00FD4155" w:rsidRPr="005172F5" w:rsidRDefault="007257F3" w:rsidP="005172F5">
      <w:pPr>
        <w:pStyle w:val="ox-64328178bc-msonormal"/>
        <w:tabs>
          <w:tab w:val="left" w:pos="360"/>
        </w:tabs>
        <w:spacing w:before="0" w:beforeAutospacing="0" w:after="0" w:afterAutospacing="0"/>
        <w:ind w:left="360" w:hanging="360"/>
        <w:jc w:val="both"/>
        <w:rPr>
          <w:rFonts w:ascii="Arial" w:hAnsi="Arial" w:cs="Arial"/>
          <w:b/>
          <w:color w:val="000000" w:themeColor="text1"/>
        </w:rPr>
      </w:pPr>
      <w:r w:rsidRPr="005172F5">
        <w:rPr>
          <w:rStyle w:val="Strong"/>
          <w:rFonts w:ascii="Arial" w:hAnsi="Arial" w:cs="Arial"/>
          <w:b w:val="0"/>
          <w:color w:val="000000" w:themeColor="text1"/>
        </w:rPr>
        <w:t>ANSWERS</w:t>
      </w:r>
    </w:p>
    <w:p w:rsidR="00FD4155" w:rsidRPr="005172F5" w:rsidRDefault="00FD4155" w:rsidP="005172F5">
      <w:pPr>
        <w:pStyle w:val="ox-64328178bc-msolistparagraph"/>
        <w:tabs>
          <w:tab w:val="left" w:pos="360"/>
        </w:tabs>
        <w:spacing w:before="0" w:beforeAutospacing="0" w:after="0" w:afterAutospacing="0"/>
        <w:ind w:left="360" w:hanging="360"/>
        <w:jc w:val="both"/>
        <w:rPr>
          <w:rFonts w:ascii="Arial" w:hAnsi="Arial" w:cs="Arial"/>
          <w:color w:val="000000" w:themeColor="text1"/>
        </w:rPr>
      </w:pPr>
      <w:r w:rsidRPr="005172F5">
        <w:rPr>
          <w:rFonts w:ascii="Arial" w:hAnsi="Arial" w:cs="Arial"/>
          <w:color w:val="000000" w:themeColor="text1"/>
        </w:rPr>
        <w:t>1. </w:t>
      </w:r>
      <w:r w:rsidR="007257F3" w:rsidRPr="005172F5">
        <w:rPr>
          <w:rFonts w:ascii="Arial" w:hAnsi="Arial" w:cs="Arial"/>
          <w:color w:val="000000" w:themeColor="text1"/>
        </w:rPr>
        <w:tab/>
        <w:t>e</w:t>
      </w:r>
    </w:p>
    <w:p w:rsidR="00FD4155" w:rsidRPr="005172F5" w:rsidRDefault="00FD4155" w:rsidP="005172F5">
      <w:pPr>
        <w:pStyle w:val="ox-64328178bc-msolistparagraph"/>
        <w:tabs>
          <w:tab w:val="left" w:pos="360"/>
        </w:tabs>
        <w:spacing w:before="0" w:beforeAutospacing="0" w:after="0" w:afterAutospacing="0"/>
        <w:ind w:left="360" w:hanging="360"/>
        <w:jc w:val="both"/>
        <w:rPr>
          <w:rFonts w:ascii="Arial" w:hAnsi="Arial" w:cs="Arial"/>
          <w:color w:val="000000" w:themeColor="text1"/>
        </w:rPr>
      </w:pPr>
      <w:r w:rsidRPr="005172F5">
        <w:rPr>
          <w:rFonts w:ascii="Arial" w:hAnsi="Arial" w:cs="Arial"/>
          <w:color w:val="000000" w:themeColor="text1"/>
        </w:rPr>
        <w:t>2. </w:t>
      </w:r>
      <w:r w:rsidR="007257F3" w:rsidRPr="005172F5">
        <w:rPr>
          <w:rFonts w:ascii="Arial" w:hAnsi="Arial" w:cs="Arial"/>
          <w:color w:val="000000" w:themeColor="text1"/>
        </w:rPr>
        <w:tab/>
      </w:r>
      <w:r w:rsidRPr="005172F5">
        <w:rPr>
          <w:rFonts w:ascii="Arial" w:hAnsi="Arial" w:cs="Arial"/>
          <w:color w:val="000000" w:themeColor="text1"/>
        </w:rPr>
        <w:t>T. This is attributed to direct impairment of coronary blood flow through effects on alpha2-adrenergic receptors in cardiac vessels, which override the normal metabolic signals for vasodilation. Subsequent anorexia has also been reported with use of high detomidine doses in rabbits (150mg/kg).</w:t>
      </w:r>
    </w:p>
    <w:p w:rsidR="00600813" w:rsidRPr="005172F5" w:rsidRDefault="00600813" w:rsidP="005172F5">
      <w:pPr>
        <w:pStyle w:val="ox-39bea079c2-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600813" w:rsidRPr="005172F5" w:rsidRDefault="00600813" w:rsidP="005172F5">
      <w:pPr>
        <w:pStyle w:val="ox-39bea079c2-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6E0C47" w:rsidRPr="005172F5" w:rsidRDefault="006E0C47" w:rsidP="005172F5">
      <w:pPr>
        <w:tabs>
          <w:tab w:val="left" w:pos="0"/>
        </w:tabs>
        <w:spacing w:after="0" w:line="240" w:lineRule="auto"/>
        <w:jc w:val="both"/>
        <w:rPr>
          <w:rFonts w:ascii="Arial" w:eastAsia="Arial" w:hAnsi="Arial" w:cs="Arial"/>
          <w:b/>
          <w:color w:val="000000" w:themeColor="text1"/>
          <w:shd w:val="clear" w:color="auto" w:fill="FFFFFF"/>
        </w:rPr>
      </w:pPr>
      <w:r w:rsidRPr="005172F5">
        <w:rPr>
          <w:rFonts w:ascii="Arial" w:eastAsia="Arial" w:hAnsi="Arial" w:cs="Arial"/>
          <w:b/>
          <w:color w:val="000000" w:themeColor="text1"/>
          <w:shd w:val="clear" w:color="auto" w:fill="FFFFFF"/>
        </w:rPr>
        <w:lastRenderedPageBreak/>
        <w:t>Salyards et al. Pharmacokinetics of a Novel, Transdermal Fentanyl Solution in Rhesus Macaques (</w:t>
      </w:r>
      <w:r w:rsidRPr="005172F5">
        <w:rPr>
          <w:rFonts w:ascii="Arial" w:eastAsia="Arial" w:hAnsi="Arial" w:cs="Arial"/>
          <w:b/>
          <w:i/>
          <w:color w:val="000000" w:themeColor="text1"/>
          <w:shd w:val="clear" w:color="auto" w:fill="FFFFFF"/>
        </w:rPr>
        <w:t>Macaca mulatta</w:t>
      </w:r>
      <w:r w:rsidRPr="005172F5">
        <w:rPr>
          <w:rFonts w:ascii="Arial" w:eastAsia="Arial" w:hAnsi="Arial" w:cs="Arial"/>
          <w:b/>
          <w:color w:val="000000" w:themeColor="text1"/>
          <w:shd w:val="clear" w:color="auto" w:fill="FFFFFF"/>
        </w:rPr>
        <w:t>), pp. 443-451</w:t>
      </w:r>
    </w:p>
    <w:p w:rsidR="006E0C47" w:rsidRPr="005172F5" w:rsidRDefault="006E0C47" w:rsidP="005172F5">
      <w:pPr>
        <w:tabs>
          <w:tab w:val="left" w:pos="0"/>
        </w:tabs>
        <w:spacing w:after="0" w:line="240" w:lineRule="auto"/>
        <w:jc w:val="both"/>
        <w:rPr>
          <w:rFonts w:ascii="Arial" w:eastAsia="Arial" w:hAnsi="Arial" w:cs="Arial"/>
          <w:b/>
          <w:color w:val="000000" w:themeColor="text1"/>
          <w:shd w:val="clear" w:color="auto" w:fill="FFFFFF"/>
        </w:rPr>
      </w:pPr>
    </w:p>
    <w:p w:rsidR="005172F5" w:rsidRPr="005172F5" w:rsidRDefault="005172F5" w:rsidP="005172F5">
      <w:pPr>
        <w:pStyle w:val="NormalWeb"/>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Domain 2: Management of Pain and Distress</w:t>
      </w:r>
    </w:p>
    <w:p w:rsidR="005172F5" w:rsidRDefault="005172F5" w:rsidP="005172F5">
      <w:pPr>
        <w:pStyle w:val="NormalWeb"/>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Primary Species</w:t>
      </w:r>
      <w:r w:rsidRPr="005172F5">
        <w:rPr>
          <w:rFonts w:ascii="Arial" w:hAnsi="Arial" w:cs="Arial"/>
          <w:color w:val="000000" w:themeColor="text1"/>
          <w:sz w:val="22"/>
          <w:szCs w:val="22"/>
        </w:rPr>
        <w:t xml:space="preserve">: </w:t>
      </w:r>
      <w:r>
        <w:rPr>
          <w:rFonts w:ascii="Arial" w:hAnsi="Arial" w:cs="Arial"/>
          <w:color w:val="000000" w:themeColor="text1"/>
          <w:sz w:val="22"/>
          <w:szCs w:val="22"/>
        </w:rPr>
        <w:t>M</w:t>
      </w:r>
      <w:r w:rsidRPr="005172F5">
        <w:rPr>
          <w:rFonts w:ascii="Arial" w:hAnsi="Arial" w:cs="Arial"/>
          <w:color w:val="000000" w:themeColor="text1"/>
          <w:sz w:val="22"/>
          <w:szCs w:val="22"/>
        </w:rPr>
        <w:t>acaque</w:t>
      </w:r>
      <w:r>
        <w:rPr>
          <w:rFonts w:ascii="Arial" w:hAnsi="Arial" w:cs="Arial"/>
          <w:color w:val="000000" w:themeColor="text1"/>
          <w:sz w:val="22"/>
          <w:szCs w:val="22"/>
        </w:rPr>
        <w:t>s (</w:t>
      </w:r>
      <w:r w:rsidRPr="005172F5">
        <w:rPr>
          <w:rFonts w:ascii="Arial" w:hAnsi="Arial" w:cs="Arial"/>
          <w:i/>
          <w:color w:val="000000" w:themeColor="text1"/>
          <w:sz w:val="22"/>
          <w:szCs w:val="22"/>
        </w:rPr>
        <w:t>Macaca</w:t>
      </w:r>
      <w:r>
        <w:rPr>
          <w:rFonts w:ascii="Arial" w:hAnsi="Arial" w:cs="Arial"/>
          <w:color w:val="000000" w:themeColor="text1"/>
          <w:sz w:val="22"/>
          <w:szCs w:val="22"/>
        </w:rPr>
        <w:t xml:space="preserve"> spp)</w:t>
      </w:r>
    </w:p>
    <w:p w:rsidR="005172F5" w:rsidRPr="005172F5" w:rsidRDefault="005172F5" w:rsidP="005172F5">
      <w:pPr>
        <w:pStyle w:val="NormalWeb"/>
        <w:shd w:val="clear" w:color="auto" w:fill="FFFFFF"/>
        <w:spacing w:before="0" w:beforeAutospacing="0" w:after="0" w:afterAutospacing="0"/>
        <w:jc w:val="both"/>
        <w:rPr>
          <w:rFonts w:ascii="Arial" w:hAnsi="Arial" w:cs="Arial"/>
          <w:color w:val="000000" w:themeColor="text1"/>
          <w:sz w:val="22"/>
          <w:szCs w:val="22"/>
        </w:rPr>
      </w:pPr>
    </w:p>
    <w:p w:rsidR="005172F5" w:rsidRPr="005172F5" w:rsidRDefault="005172F5" w:rsidP="005172F5">
      <w:pPr>
        <w:pStyle w:val="NormalWeb"/>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u w:val="single"/>
        </w:rPr>
        <w:t>SUMMARY</w:t>
      </w:r>
      <w:r w:rsidRPr="005172F5">
        <w:rPr>
          <w:rFonts w:ascii="Arial" w:hAnsi="Arial" w:cs="Arial"/>
          <w:color w:val="000000" w:themeColor="text1"/>
          <w:sz w:val="22"/>
          <w:szCs w:val="22"/>
        </w:rPr>
        <w:t>: Pain management in NHPs is important for ensuring animal welfare. Transdermal drug delivery is noninvasive, inexpensive, and improves patient compliance. Transdermal fentanyl patches are commonly used in human and veterinary medicine. The objective of this study was to establish to pharmacokinetic profile of 2 topical doses of transdermal fentanyl (Recuvyra) and compare the results to those previously published in beagles. Six healthy adult rhesus macaques were used in this study, and transdermal fentanyl solution (TFS) was applied at two different doses. All macaques remained healthy throughout the study, and no adverse effects were noted. T ½ was significantly longer than in canines at both dose levels (1.3 mg/kg, 2.6 mg/kg). T-max and AUC differed significantly between macaques and canines at one dose level but not at both dose levels. Mean plasma concentrations exceeded the lower bound of minimal effective concentration (MEC) after 2 h (both doses), and remained above the lower bound for 7 days (1.3 mg/kg dose) and 10d (2.6 mg/kg dose), was above the average reported MEC from 8h – 4d (1.3 mg/kg dose) and 4h-6d (2.6 mg/kg), and above the upper bound of the MEC at 4h-4d (2.6 mg/kg dose) and never (1.3 mg/kg dose) respectively. Plasma concentrations were lower in male macaques compared to female macaques (possibly related to sex-specific difference in fat distribution). In summary, both doses of TFS in rhesus macaques have similar pharmacokinetic profiles, with significantly longer half-lives than in dogs, and remain above the minimal effective plasma concentration (0.2 ng/mL) for 7 and 10 d, respectively.</w:t>
      </w:r>
    </w:p>
    <w:p w:rsidR="005172F5" w:rsidRDefault="005172F5" w:rsidP="005172F5">
      <w:pPr>
        <w:pStyle w:val="NormalWeb"/>
        <w:shd w:val="clear" w:color="auto" w:fill="FFFFFF"/>
        <w:spacing w:before="0" w:beforeAutospacing="0" w:after="0" w:afterAutospacing="0"/>
        <w:jc w:val="both"/>
        <w:rPr>
          <w:rFonts w:ascii="Arial" w:hAnsi="Arial" w:cs="Arial"/>
          <w:color w:val="000000" w:themeColor="text1"/>
          <w:sz w:val="22"/>
          <w:szCs w:val="22"/>
        </w:rPr>
      </w:pPr>
    </w:p>
    <w:p w:rsidR="005172F5" w:rsidRPr="005172F5" w:rsidRDefault="005172F5" w:rsidP="005172F5">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QUESTIONS</w:t>
      </w:r>
    </w:p>
    <w:p w:rsidR="005172F5" w:rsidRPr="005172F5" w:rsidRDefault="005172F5" w:rsidP="005172F5">
      <w:pPr>
        <w:pStyle w:val="ox-ae5836c3b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1. </w:t>
      </w:r>
      <w:r>
        <w:rPr>
          <w:rFonts w:ascii="Arial" w:hAnsi="Arial" w:cs="Arial"/>
          <w:color w:val="000000" w:themeColor="text1"/>
          <w:sz w:val="22"/>
          <w:szCs w:val="22"/>
        </w:rPr>
        <w:tab/>
      </w:r>
      <w:r w:rsidRPr="005172F5">
        <w:rPr>
          <w:rFonts w:ascii="Arial" w:hAnsi="Arial" w:cs="Arial"/>
          <w:color w:val="000000" w:themeColor="text1"/>
          <w:sz w:val="22"/>
          <w:szCs w:val="22"/>
        </w:rPr>
        <w:t>What is the mechanism of action of fentanyl?</w:t>
      </w:r>
    </w:p>
    <w:p w:rsidR="005172F5" w:rsidRPr="005172F5" w:rsidRDefault="005172F5" w:rsidP="005172F5">
      <w:pPr>
        <w:pStyle w:val="ox-ae5836c3b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2. </w:t>
      </w:r>
      <w:r>
        <w:rPr>
          <w:rFonts w:ascii="Arial" w:hAnsi="Arial" w:cs="Arial"/>
          <w:color w:val="000000" w:themeColor="text1"/>
          <w:sz w:val="22"/>
          <w:szCs w:val="22"/>
        </w:rPr>
        <w:tab/>
      </w:r>
      <w:r w:rsidRPr="005172F5">
        <w:rPr>
          <w:rFonts w:ascii="Arial" w:hAnsi="Arial" w:cs="Arial"/>
          <w:color w:val="000000" w:themeColor="text1"/>
          <w:sz w:val="22"/>
          <w:szCs w:val="22"/>
        </w:rPr>
        <w:t>Side effects of full μ opioids include profound respiratory depression, apnea, and cardiovascular depression.</w:t>
      </w:r>
    </w:p>
    <w:p w:rsidR="005172F5" w:rsidRPr="005172F5" w:rsidRDefault="005172F5" w:rsidP="005172F5">
      <w:pPr>
        <w:pStyle w:val="ox-ae5836c3b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a.</w:t>
      </w:r>
      <w:r>
        <w:rPr>
          <w:rFonts w:ascii="Arial" w:hAnsi="Arial" w:cs="Arial"/>
          <w:color w:val="000000" w:themeColor="text1"/>
          <w:sz w:val="22"/>
          <w:szCs w:val="22"/>
        </w:rPr>
        <w:tab/>
      </w:r>
      <w:r w:rsidRPr="005172F5">
        <w:rPr>
          <w:rFonts w:ascii="Arial" w:hAnsi="Arial" w:cs="Arial"/>
          <w:color w:val="000000" w:themeColor="text1"/>
          <w:sz w:val="22"/>
          <w:szCs w:val="22"/>
        </w:rPr>
        <w:t>What</w:t>
      </w:r>
      <w:bookmarkStart w:id="0" w:name="_GoBack"/>
      <w:bookmarkEnd w:id="0"/>
      <w:r w:rsidRPr="005172F5">
        <w:rPr>
          <w:rFonts w:ascii="Arial" w:hAnsi="Arial" w:cs="Arial"/>
          <w:color w:val="000000" w:themeColor="text1"/>
          <w:sz w:val="22"/>
          <w:szCs w:val="22"/>
        </w:rPr>
        <w:t xml:space="preserve"> drugs are μ antagonists?</w:t>
      </w:r>
    </w:p>
    <w:p w:rsidR="005172F5" w:rsidRPr="005172F5" w:rsidRDefault="005172F5" w:rsidP="005172F5">
      <w:pPr>
        <w:pStyle w:val="ox-ae5836c3b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b.</w:t>
      </w:r>
      <w:r>
        <w:rPr>
          <w:rFonts w:ascii="Arial" w:hAnsi="Arial" w:cs="Arial"/>
          <w:color w:val="000000" w:themeColor="text1"/>
          <w:sz w:val="22"/>
          <w:szCs w:val="22"/>
        </w:rPr>
        <w:tab/>
      </w:r>
      <w:r w:rsidRPr="005172F5">
        <w:rPr>
          <w:rFonts w:ascii="Arial" w:hAnsi="Arial" w:cs="Arial"/>
          <w:color w:val="000000" w:themeColor="text1"/>
          <w:sz w:val="22"/>
          <w:szCs w:val="22"/>
        </w:rPr>
        <w:t>What other drugs may be helpful in reversing the side effects of opioids?</w:t>
      </w:r>
    </w:p>
    <w:p w:rsidR="005172F5" w:rsidRPr="005172F5" w:rsidRDefault="005172F5" w:rsidP="005172F5">
      <w:pPr>
        <w:pStyle w:val="ox-ae5836c3b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c. </w:t>
      </w:r>
      <w:r>
        <w:rPr>
          <w:rFonts w:ascii="Arial" w:hAnsi="Arial" w:cs="Arial"/>
          <w:color w:val="000000" w:themeColor="text1"/>
          <w:sz w:val="22"/>
          <w:szCs w:val="22"/>
        </w:rPr>
        <w:tab/>
      </w:r>
      <w:r w:rsidRPr="005172F5">
        <w:rPr>
          <w:rFonts w:ascii="Arial" w:hAnsi="Arial" w:cs="Arial"/>
          <w:color w:val="000000" w:themeColor="text1"/>
          <w:sz w:val="22"/>
          <w:szCs w:val="22"/>
        </w:rPr>
        <w:t>What is another way to reduce the side effects of opioids?</w:t>
      </w:r>
    </w:p>
    <w:p w:rsidR="005172F5" w:rsidRDefault="005172F5" w:rsidP="005172F5">
      <w:pPr>
        <w:pStyle w:val="ox-ae5836c3bd-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rsidR="005172F5" w:rsidRPr="005172F5" w:rsidRDefault="005172F5" w:rsidP="005172F5">
      <w:pPr>
        <w:pStyle w:val="ox-ae5836c3bd-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ANSWERS</w:t>
      </w:r>
    </w:p>
    <w:p w:rsidR="005172F5" w:rsidRPr="005172F5" w:rsidRDefault="005172F5" w:rsidP="005172F5">
      <w:pPr>
        <w:pStyle w:val="ox-ae5836c3b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w:t>
      </w:r>
      <w:r>
        <w:rPr>
          <w:rFonts w:ascii="Arial" w:hAnsi="Arial" w:cs="Arial"/>
          <w:color w:val="000000" w:themeColor="text1"/>
          <w:sz w:val="22"/>
          <w:szCs w:val="22"/>
        </w:rPr>
        <w:tab/>
      </w:r>
      <w:r w:rsidRPr="005172F5">
        <w:rPr>
          <w:rFonts w:ascii="Arial" w:hAnsi="Arial" w:cs="Arial"/>
          <w:color w:val="000000" w:themeColor="text1"/>
          <w:sz w:val="22"/>
          <w:szCs w:val="22"/>
        </w:rPr>
        <w:t>μ-receptor, some activity at δ- and κ- receptors</w:t>
      </w:r>
    </w:p>
    <w:p w:rsidR="005172F5" w:rsidRPr="005172F5" w:rsidRDefault="005172F5" w:rsidP="005172F5">
      <w:pPr>
        <w:pStyle w:val="ox-ae5836c3bd-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2. </w:t>
      </w:r>
      <w:r>
        <w:rPr>
          <w:rFonts w:ascii="Arial" w:hAnsi="Arial" w:cs="Arial"/>
          <w:color w:val="000000" w:themeColor="text1"/>
          <w:sz w:val="22"/>
          <w:szCs w:val="22"/>
        </w:rPr>
        <w:tab/>
      </w:r>
      <w:r w:rsidRPr="005172F5">
        <w:rPr>
          <w:rFonts w:ascii="Arial" w:hAnsi="Arial" w:cs="Arial"/>
          <w:color w:val="000000" w:themeColor="text1"/>
          <w:sz w:val="22"/>
          <w:szCs w:val="22"/>
        </w:rPr>
        <w:t>Opioids:</w:t>
      </w:r>
    </w:p>
    <w:p w:rsidR="005172F5" w:rsidRPr="005172F5" w:rsidRDefault="005172F5" w:rsidP="005172F5">
      <w:pPr>
        <w:pStyle w:val="ox-ae5836c3b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a. </w:t>
      </w:r>
      <w:r>
        <w:rPr>
          <w:rFonts w:ascii="Arial" w:hAnsi="Arial" w:cs="Arial"/>
          <w:color w:val="000000" w:themeColor="text1"/>
          <w:sz w:val="22"/>
          <w:szCs w:val="22"/>
        </w:rPr>
        <w:tab/>
      </w:r>
      <w:r w:rsidRPr="005172F5">
        <w:rPr>
          <w:rFonts w:ascii="Arial" w:hAnsi="Arial" w:cs="Arial"/>
          <w:color w:val="000000" w:themeColor="text1"/>
          <w:sz w:val="22"/>
          <w:szCs w:val="22"/>
        </w:rPr>
        <w:t>μ antagonists: buprenorphine (nonemergency), naloxone (emergency)</w:t>
      </w:r>
    </w:p>
    <w:p w:rsidR="005172F5" w:rsidRPr="005172F5" w:rsidRDefault="005172F5" w:rsidP="005172F5">
      <w:pPr>
        <w:pStyle w:val="ox-ae5836c3b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b.</w:t>
      </w:r>
      <w:r>
        <w:rPr>
          <w:rFonts w:ascii="Arial" w:hAnsi="Arial" w:cs="Arial"/>
          <w:color w:val="000000" w:themeColor="text1"/>
          <w:sz w:val="22"/>
          <w:szCs w:val="22"/>
        </w:rPr>
        <w:tab/>
      </w:r>
      <w:r w:rsidRPr="005172F5">
        <w:rPr>
          <w:rFonts w:ascii="Arial" w:hAnsi="Arial" w:cs="Arial"/>
          <w:color w:val="000000" w:themeColor="text1"/>
          <w:sz w:val="22"/>
          <w:szCs w:val="22"/>
        </w:rPr>
        <w:t>Reverse opioid-induced bradycardia: atropine, glycopyrrolate (does not cross BBB)</w:t>
      </w:r>
    </w:p>
    <w:p w:rsidR="005172F5" w:rsidRPr="005172F5" w:rsidRDefault="005172F5" w:rsidP="005172F5">
      <w:pPr>
        <w:pStyle w:val="ox-ae5836c3bd-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5172F5">
        <w:rPr>
          <w:rFonts w:ascii="Arial" w:hAnsi="Arial" w:cs="Arial"/>
          <w:color w:val="000000" w:themeColor="text1"/>
          <w:sz w:val="22"/>
          <w:szCs w:val="22"/>
        </w:rPr>
        <w:t>c. </w:t>
      </w:r>
      <w:r>
        <w:rPr>
          <w:rFonts w:ascii="Arial" w:hAnsi="Arial" w:cs="Arial"/>
          <w:color w:val="000000" w:themeColor="text1"/>
          <w:sz w:val="22"/>
          <w:szCs w:val="22"/>
        </w:rPr>
        <w:tab/>
      </w:r>
      <w:r w:rsidRPr="005172F5">
        <w:rPr>
          <w:rFonts w:ascii="Arial" w:hAnsi="Arial" w:cs="Arial"/>
          <w:color w:val="000000" w:themeColor="text1"/>
          <w:sz w:val="22"/>
          <w:szCs w:val="22"/>
        </w:rPr>
        <w:t>Decrease dose, and administer with other classes of anesthetics (ex: propofol)</w:t>
      </w:r>
    </w:p>
    <w:p w:rsidR="005172F5" w:rsidRPr="005172F5" w:rsidRDefault="005172F5" w:rsidP="005172F5">
      <w:pPr>
        <w:pStyle w:val="ox-ae5836c3bd-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5172F5" w:rsidRPr="005172F5" w:rsidRDefault="005172F5" w:rsidP="005172F5">
      <w:pPr>
        <w:tabs>
          <w:tab w:val="left" w:pos="0"/>
        </w:tabs>
        <w:spacing w:after="0" w:line="240" w:lineRule="auto"/>
        <w:jc w:val="both"/>
        <w:rPr>
          <w:rFonts w:ascii="Arial" w:eastAsia="Arial" w:hAnsi="Arial" w:cs="Arial"/>
          <w:b/>
          <w:color w:val="000000" w:themeColor="text1"/>
          <w:shd w:val="clear" w:color="auto" w:fill="FFFFFF"/>
        </w:rPr>
      </w:pPr>
    </w:p>
    <w:p w:rsidR="006E0C47" w:rsidRPr="005172F5" w:rsidRDefault="006E0C47" w:rsidP="005172F5">
      <w:pPr>
        <w:tabs>
          <w:tab w:val="left" w:pos="0"/>
          <w:tab w:val="left" w:pos="450"/>
        </w:tabs>
        <w:spacing w:after="0" w:line="240" w:lineRule="auto"/>
        <w:jc w:val="both"/>
        <w:rPr>
          <w:rFonts w:ascii="Arial" w:eastAsia="Arial" w:hAnsi="Arial" w:cs="Arial"/>
          <w:b/>
          <w:color w:val="000000" w:themeColor="text1"/>
          <w:shd w:val="clear" w:color="auto" w:fill="FFFFFF"/>
        </w:rPr>
      </w:pPr>
      <w:r w:rsidRPr="005172F5">
        <w:rPr>
          <w:rFonts w:ascii="Arial" w:eastAsia="Arial" w:hAnsi="Arial" w:cs="Arial"/>
          <w:b/>
          <w:color w:val="000000" w:themeColor="text1"/>
          <w:shd w:val="clear" w:color="auto" w:fill="FFFFFF"/>
        </w:rPr>
        <w:t>Chinnadurai et al. Minimum Alveolar Concentration and Cardiopulmonary Effects of Isoflurane in Ring-tailed Lemurs (</w:t>
      </w:r>
      <w:r w:rsidRPr="005172F5">
        <w:rPr>
          <w:rFonts w:ascii="Arial" w:eastAsia="Arial" w:hAnsi="Arial" w:cs="Arial"/>
          <w:b/>
          <w:i/>
          <w:color w:val="000000" w:themeColor="text1"/>
          <w:shd w:val="clear" w:color="auto" w:fill="FFFFFF"/>
        </w:rPr>
        <w:t>Lemur catta</w:t>
      </w:r>
      <w:r w:rsidRPr="005172F5">
        <w:rPr>
          <w:rFonts w:ascii="Arial" w:eastAsia="Arial" w:hAnsi="Arial" w:cs="Arial"/>
          <w:b/>
          <w:color w:val="000000" w:themeColor="text1"/>
          <w:shd w:val="clear" w:color="auto" w:fill="FFFFFF"/>
        </w:rPr>
        <w:t>), pp. 452-456</w:t>
      </w:r>
    </w:p>
    <w:p w:rsidR="006E0C47" w:rsidRPr="005172F5" w:rsidRDefault="006E0C47" w:rsidP="005172F5">
      <w:pPr>
        <w:tabs>
          <w:tab w:val="left" w:pos="360"/>
        </w:tabs>
        <w:spacing w:after="0" w:line="240" w:lineRule="auto"/>
        <w:ind w:left="360" w:hanging="360"/>
        <w:jc w:val="both"/>
        <w:rPr>
          <w:rFonts w:ascii="Arial" w:eastAsia="Arial" w:hAnsi="Arial" w:cs="Arial"/>
          <w:b/>
          <w:color w:val="000000" w:themeColor="text1"/>
          <w:shd w:val="clear" w:color="auto" w:fill="FFFFFF"/>
        </w:rPr>
      </w:pPr>
    </w:p>
    <w:p w:rsidR="00632D88" w:rsidRPr="005172F5" w:rsidRDefault="00632D88" w:rsidP="005172F5">
      <w:pPr>
        <w:pStyle w:val="ox-35d1727418-gmail-msoplaintext"/>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xml:space="preserve">Domain 2, T3 </w:t>
      </w:r>
      <w:r w:rsidR="009B5564" w:rsidRPr="005172F5">
        <w:rPr>
          <w:rFonts w:ascii="Arial" w:hAnsi="Arial" w:cs="Arial"/>
          <w:color w:val="000000" w:themeColor="text1"/>
          <w:sz w:val="22"/>
          <w:szCs w:val="22"/>
        </w:rPr>
        <w:t xml:space="preserve">- </w:t>
      </w:r>
      <w:r w:rsidRPr="005172F5">
        <w:rPr>
          <w:rFonts w:ascii="Arial" w:hAnsi="Arial" w:cs="Arial"/>
          <w:color w:val="000000" w:themeColor="text1"/>
          <w:sz w:val="22"/>
          <w:szCs w:val="22"/>
        </w:rPr>
        <w:t>Management of Pain and Distress</w:t>
      </w:r>
      <w:r w:rsidR="009B5564" w:rsidRPr="005172F5">
        <w:rPr>
          <w:rFonts w:ascii="Arial" w:hAnsi="Arial" w:cs="Arial"/>
          <w:color w:val="000000" w:themeColor="text1"/>
          <w:sz w:val="22"/>
          <w:szCs w:val="22"/>
        </w:rPr>
        <w:t xml:space="preserve"> - </w:t>
      </w:r>
      <w:r w:rsidRPr="005172F5">
        <w:rPr>
          <w:rFonts w:ascii="Arial" w:hAnsi="Arial" w:cs="Arial"/>
          <w:color w:val="000000" w:themeColor="text1"/>
          <w:sz w:val="22"/>
          <w:szCs w:val="22"/>
        </w:rPr>
        <w:t xml:space="preserve">Administration of </w:t>
      </w:r>
      <w:r w:rsidR="009B5564" w:rsidRPr="005172F5">
        <w:rPr>
          <w:rFonts w:ascii="Arial" w:hAnsi="Arial" w:cs="Arial"/>
          <w:color w:val="000000" w:themeColor="text1"/>
          <w:sz w:val="22"/>
          <w:szCs w:val="22"/>
        </w:rPr>
        <w:t>A</w:t>
      </w:r>
      <w:r w:rsidRPr="005172F5">
        <w:rPr>
          <w:rFonts w:ascii="Arial" w:hAnsi="Arial" w:cs="Arial"/>
          <w:color w:val="000000" w:themeColor="text1"/>
          <w:sz w:val="22"/>
          <w:szCs w:val="22"/>
        </w:rPr>
        <w:t>nesthesia</w:t>
      </w:r>
    </w:p>
    <w:p w:rsidR="00632D88" w:rsidRPr="005172F5" w:rsidRDefault="00632D88" w:rsidP="005172F5">
      <w:pPr>
        <w:pStyle w:val="ox-35d1727418-gmail-msoplaintext"/>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Tertiary</w:t>
      </w:r>
      <w:r w:rsidR="009B5564" w:rsidRPr="005172F5">
        <w:rPr>
          <w:rFonts w:ascii="Arial" w:hAnsi="Arial" w:cs="Arial"/>
          <w:color w:val="000000" w:themeColor="text1"/>
          <w:sz w:val="22"/>
          <w:szCs w:val="22"/>
        </w:rPr>
        <w:t xml:space="preserve"> Species: </w:t>
      </w:r>
      <w:r w:rsidRPr="005172F5">
        <w:rPr>
          <w:rFonts w:ascii="Arial" w:hAnsi="Arial" w:cs="Arial"/>
          <w:color w:val="000000" w:themeColor="text1"/>
          <w:sz w:val="22"/>
          <w:szCs w:val="22"/>
        </w:rPr>
        <w:t>Other NHPs</w:t>
      </w:r>
    </w:p>
    <w:p w:rsidR="009B5564" w:rsidRPr="005172F5" w:rsidRDefault="009B5564" w:rsidP="005172F5">
      <w:pPr>
        <w:pStyle w:val="ox-35d1727418-msonormal"/>
        <w:shd w:val="clear" w:color="auto" w:fill="FFFFFF"/>
        <w:spacing w:before="0" w:beforeAutospacing="0" w:after="0" w:afterAutospacing="0"/>
        <w:jc w:val="both"/>
        <w:rPr>
          <w:rFonts w:ascii="Arial" w:hAnsi="Arial" w:cs="Arial"/>
          <w:b/>
          <w:bCs/>
          <w:color w:val="000000" w:themeColor="text1"/>
          <w:sz w:val="22"/>
          <w:szCs w:val="22"/>
        </w:rPr>
      </w:pPr>
    </w:p>
    <w:p w:rsidR="00632D88" w:rsidRPr="005172F5" w:rsidRDefault="00632D88" w:rsidP="005172F5">
      <w:pPr>
        <w:pStyle w:val="ox-35d1727418-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u w:val="single"/>
        </w:rPr>
        <w:t>SUMMARY</w:t>
      </w:r>
      <w:r w:rsidR="009B5564" w:rsidRPr="005172F5">
        <w:rPr>
          <w:rFonts w:ascii="Arial" w:hAnsi="Arial" w:cs="Arial"/>
          <w:bCs/>
          <w:color w:val="000000" w:themeColor="text1"/>
          <w:sz w:val="22"/>
          <w:szCs w:val="22"/>
        </w:rPr>
        <w:t xml:space="preserve">: </w:t>
      </w:r>
      <w:r w:rsidRPr="005172F5">
        <w:rPr>
          <w:rFonts w:ascii="Arial" w:hAnsi="Arial" w:cs="Arial"/>
          <w:color w:val="000000" w:themeColor="text1"/>
          <w:sz w:val="22"/>
          <w:szCs w:val="22"/>
        </w:rPr>
        <w:t xml:space="preserve">This group aimed to determine the minimum alveolar concentration (MAC) of isoflurane and the cardiopulmonary effects of increasing concentrations of isoflurane in ring-tailed lemurs. In the MAC-determination study, the vaporizer was set to achieve 1.5% end-tidal </w:t>
      </w:r>
      <w:r w:rsidRPr="005172F5">
        <w:rPr>
          <w:rFonts w:ascii="Arial" w:hAnsi="Arial" w:cs="Arial"/>
          <w:color w:val="000000" w:themeColor="text1"/>
          <w:sz w:val="22"/>
          <w:szCs w:val="22"/>
        </w:rPr>
        <w:lastRenderedPageBreak/>
        <w:t>isoflurane concentration (FeIso) for each animal. Based upon response to a noxious stimulus (a clamp placed on the tail) the FeIso was increased or decreased by 10%, respectively. After a negative response was achieved and a single 10% decrease in FeIso resulted in a positive response, the MAC for that animal was determined as the mean of the FeIso for consecutive positive and negative trials. The mean of the individual MAC values was considered the isoflurane MAC of the group, and was calculated to be 1.96%.</w:t>
      </w:r>
    </w:p>
    <w:p w:rsidR="009B5564" w:rsidRPr="005172F5" w:rsidRDefault="009B5564" w:rsidP="005172F5">
      <w:pPr>
        <w:pStyle w:val="ox-35d1727418-msonormal"/>
        <w:shd w:val="clear" w:color="auto" w:fill="FFFFFF"/>
        <w:spacing w:before="0" w:beforeAutospacing="0" w:after="0" w:afterAutospacing="0"/>
        <w:jc w:val="both"/>
        <w:rPr>
          <w:rFonts w:ascii="Arial" w:hAnsi="Arial" w:cs="Arial"/>
          <w:color w:val="000000" w:themeColor="text1"/>
          <w:sz w:val="22"/>
          <w:szCs w:val="22"/>
        </w:rPr>
      </w:pPr>
    </w:p>
    <w:p w:rsidR="00632D88" w:rsidRPr="005172F5" w:rsidRDefault="00632D88" w:rsidP="005172F5">
      <w:pPr>
        <w:pStyle w:val="ox-35d1727418-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After establishing the isoflurane MAC for ring-tailed lemurs, a separate group of animals were anesthetized and maintained at 0.5, 1.5, or 2 times the established MAC, with no external stimulation. 8/10 lemurs became hypotensive (mean arterial pressure &lt;60mmHg), but there was no consistent relation between BP and isoflurane concentration. pH was significantly lower and PaCO</w:t>
      </w:r>
      <w:r w:rsidRPr="005172F5">
        <w:rPr>
          <w:rFonts w:ascii="Arial" w:hAnsi="Arial" w:cs="Arial"/>
          <w:color w:val="000000" w:themeColor="text1"/>
          <w:sz w:val="22"/>
          <w:szCs w:val="22"/>
          <w:vertAlign w:val="subscript"/>
        </w:rPr>
        <w:t>2</w:t>
      </w:r>
      <w:r w:rsidRPr="005172F5">
        <w:rPr>
          <w:rFonts w:ascii="Arial" w:hAnsi="Arial" w:cs="Arial"/>
          <w:color w:val="000000" w:themeColor="text1"/>
          <w:sz w:val="22"/>
          <w:szCs w:val="22"/>
        </w:rPr>
        <w:t xml:space="preserve"> significantly higher at 2 MAC compared with 1 MAC, indicating more profound respiratory acidosis due to hypoventilation at 2 MAC. Additionally, this group found that noninvasive blood pressure measurements were an acceptable substitute for invasive measurements of systolic arterial pressure and mean arterial pressure, as values between the measurement modalities were not significantly different.</w:t>
      </w:r>
    </w:p>
    <w:p w:rsidR="009B5564" w:rsidRPr="005172F5" w:rsidRDefault="009B5564" w:rsidP="005172F5">
      <w:pPr>
        <w:pStyle w:val="ox-35d1727418-msonormal"/>
        <w:shd w:val="clear" w:color="auto" w:fill="FFFFFF"/>
        <w:spacing w:before="0" w:beforeAutospacing="0" w:after="0" w:afterAutospacing="0"/>
        <w:jc w:val="both"/>
        <w:rPr>
          <w:rFonts w:ascii="Arial" w:hAnsi="Arial" w:cs="Arial"/>
          <w:color w:val="000000" w:themeColor="text1"/>
          <w:sz w:val="22"/>
          <w:szCs w:val="22"/>
        </w:rPr>
      </w:pPr>
    </w:p>
    <w:p w:rsidR="00632D88" w:rsidRPr="005172F5" w:rsidRDefault="00632D88" w:rsidP="005172F5">
      <w:pPr>
        <w:pStyle w:val="ox-35d1727418-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The isoflurane MAC for ring-tailed lemurs (1.96%) is much higher than reported for most other mammals. Interestingly, ring-tailed lemurs also demonstrated an unexpectedly high sevoflurane MAC (3.48%) in a separate study. The group concluded that isoflurane anesthesia at less than 2 times the MAC value of 1.9% is unlikely to cause significant cardiovascular depression in ring-tailed lemurs.</w:t>
      </w:r>
    </w:p>
    <w:p w:rsidR="009B5564" w:rsidRPr="005172F5" w:rsidRDefault="009B5564" w:rsidP="005172F5">
      <w:pPr>
        <w:pStyle w:val="ox-35d1727418-msonormal"/>
        <w:shd w:val="clear" w:color="auto" w:fill="FFFFFF"/>
        <w:spacing w:before="0" w:beforeAutospacing="0" w:after="0" w:afterAutospacing="0"/>
        <w:jc w:val="both"/>
        <w:rPr>
          <w:rFonts w:ascii="Arial" w:hAnsi="Arial" w:cs="Arial"/>
          <w:color w:val="000000" w:themeColor="text1"/>
          <w:sz w:val="22"/>
          <w:szCs w:val="22"/>
        </w:rPr>
      </w:pPr>
    </w:p>
    <w:p w:rsidR="00632D88" w:rsidRPr="005172F5" w:rsidRDefault="00632D88" w:rsidP="005172F5">
      <w:pPr>
        <w:pStyle w:val="ox-35d172741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bCs/>
          <w:color w:val="000000" w:themeColor="text1"/>
          <w:sz w:val="22"/>
          <w:szCs w:val="22"/>
        </w:rPr>
        <w:t>QUESTIONS</w:t>
      </w:r>
    </w:p>
    <w:p w:rsidR="00632D88" w:rsidRPr="005172F5" w:rsidRDefault="00632D88" w:rsidP="005172F5">
      <w:pPr>
        <w:pStyle w:val="ox-35d1727418-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1. </w:t>
      </w:r>
      <w:r w:rsidR="009B5564" w:rsidRPr="005172F5">
        <w:rPr>
          <w:rFonts w:ascii="Arial" w:hAnsi="Arial" w:cs="Arial"/>
          <w:color w:val="000000" w:themeColor="text1"/>
          <w:sz w:val="22"/>
          <w:szCs w:val="22"/>
        </w:rPr>
        <w:tab/>
      </w:r>
      <w:r w:rsidRPr="005172F5">
        <w:rPr>
          <w:rFonts w:ascii="Arial" w:hAnsi="Arial" w:cs="Arial"/>
          <w:color w:val="000000" w:themeColor="text1"/>
          <w:sz w:val="22"/>
          <w:szCs w:val="22"/>
        </w:rPr>
        <w:t>What does the MAC of an inhalant anesthetic agent indicate?</w:t>
      </w:r>
    </w:p>
    <w:p w:rsidR="00632D88" w:rsidRPr="005172F5" w:rsidRDefault="00632D88" w:rsidP="005172F5">
      <w:pPr>
        <w:pStyle w:val="ox-35d1727418-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w:t>
      </w:r>
      <w:r w:rsidR="009B5564" w:rsidRPr="005172F5">
        <w:rPr>
          <w:rFonts w:ascii="Arial" w:hAnsi="Arial" w:cs="Arial"/>
          <w:color w:val="000000" w:themeColor="text1"/>
          <w:sz w:val="22"/>
          <w:szCs w:val="22"/>
        </w:rPr>
        <w:tab/>
      </w:r>
      <w:r w:rsidRPr="005172F5">
        <w:rPr>
          <w:rFonts w:ascii="Arial" w:hAnsi="Arial" w:cs="Arial"/>
          <w:color w:val="000000" w:themeColor="text1"/>
          <w:sz w:val="22"/>
          <w:szCs w:val="22"/>
        </w:rPr>
        <w:t>What suborder of primates do </w:t>
      </w:r>
      <w:r w:rsidRPr="005172F5">
        <w:rPr>
          <w:rFonts w:ascii="Arial" w:hAnsi="Arial" w:cs="Arial"/>
          <w:i/>
          <w:iCs/>
          <w:color w:val="000000" w:themeColor="text1"/>
          <w:sz w:val="22"/>
          <w:szCs w:val="22"/>
        </w:rPr>
        <w:t>Lemur catta</w:t>
      </w:r>
      <w:r w:rsidRPr="005172F5">
        <w:rPr>
          <w:rFonts w:ascii="Arial" w:hAnsi="Arial" w:cs="Arial"/>
          <w:color w:val="000000" w:themeColor="text1"/>
          <w:sz w:val="22"/>
          <w:szCs w:val="22"/>
        </w:rPr>
        <w:t> belong to?</w:t>
      </w:r>
    </w:p>
    <w:p w:rsidR="009B5564" w:rsidRPr="005172F5" w:rsidRDefault="009B5564" w:rsidP="005172F5">
      <w:pPr>
        <w:pStyle w:val="ox-35d1727418-msonormal"/>
        <w:shd w:val="clear" w:color="auto" w:fill="FFFFFF"/>
        <w:tabs>
          <w:tab w:val="left" w:pos="360"/>
        </w:tabs>
        <w:spacing w:before="0" w:beforeAutospacing="0" w:after="0" w:afterAutospacing="0"/>
        <w:ind w:left="360" w:hanging="360"/>
        <w:jc w:val="both"/>
        <w:rPr>
          <w:rFonts w:ascii="Arial" w:hAnsi="Arial" w:cs="Arial"/>
          <w:bCs/>
          <w:color w:val="000000" w:themeColor="text1"/>
          <w:sz w:val="22"/>
          <w:szCs w:val="22"/>
        </w:rPr>
      </w:pPr>
    </w:p>
    <w:p w:rsidR="00632D88" w:rsidRPr="005172F5" w:rsidRDefault="00632D88" w:rsidP="005172F5">
      <w:pPr>
        <w:pStyle w:val="ox-35d1727418-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bCs/>
          <w:color w:val="000000" w:themeColor="text1"/>
          <w:sz w:val="22"/>
          <w:szCs w:val="22"/>
        </w:rPr>
        <w:t>ANSWERS</w:t>
      </w:r>
    </w:p>
    <w:p w:rsidR="00632D88" w:rsidRPr="005172F5" w:rsidRDefault="00632D88" w:rsidP="005172F5">
      <w:pPr>
        <w:pStyle w:val="ox-35d1727418-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1. </w:t>
      </w:r>
      <w:r w:rsidR="009B5564" w:rsidRPr="005172F5">
        <w:rPr>
          <w:rFonts w:ascii="Arial" w:hAnsi="Arial" w:cs="Arial"/>
          <w:color w:val="000000" w:themeColor="text1"/>
          <w:sz w:val="22"/>
          <w:szCs w:val="22"/>
        </w:rPr>
        <w:tab/>
      </w:r>
      <w:r w:rsidRPr="005172F5">
        <w:rPr>
          <w:rFonts w:ascii="Arial" w:hAnsi="Arial" w:cs="Arial"/>
          <w:color w:val="000000" w:themeColor="text1"/>
          <w:sz w:val="22"/>
          <w:szCs w:val="22"/>
        </w:rPr>
        <w:t>The concentration of inhalant required to prevent movement in response to a noxious stimulus in 50% of subjects.</w:t>
      </w:r>
    </w:p>
    <w:p w:rsidR="00632D88" w:rsidRPr="005172F5" w:rsidRDefault="00632D88" w:rsidP="005172F5">
      <w:pPr>
        <w:pStyle w:val="ox-35d1727418-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2. </w:t>
      </w:r>
      <w:r w:rsidR="009B5564" w:rsidRPr="005172F5">
        <w:rPr>
          <w:rFonts w:ascii="Arial" w:hAnsi="Arial" w:cs="Arial"/>
          <w:color w:val="000000" w:themeColor="text1"/>
          <w:sz w:val="22"/>
          <w:szCs w:val="22"/>
        </w:rPr>
        <w:tab/>
      </w:r>
      <w:r w:rsidRPr="005172F5">
        <w:rPr>
          <w:rFonts w:ascii="Arial" w:hAnsi="Arial" w:cs="Arial"/>
          <w:color w:val="000000" w:themeColor="text1"/>
          <w:sz w:val="22"/>
          <w:szCs w:val="22"/>
        </w:rPr>
        <w:t>Prosimian</w:t>
      </w:r>
    </w:p>
    <w:p w:rsidR="00632D88" w:rsidRPr="005172F5" w:rsidRDefault="00632D88" w:rsidP="005172F5">
      <w:pPr>
        <w:pStyle w:val="ox-35d1727418-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
          <w:bCs/>
          <w:color w:val="000000" w:themeColor="text1"/>
          <w:sz w:val="22"/>
          <w:szCs w:val="22"/>
        </w:rPr>
        <w:t> </w:t>
      </w:r>
    </w:p>
    <w:p w:rsidR="00632D88" w:rsidRPr="005172F5" w:rsidRDefault="00632D88" w:rsidP="005172F5">
      <w:pPr>
        <w:tabs>
          <w:tab w:val="left" w:pos="360"/>
        </w:tabs>
        <w:spacing w:after="0" w:line="240" w:lineRule="auto"/>
        <w:ind w:left="360" w:hanging="360"/>
        <w:jc w:val="both"/>
        <w:rPr>
          <w:rFonts w:ascii="Arial" w:eastAsia="Arial" w:hAnsi="Arial" w:cs="Arial"/>
          <w:b/>
          <w:color w:val="000000" w:themeColor="text1"/>
          <w:shd w:val="clear" w:color="auto" w:fill="FFFFFF"/>
        </w:rPr>
      </w:pPr>
    </w:p>
    <w:p w:rsidR="00B8687E" w:rsidRPr="005172F5" w:rsidRDefault="009F31E2" w:rsidP="005172F5">
      <w:pPr>
        <w:spacing w:after="0" w:line="240" w:lineRule="auto"/>
        <w:jc w:val="both"/>
        <w:rPr>
          <w:rFonts w:ascii="Arial" w:eastAsia="Arial" w:hAnsi="Arial" w:cs="Arial"/>
          <w:b/>
          <w:i/>
          <w:color w:val="000000" w:themeColor="text1"/>
          <w:u w:val="single"/>
        </w:rPr>
      </w:pPr>
      <w:r w:rsidRPr="005172F5">
        <w:rPr>
          <w:rFonts w:ascii="Arial" w:eastAsia="Arial" w:hAnsi="Arial" w:cs="Arial"/>
          <w:b/>
          <w:i/>
          <w:color w:val="000000" w:themeColor="text1"/>
          <w:u w:val="single"/>
        </w:rPr>
        <w:t>Experimental Use</w:t>
      </w:r>
    </w:p>
    <w:p w:rsidR="000D66A7" w:rsidRPr="005172F5" w:rsidRDefault="006E0C47" w:rsidP="005172F5">
      <w:pPr>
        <w:spacing w:after="0" w:line="240" w:lineRule="auto"/>
        <w:jc w:val="both"/>
        <w:rPr>
          <w:rFonts w:ascii="Arial" w:eastAsia="Arial" w:hAnsi="Arial" w:cs="Arial"/>
          <w:b/>
          <w:color w:val="000000" w:themeColor="text1"/>
        </w:rPr>
      </w:pPr>
      <w:r w:rsidRPr="005172F5">
        <w:rPr>
          <w:rFonts w:ascii="Arial" w:eastAsia="Arial" w:hAnsi="Arial" w:cs="Arial"/>
          <w:b/>
          <w:color w:val="000000" w:themeColor="text1"/>
        </w:rPr>
        <w:t>DenHerder et al. Effects of Time and Storage Conditions on the Chemical and Microbiologic Stability of Diluted Buprenorphine for Injection, pp. 457-461</w:t>
      </w:r>
    </w:p>
    <w:p w:rsidR="00632D88" w:rsidRPr="005172F5" w:rsidRDefault="00632D88" w:rsidP="005172F5">
      <w:pPr>
        <w:pStyle w:val="ox-3b4e7989bb-msonospacing"/>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632D88" w:rsidRPr="005172F5" w:rsidRDefault="00632D88" w:rsidP="005172F5">
      <w:pPr>
        <w:pStyle w:val="ox-3b4e7989bb-msonospacing"/>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rPr>
        <w:t>Domain 2: Management of Pain and Distress</w:t>
      </w:r>
      <w:r w:rsidR="009B5564" w:rsidRPr="005172F5">
        <w:rPr>
          <w:rFonts w:ascii="Arial" w:hAnsi="Arial" w:cs="Arial"/>
          <w:color w:val="000000" w:themeColor="text1"/>
          <w:sz w:val="22"/>
          <w:szCs w:val="22"/>
        </w:rPr>
        <w:t xml:space="preserve">; </w:t>
      </w:r>
      <w:r w:rsidRPr="005172F5">
        <w:rPr>
          <w:rFonts w:ascii="Arial" w:hAnsi="Arial" w:cs="Arial"/>
          <w:color w:val="000000" w:themeColor="text1"/>
          <w:sz w:val="22"/>
          <w:szCs w:val="22"/>
        </w:rPr>
        <w:t>T1. Recognize pain and/or distress</w:t>
      </w:r>
      <w:r w:rsidR="009B5564" w:rsidRPr="005172F5">
        <w:rPr>
          <w:rFonts w:ascii="Arial" w:hAnsi="Arial" w:cs="Arial"/>
          <w:color w:val="000000" w:themeColor="text1"/>
          <w:sz w:val="22"/>
          <w:szCs w:val="22"/>
        </w:rPr>
        <w:t xml:space="preserve">; </w:t>
      </w:r>
      <w:r w:rsidRPr="005172F5">
        <w:rPr>
          <w:rFonts w:ascii="Arial" w:hAnsi="Arial" w:cs="Arial"/>
          <w:color w:val="000000" w:themeColor="text1"/>
          <w:sz w:val="22"/>
          <w:szCs w:val="22"/>
        </w:rPr>
        <w:t>T2. Minimize or eliminate pain and/or distress</w:t>
      </w:r>
    </w:p>
    <w:p w:rsidR="009B5564" w:rsidRPr="005172F5" w:rsidRDefault="009B5564" w:rsidP="005172F5">
      <w:pPr>
        <w:pStyle w:val="ox-3b4e7989bb-msonospacing"/>
        <w:shd w:val="clear" w:color="auto" w:fill="FFFFFF"/>
        <w:spacing w:before="0" w:beforeAutospacing="0" w:after="0" w:afterAutospacing="0"/>
        <w:jc w:val="both"/>
        <w:rPr>
          <w:rFonts w:ascii="Arial" w:hAnsi="Arial" w:cs="Arial"/>
          <w:b/>
          <w:bCs/>
          <w:color w:val="000000" w:themeColor="text1"/>
          <w:sz w:val="22"/>
          <w:szCs w:val="22"/>
        </w:rPr>
      </w:pPr>
    </w:p>
    <w:p w:rsidR="00632D88" w:rsidRPr="005172F5" w:rsidRDefault="00632D88" w:rsidP="005172F5">
      <w:pPr>
        <w:pStyle w:val="ox-3b4e7989bb-msonospacing"/>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rPr>
        <w:t>Primary Species</w:t>
      </w:r>
      <w:r w:rsidR="009B5564" w:rsidRPr="005172F5">
        <w:rPr>
          <w:rFonts w:ascii="Arial" w:hAnsi="Arial" w:cs="Arial"/>
          <w:color w:val="000000" w:themeColor="text1"/>
          <w:sz w:val="22"/>
          <w:szCs w:val="22"/>
        </w:rPr>
        <w:t>: Mouse (</w:t>
      </w:r>
      <w:r w:rsidR="009B5564" w:rsidRPr="005172F5">
        <w:rPr>
          <w:rFonts w:ascii="Arial" w:hAnsi="Arial" w:cs="Arial"/>
          <w:i/>
          <w:color w:val="000000" w:themeColor="text1"/>
          <w:sz w:val="22"/>
          <w:szCs w:val="22"/>
        </w:rPr>
        <w:t>Mus musculus</w:t>
      </w:r>
      <w:r w:rsidR="009B5564" w:rsidRPr="005172F5">
        <w:rPr>
          <w:rFonts w:ascii="Arial" w:hAnsi="Arial" w:cs="Arial"/>
          <w:color w:val="000000" w:themeColor="text1"/>
          <w:sz w:val="22"/>
          <w:szCs w:val="22"/>
        </w:rPr>
        <w:t>)</w:t>
      </w:r>
    </w:p>
    <w:p w:rsidR="00632D88" w:rsidRPr="005172F5" w:rsidRDefault="00632D88" w:rsidP="005172F5">
      <w:pPr>
        <w:pStyle w:val="ox-3b4e7989bb-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632D88" w:rsidRPr="005172F5" w:rsidRDefault="009B5564" w:rsidP="005172F5">
      <w:pPr>
        <w:pStyle w:val="ox-3b4e7989bb-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bCs/>
          <w:color w:val="000000" w:themeColor="text1"/>
          <w:sz w:val="22"/>
          <w:szCs w:val="22"/>
          <w:u w:val="single"/>
        </w:rPr>
        <w:t>SUMMARY</w:t>
      </w:r>
      <w:r w:rsidRPr="005172F5">
        <w:rPr>
          <w:rFonts w:ascii="Arial" w:hAnsi="Arial" w:cs="Arial"/>
          <w:bCs/>
          <w:color w:val="000000" w:themeColor="text1"/>
          <w:sz w:val="22"/>
          <w:szCs w:val="22"/>
        </w:rPr>
        <w:t>:</w:t>
      </w:r>
      <w:r w:rsidRPr="005172F5">
        <w:rPr>
          <w:rFonts w:ascii="Arial" w:hAnsi="Arial" w:cs="Arial"/>
          <w:b/>
          <w:bCs/>
          <w:color w:val="000000" w:themeColor="text1"/>
          <w:sz w:val="22"/>
          <w:szCs w:val="22"/>
        </w:rPr>
        <w:t xml:space="preserve"> </w:t>
      </w:r>
      <w:r w:rsidR="00632D88" w:rsidRPr="005172F5">
        <w:rPr>
          <w:rFonts w:ascii="Arial" w:hAnsi="Arial" w:cs="Arial"/>
          <w:color w:val="000000" w:themeColor="text1"/>
          <w:sz w:val="22"/>
          <w:szCs w:val="22"/>
        </w:rPr>
        <w:t xml:space="preserve">The authors looked to test an important hypothesis asking the question of whether diluted buprenorphine, a common pain medication used for moderate to severe pain, remained stable and sterile in different storage conditions and predicted that aseptically prepared diluted buprenorphine would remain sterile and the concentration of buprenorphine (diluted 1:10) would fall below 90% over a </w:t>
      </w:r>
      <w:r w:rsidR="00BE2C5A" w:rsidRPr="005172F5">
        <w:rPr>
          <w:rFonts w:ascii="Arial" w:hAnsi="Arial" w:cs="Arial"/>
          <w:color w:val="000000" w:themeColor="text1"/>
          <w:sz w:val="22"/>
          <w:szCs w:val="22"/>
        </w:rPr>
        <w:t>180-day</w:t>
      </w:r>
      <w:r w:rsidR="00632D88" w:rsidRPr="005172F5">
        <w:rPr>
          <w:rFonts w:ascii="Arial" w:hAnsi="Arial" w:cs="Arial"/>
          <w:color w:val="000000" w:themeColor="text1"/>
          <w:sz w:val="22"/>
          <w:szCs w:val="22"/>
        </w:rPr>
        <w:t xml:space="preserve"> period. Interestingly, the authors found that diluted buprenorphine, when stored in glass vials, either refrigerated or at room temperature, remained stable, but if stored in plastic syringes, the concentration would rapidly decline, by over 80% in just one day. In glass vials, diluted buprenorphine—whether stored at room temperature or refrigerated—retained more than 90% of its initial concentration. This finding greatly impacts </w:t>
      </w:r>
      <w:r w:rsidR="00632D88" w:rsidRPr="005172F5">
        <w:rPr>
          <w:rFonts w:ascii="Arial" w:hAnsi="Arial" w:cs="Arial"/>
          <w:color w:val="000000" w:themeColor="text1"/>
          <w:sz w:val="22"/>
          <w:szCs w:val="22"/>
        </w:rPr>
        <w:lastRenderedPageBreak/>
        <w:t>animal studies where pain meds are expected to manage moderate to severe pain and may not be if stored in plastic syringes.</w:t>
      </w:r>
    </w:p>
    <w:p w:rsidR="00632D88" w:rsidRPr="005172F5" w:rsidRDefault="00632D88" w:rsidP="005172F5">
      <w:pPr>
        <w:pStyle w:val="ox-3b4e7989bb-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632D88" w:rsidRPr="005172F5" w:rsidRDefault="009B5564" w:rsidP="005172F5">
      <w:pPr>
        <w:pStyle w:val="ox-3b4e7989b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bCs/>
          <w:color w:val="000000" w:themeColor="text1"/>
          <w:sz w:val="22"/>
          <w:szCs w:val="22"/>
        </w:rPr>
        <w:t>QUESTIONS</w:t>
      </w:r>
    </w:p>
    <w:p w:rsidR="00632D88" w:rsidRPr="005172F5" w:rsidRDefault="00632D88" w:rsidP="005172F5">
      <w:pPr>
        <w:pStyle w:val="ox-3b4e7989bb-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1.  </w:t>
      </w:r>
      <w:r w:rsidR="009B5564" w:rsidRPr="005172F5">
        <w:rPr>
          <w:rFonts w:ascii="Arial" w:hAnsi="Arial" w:cs="Arial"/>
          <w:color w:val="000000" w:themeColor="text1"/>
          <w:sz w:val="22"/>
          <w:szCs w:val="22"/>
        </w:rPr>
        <w:tab/>
      </w:r>
      <w:r w:rsidRPr="005172F5">
        <w:rPr>
          <w:rFonts w:ascii="Arial" w:hAnsi="Arial" w:cs="Arial"/>
          <w:color w:val="000000" w:themeColor="text1"/>
          <w:sz w:val="22"/>
          <w:szCs w:val="22"/>
        </w:rPr>
        <w:t>What did the authors suspect as the cause of the decreased concentration of diluted buprenorphine when it was stored in plastic syringes?</w:t>
      </w:r>
    </w:p>
    <w:p w:rsidR="00632D88" w:rsidRPr="005172F5" w:rsidRDefault="00632D88" w:rsidP="005172F5">
      <w:pPr>
        <w:pStyle w:val="ox-3b4e7989bb-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2. </w:t>
      </w:r>
      <w:r w:rsidR="009B5564" w:rsidRPr="005172F5">
        <w:rPr>
          <w:rFonts w:ascii="Arial" w:hAnsi="Arial" w:cs="Arial"/>
          <w:color w:val="000000" w:themeColor="text1"/>
          <w:sz w:val="22"/>
          <w:szCs w:val="22"/>
        </w:rPr>
        <w:tab/>
      </w:r>
      <w:r w:rsidRPr="005172F5">
        <w:rPr>
          <w:rFonts w:ascii="Arial" w:hAnsi="Arial" w:cs="Arial"/>
          <w:color w:val="000000" w:themeColor="text1"/>
          <w:sz w:val="22"/>
          <w:szCs w:val="22"/>
        </w:rPr>
        <w:t>Describe adsorption.</w:t>
      </w:r>
    </w:p>
    <w:p w:rsidR="00632D88" w:rsidRPr="005172F5" w:rsidRDefault="00632D88" w:rsidP="005172F5">
      <w:pPr>
        <w:pStyle w:val="ox-3b4e7989bb-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3.  </w:t>
      </w:r>
      <w:r w:rsidR="009B5564" w:rsidRPr="005172F5">
        <w:rPr>
          <w:rFonts w:ascii="Arial" w:hAnsi="Arial" w:cs="Arial"/>
          <w:color w:val="000000" w:themeColor="text1"/>
          <w:sz w:val="22"/>
          <w:szCs w:val="22"/>
        </w:rPr>
        <w:tab/>
      </w:r>
      <w:r w:rsidRPr="005172F5">
        <w:rPr>
          <w:rFonts w:ascii="Arial" w:hAnsi="Arial" w:cs="Arial"/>
          <w:color w:val="000000" w:themeColor="text1"/>
          <w:sz w:val="22"/>
          <w:szCs w:val="22"/>
        </w:rPr>
        <w:t>Why did the authors think this was an important study to run?</w:t>
      </w:r>
    </w:p>
    <w:p w:rsidR="00632D88" w:rsidRPr="005172F5" w:rsidRDefault="00632D88" w:rsidP="005172F5">
      <w:pPr>
        <w:pStyle w:val="ox-3b4e7989b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632D88" w:rsidRPr="005172F5" w:rsidRDefault="009B5564" w:rsidP="005172F5">
      <w:pPr>
        <w:pStyle w:val="ox-3b4e7989b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bCs/>
          <w:color w:val="000000" w:themeColor="text1"/>
          <w:sz w:val="22"/>
          <w:szCs w:val="22"/>
        </w:rPr>
        <w:t>ANSWERS</w:t>
      </w:r>
    </w:p>
    <w:p w:rsidR="00632D88" w:rsidRPr="005172F5" w:rsidRDefault="00632D88" w:rsidP="005172F5">
      <w:pPr>
        <w:pStyle w:val="ox-3b4e7989bb-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1. </w:t>
      </w:r>
      <w:r w:rsidR="009B5564" w:rsidRPr="005172F5">
        <w:rPr>
          <w:rFonts w:ascii="Arial" w:hAnsi="Arial" w:cs="Arial"/>
          <w:color w:val="000000" w:themeColor="text1"/>
          <w:sz w:val="22"/>
          <w:szCs w:val="22"/>
        </w:rPr>
        <w:tab/>
      </w:r>
      <w:r w:rsidRPr="005172F5">
        <w:rPr>
          <w:rFonts w:ascii="Arial" w:hAnsi="Arial" w:cs="Arial"/>
          <w:color w:val="000000" w:themeColor="text1"/>
          <w:sz w:val="22"/>
          <w:szCs w:val="22"/>
        </w:rPr>
        <w:t>Degradation of the buprenorphine molecule could have resulted from a chemical reaction, such as oxidation, or an interaction with a leached substance from syringe components. Another possibility is that the buprenorphine molecule adsorbed to one or more of the syringe components, decreasing its concentration in the solution.</w:t>
      </w:r>
    </w:p>
    <w:p w:rsidR="00632D88" w:rsidRPr="005172F5" w:rsidRDefault="00632D88" w:rsidP="005172F5">
      <w:pPr>
        <w:pStyle w:val="ox-3b4e7989bb-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2. </w:t>
      </w:r>
      <w:r w:rsidR="009B5564" w:rsidRPr="005172F5">
        <w:rPr>
          <w:rFonts w:ascii="Arial" w:hAnsi="Arial" w:cs="Arial"/>
          <w:color w:val="000000" w:themeColor="text1"/>
          <w:sz w:val="22"/>
          <w:szCs w:val="22"/>
        </w:rPr>
        <w:tab/>
      </w:r>
      <w:r w:rsidRPr="005172F5">
        <w:rPr>
          <w:rFonts w:ascii="Arial" w:hAnsi="Arial" w:cs="Arial"/>
          <w:color w:val="000000" w:themeColor="text1"/>
          <w:sz w:val="22"/>
          <w:szCs w:val="22"/>
        </w:rPr>
        <w:t>Adsorption to surfaces usually occurs when functional groups within a molecule interact with binding sites on the surface of the container. Adsorption is the most frequently reported drug interactions with plastic materials.</w:t>
      </w:r>
    </w:p>
    <w:p w:rsidR="00632D88" w:rsidRPr="005172F5" w:rsidRDefault="00632D88" w:rsidP="005172F5">
      <w:pPr>
        <w:pStyle w:val="ox-3b4e7989bb-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5172F5">
        <w:rPr>
          <w:rFonts w:ascii="Arial" w:hAnsi="Arial" w:cs="Arial"/>
          <w:color w:val="000000" w:themeColor="text1"/>
          <w:sz w:val="22"/>
          <w:szCs w:val="22"/>
        </w:rPr>
        <w:t>3.  </w:t>
      </w:r>
      <w:r w:rsidR="009B5564" w:rsidRPr="005172F5">
        <w:rPr>
          <w:rFonts w:ascii="Arial" w:hAnsi="Arial" w:cs="Arial"/>
          <w:color w:val="000000" w:themeColor="text1"/>
          <w:sz w:val="22"/>
          <w:szCs w:val="22"/>
        </w:rPr>
        <w:tab/>
      </w:r>
      <w:r w:rsidRPr="005172F5">
        <w:rPr>
          <w:rFonts w:ascii="Arial" w:hAnsi="Arial" w:cs="Arial"/>
          <w:color w:val="000000" w:themeColor="text1"/>
          <w:sz w:val="22"/>
          <w:szCs w:val="22"/>
        </w:rPr>
        <w:t xml:space="preserve">Veterinary buprenorphine is FDA approved for subcutaneous use in cats, so human single dose vials of Buprenex are commonly used in </w:t>
      </w:r>
      <w:r w:rsidR="00BE2C5A" w:rsidRPr="005172F5">
        <w:rPr>
          <w:rFonts w:ascii="Arial" w:hAnsi="Arial" w:cs="Arial"/>
          <w:color w:val="000000" w:themeColor="text1"/>
          <w:sz w:val="22"/>
          <w:szCs w:val="22"/>
        </w:rPr>
        <w:t>lab animal settings</w:t>
      </w:r>
      <w:r w:rsidRPr="005172F5">
        <w:rPr>
          <w:rFonts w:ascii="Arial" w:hAnsi="Arial" w:cs="Arial"/>
          <w:color w:val="000000" w:themeColor="text1"/>
          <w:sz w:val="22"/>
          <w:szCs w:val="22"/>
        </w:rPr>
        <w:t>. Since this human version is intended for immediate use, there are no preservatives.</w:t>
      </w:r>
    </w:p>
    <w:p w:rsidR="00632D88" w:rsidRPr="005172F5" w:rsidRDefault="00632D88" w:rsidP="005172F5">
      <w:pPr>
        <w:pStyle w:val="ox-3b4e7989bb-msonormal"/>
        <w:shd w:val="clear" w:color="auto" w:fill="FFFFFF"/>
        <w:spacing w:before="0" w:beforeAutospacing="0" w:after="0" w:afterAutospacing="0"/>
        <w:jc w:val="both"/>
        <w:rPr>
          <w:rFonts w:ascii="Arial" w:hAnsi="Arial" w:cs="Arial"/>
          <w:color w:val="000000" w:themeColor="text1"/>
          <w:sz w:val="22"/>
          <w:szCs w:val="22"/>
        </w:rPr>
      </w:pPr>
      <w:r w:rsidRPr="005172F5">
        <w:rPr>
          <w:rFonts w:ascii="Arial" w:hAnsi="Arial" w:cs="Arial"/>
          <w:color w:val="000000" w:themeColor="text1"/>
          <w:sz w:val="22"/>
          <w:szCs w:val="22"/>
        </w:rPr>
        <w:t> </w:t>
      </w:r>
    </w:p>
    <w:p w:rsidR="00632D88" w:rsidRPr="005172F5" w:rsidRDefault="00632D88" w:rsidP="005172F5">
      <w:pPr>
        <w:spacing w:after="0" w:line="240" w:lineRule="auto"/>
        <w:jc w:val="both"/>
        <w:rPr>
          <w:rFonts w:ascii="Arial" w:eastAsia="Arial" w:hAnsi="Arial" w:cs="Arial"/>
          <w:b/>
          <w:color w:val="000000" w:themeColor="text1"/>
        </w:rPr>
      </w:pPr>
    </w:p>
    <w:p w:rsidR="00B8687E" w:rsidRPr="005172F5" w:rsidRDefault="009F31E2" w:rsidP="005172F5">
      <w:pPr>
        <w:tabs>
          <w:tab w:val="left" w:pos="0"/>
        </w:tabs>
        <w:spacing w:after="0" w:line="240" w:lineRule="auto"/>
        <w:jc w:val="both"/>
        <w:rPr>
          <w:rFonts w:ascii="Arial" w:eastAsia="Arial" w:hAnsi="Arial" w:cs="Arial"/>
          <w:b/>
          <w:color w:val="000000" w:themeColor="text1"/>
        </w:rPr>
      </w:pPr>
      <w:r w:rsidRPr="005172F5">
        <w:rPr>
          <w:rFonts w:ascii="Arial" w:eastAsia="Arial" w:hAnsi="Arial" w:cs="Arial"/>
          <w:b/>
          <w:color w:val="000000" w:themeColor="text1"/>
        </w:rPr>
        <w:t>CASE REPORTS</w:t>
      </w:r>
    </w:p>
    <w:p w:rsidR="00B8687E" w:rsidRPr="005172F5" w:rsidRDefault="00B8687E" w:rsidP="005172F5">
      <w:pPr>
        <w:tabs>
          <w:tab w:val="left" w:pos="0"/>
        </w:tabs>
        <w:spacing w:after="0" w:line="240" w:lineRule="auto"/>
        <w:jc w:val="both"/>
        <w:rPr>
          <w:rFonts w:ascii="Arial" w:eastAsia="Arial" w:hAnsi="Arial" w:cs="Arial"/>
          <w:b/>
          <w:color w:val="000000" w:themeColor="text1"/>
        </w:rPr>
      </w:pPr>
    </w:p>
    <w:p w:rsidR="00171EAA" w:rsidRPr="005172F5" w:rsidRDefault="00EA015F" w:rsidP="005172F5">
      <w:pPr>
        <w:tabs>
          <w:tab w:val="left" w:pos="0"/>
        </w:tabs>
        <w:spacing w:after="0" w:line="240" w:lineRule="auto"/>
        <w:jc w:val="both"/>
        <w:rPr>
          <w:rFonts w:ascii="Arial" w:eastAsia="Arial" w:hAnsi="Arial" w:cs="Arial"/>
          <w:b/>
          <w:color w:val="000000" w:themeColor="text1"/>
        </w:rPr>
      </w:pPr>
      <w:r w:rsidRPr="005172F5">
        <w:rPr>
          <w:rFonts w:ascii="Arial" w:eastAsia="Arial" w:hAnsi="Arial" w:cs="Arial"/>
          <w:b/>
          <w:color w:val="000000" w:themeColor="text1"/>
        </w:rPr>
        <w:t>Okpe and Kovach. A Redesign Approach for Improving Animal Care Services for Researchers, pp, 462-471</w:t>
      </w:r>
    </w:p>
    <w:p w:rsidR="000E3E27" w:rsidRPr="005172F5" w:rsidRDefault="00FD4155" w:rsidP="005172F5">
      <w:pPr>
        <w:tabs>
          <w:tab w:val="left" w:pos="0"/>
        </w:tabs>
        <w:spacing w:after="0" w:line="240" w:lineRule="auto"/>
        <w:jc w:val="both"/>
        <w:rPr>
          <w:rFonts w:ascii="Arial" w:hAnsi="Arial" w:cs="Arial"/>
          <w:color w:val="000000" w:themeColor="text1"/>
        </w:rPr>
      </w:pPr>
      <w:r w:rsidRPr="005172F5">
        <w:rPr>
          <w:rFonts w:ascii="Arial" w:hAnsi="Arial" w:cs="Arial"/>
          <w:color w:val="000000" w:themeColor="text1"/>
        </w:rPr>
        <w:br/>
      </w:r>
      <w:r w:rsidRPr="005172F5">
        <w:rPr>
          <w:rFonts w:ascii="Arial" w:hAnsi="Arial" w:cs="Arial"/>
          <w:color w:val="000000" w:themeColor="text1"/>
          <w:shd w:val="clear" w:color="auto" w:fill="FFFFFF"/>
        </w:rPr>
        <w:t>Domains 3 &amp; 5</w:t>
      </w:r>
    </w:p>
    <w:p w:rsidR="000E3E27" w:rsidRPr="005172F5" w:rsidRDefault="000E3E27" w:rsidP="005172F5">
      <w:pPr>
        <w:tabs>
          <w:tab w:val="left" w:pos="0"/>
        </w:tabs>
        <w:spacing w:after="0" w:line="240" w:lineRule="auto"/>
        <w:jc w:val="both"/>
        <w:rPr>
          <w:rFonts w:ascii="Arial" w:hAnsi="Arial" w:cs="Arial"/>
          <w:color w:val="000000" w:themeColor="text1"/>
          <w:shd w:val="clear" w:color="auto" w:fill="FFFFFF"/>
        </w:rPr>
      </w:pPr>
    </w:p>
    <w:p w:rsidR="000E3E27" w:rsidRPr="005172F5" w:rsidRDefault="000E3E27" w:rsidP="005172F5">
      <w:pPr>
        <w:tabs>
          <w:tab w:val="left" w:pos="0"/>
        </w:tabs>
        <w:spacing w:after="0" w:line="240" w:lineRule="auto"/>
        <w:jc w:val="both"/>
        <w:rPr>
          <w:rFonts w:ascii="Arial" w:hAnsi="Arial" w:cs="Arial"/>
          <w:color w:val="000000" w:themeColor="text1"/>
          <w:shd w:val="clear" w:color="auto" w:fill="FFFFFF"/>
        </w:rPr>
      </w:pPr>
      <w:r w:rsidRPr="005172F5">
        <w:rPr>
          <w:rFonts w:ascii="Arial" w:hAnsi="Arial" w:cs="Arial"/>
          <w:color w:val="000000" w:themeColor="text1"/>
          <w:u w:val="single"/>
          <w:shd w:val="clear" w:color="auto" w:fill="FFFFFF"/>
        </w:rPr>
        <w:t>SUMMARY</w:t>
      </w:r>
      <w:r w:rsidR="00FD4155" w:rsidRPr="005172F5">
        <w:rPr>
          <w:rFonts w:ascii="Arial" w:hAnsi="Arial" w:cs="Arial"/>
          <w:color w:val="000000" w:themeColor="text1"/>
          <w:shd w:val="clear" w:color="auto" w:fill="FFFFFF"/>
        </w:rPr>
        <w:t xml:space="preserve">: Attempts to improve Animal Care and Use Program (ACUP) processes rarely focus on the customer service aspect. This study concentrated solely on streamlining the interactions between researchers and the Animal Care Operations (ACO), using Design For Six Sigma (DFSS) methodology. DFSS focuses on building in quality by identifying the needs of those involved, and incorporating features that address those needs into the design of a product or process, and follows the define (identify process to be redesigned), measure (collect information from customers, translate to need statements), analyze (prioritize previously identified needs), design (develop and implement idea regarding how to fulfill needs), and verify (validate redesigned process) (DMADV) framework. 13 need statements were identified </w:t>
      </w:r>
      <w:r w:rsidRPr="005172F5">
        <w:rPr>
          <w:rFonts w:ascii="Arial" w:hAnsi="Arial" w:cs="Arial"/>
          <w:color w:val="000000" w:themeColor="text1"/>
          <w:shd w:val="clear" w:color="auto" w:fill="FFFFFF"/>
        </w:rPr>
        <w:t>regarding</w:t>
      </w:r>
      <w:r w:rsidR="00FD4155" w:rsidRPr="005172F5">
        <w:rPr>
          <w:rFonts w:ascii="Arial" w:hAnsi="Arial" w:cs="Arial"/>
          <w:color w:val="000000" w:themeColor="text1"/>
          <w:shd w:val="clear" w:color="auto" w:fill="FFFFFF"/>
        </w:rPr>
        <w:t xml:space="preserve"> how researchers and the ACO interact, of which 7 were chosen as top priorities. These included 1) providing valuable information for researchers, 2) providing responses to inquiries in a timely manner, 3) support collaboration among the ACO, IACUC, and researchers, 4) facilitating researcher’s access to ACO’s facilities, 5) improving support for researcher’s needs, 6) improving IACUC’s communication with ACO, and 7) facilitates making information accessible to researchers, as needed. 5 mechanisms were identified to address these needs: 1) revising the Division of Research’s ACO website, 2) updating the frequently asked questions section of the Division of Research’s ACO SharePoint page, 3) creating an ‘on-boarding’ checklist for new researchers, 4) hiring additional veterinary staff, and 5) instituting a biannual ACO newsletter. Metrics used to assess the efficacy of these changes included: 1) Number of facility-related information updates sent to researchers, 2) Number of researcher requests for the same or a similar issue, 3) FAQ section of the Division of Research’s ACO SharePoint page provides needed information, 4) Number of channels used to provide information to researchers, 5) </w:t>
      </w:r>
      <w:r w:rsidR="00FD4155" w:rsidRPr="005172F5">
        <w:rPr>
          <w:rFonts w:ascii="Arial" w:hAnsi="Arial" w:cs="Arial"/>
          <w:color w:val="000000" w:themeColor="text1"/>
          <w:shd w:val="clear" w:color="auto" w:fill="FFFFFF"/>
        </w:rPr>
        <w:lastRenderedPageBreak/>
        <w:t>General information about the ACO is accessible through the Division of Research’s ACO website, 6) Time taken by the ACO staff to respond to/resolve issues with researchers, 7) Number of ACO requests for clarification from IACUC, and 8) Time needed for researchers to get access to facility. Verification 5 weeks after implementation of changes revealed improvement in metrics 1, 2, 4, 7, 6, and 8, while metrics 3 and 5 were enhanced. This study showed that the DFFS methodology-DMADV could potentially be a useful approach in improving the ACUP.</w:t>
      </w:r>
    </w:p>
    <w:p w:rsidR="000E3E27" w:rsidRPr="005172F5" w:rsidRDefault="000E3E27" w:rsidP="005172F5">
      <w:pPr>
        <w:tabs>
          <w:tab w:val="left" w:pos="0"/>
        </w:tabs>
        <w:spacing w:after="0" w:line="240" w:lineRule="auto"/>
        <w:jc w:val="both"/>
        <w:rPr>
          <w:rFonts w:ascii="Arial" w:hAnsi="Arial" w:cs="Arial"/>
          <w:color w:val="000000" w:themeColor="text1"/>
        </w:rPr>
      </w:pPr>
    </w:p>
    <w:p w:rsidR="000E3E27" w:rsidRPr="005172F5" w:rsidRDefault="000E3E27" w:rsidP="005172F5">
      <w:pPr>
        <w:tabs>
          <w:tab w:val="left" w:pos="360"/>
        </w:tabs>
        <w:spacing w:after="0" w:line="240" w:lineRule="auto"/>
        <w:ind w:left="360" w:hanging="360"/>
        <w:jc w:val="both"/>
        <w:rPr>
          <w:rFonts w:ascii="Arial" w:hAnsi="Arial" w:cs="Arial"/>
          <w:color w:val="000000" w:themeColor="text1"/>
        </w:rPr>
      </w:pPr>
      <w:r w:rsidRPr="005172F5">
        <w:rPr>
          <w:rFonts w:ascii="Arial" w:hAnsi="Arial" w:cs="Arial"/>
          <w:color w:val="000000" w:themeColor="text1"/>
        </w:rPr>
        <w:t>QUESTIONS</w:t>
      </w:r>
    </w:p>
    <w:p w:rsidR="000E3E27" w:rsidRPr="005172F5" w:rsidRDefault="00FD4155" w:rsidP="005172F5">
      <w:pPr>
        <w:tabs>
          <w:tab w:val="left" w:pos="360"/>
        </w:tabs>
        <w:spacing w:after="0" w:line="240" w:lineRule="auto"/>
        <w:ind w:left="360" w:hanging="360"/>
        <w:jc w:val="both"/>
        <w:rPr>
          <w:rFonts w:ascii="Arial" w:hAnsi="Arial" w:cs="Arial"/>
          <w:color w:val="000000" w:themeColor="text1"/>
        </w:rPr>
      </w:pPr>
      <w:r w:rsidRPr="005172F5">
        <w:rPr>
          <w:rFonts w:ascii="Arial" w:hAnsi="Arial" w:cs="Arial"/>
          <w:color w:val="000000" w:themeColor="text1"/>
          <w:shd w:val="clear" w:color="auto" w:fill="FFFFFF"/>
        </w:rPr>
        <w:t>1</w:t>
      </w:r>
      <w:r w:rsidR="000E3E27" w:rsidRPr="005172F5">
        <w:rPr>
          <w:rFonts w:ascii="Arial" w:hAnsi="Arial" w:cs="Arial"/>
          <w:color w:val="000000" w:themeColor="text1"/>
          <w:shd w:val="clear" w:color="auto" w:fill="FFFFFF"/>
        </w:rPr>
        <w:t>.</w:t>
      </w:r>
      <w:r w:rsidR="000E3E27" w:rsidRPr="005172F5">
        <w:rPr>
          <w:rFonts w:ascii="Arial" w:hAnsi="Arial" w:cs="Arial"/>
          <w:color w:val="000000" w:themeColor="text1"/>
          <w:shd w:val="clear" w:color="auto" w:fill="FFFFFF"/>
        </w:rPr>
        <w:tab/>
      </w:r>
      <w:r w:rsidRPr="005172F5">
        <w:rPr>
          <w:rFonts w:ascii="Arial" w:hAnsi="Arial" w:cs="Arial"/>
          <w:color w:val="000000" w:themeColor="text1"/>
          <w:shd w:val="clear" w:color="auto" w:fill="FFFFFF"/>
        </w:rPr>
        <w:t>Which one of the following improvement approaches focuses on building in quality by identifying the needs of those involved, and incorporating those needs into the design of a process?</w:t>
      </w:r>
    </w:p>
    <w:p w:rsidR="000E3E27" w:rsidRPr="005172F5" w:rsidRDefault="000E3E27" w:rsidP="005172F5">
      <w:pPr>
        <w:tabs>
          <w:tab w:val="left" w:pos="720"/>
        </w:tabs>
        <w:spacing w:after="0" w:line="240" w:lineRule="auto"/>
        <w:ind w:left="720" w:hanging="360"/>
        <w:jc w:val="both"/>
        <w:rPr>
          <w:rFonts w:ascii="Arial" w:hAnsi="Arial" w:cs="Arial"/>
          <w:color w:val="000000" w:themeColor="text1"/>
        </w:rPr>
      </w:pPr>
      <w:r w:rsidRPr="005172F5">
        <w:rPr>
          <w:rFonts w:ascii="Arial" w:hAnsi="Arial" w:cs="Arial"/>
          <w:color w:val="000000" w:themeColor="text1"/>
          <w:shd w:val="clear" w:color="auto" w:fill="FFFFFF"/>
        </w:rPr>
        <w:t>a.</w:t>
      </w:r>
      <w:r w:rsidRPr="005172F5">
        <w:rPr>
          <w:rFonts w:ascii="Arial" w:hAnsi="Arial" w:cs="Arial"/>
          <w:color w:val="000000" w:themeColor="text1"/>
          <w:shd w:val="clear" w:color="auto" w:fill="FFFFFF"/>
        </w:rPr>
        <w:tab/>
      </w:r>
      <w:r w:rsidR="00FD4155" w:rsidRPr="005172F5">
        <w:rPr>
          <w:rFonts w:ascii="Arial" w:hAnsi="Arial" w:cs="Arial"/>
          <w:color w:val="000000" w:themeColor="text1"/>
          <w:shd w:val="clear" w:color="auto" w:fill="FFFFFF"/>
        </w:rPr>
        <w:t>Total Quality Management</w:t>
      </w:r>
    </w:p>
    <w:p w:rsidR="000E3E27" w:rsidRPr="005172F5" w:rsidRDefault="000E3E27" w:rsidP="005172F5">
      <w:pPr>
        <w:tabs>
          <w:tab w:val="left" w:pos="720"/>
        </w:tabs>
        <w:spacing w:after="0" w:line="240" w:lineRule="auto"/>
        <w:ind w:left="720" w:hanging="360"/>
        <w:jc w:val="both"/>
        <w:rPr>
          <w:rFonts w:ascii="Arial" w:hAnsi="Arial" w:cs="Arial"/>
          <w:color w:val="000000" w:themeColor="text1"/>
        </w:rPr>
      </w:pPr>
      <w:r w:rsidRPr="005172F5">
        <w:rPr>
          <w:rFonts w:ascii="Arial" w:hAnsi="Arial" w:cs="Arial"/>
          <w:color w:val="000000" w:themeColor="text1"/>
          <w:shd w:val="clear" w:color="auto" w:fill="FFFFFF"/>
        </w:rPr>
        <w:t>b.</w:t>
      </w:r>
      <w:r w:rsidRPr="005172F5">
        <w:rPr>
          <w:rFonts w:ascii="Arial" w:hAnsi="Arial" w:cs="Arial"/>
          <w:color w:val="000000" w:themeColor="text1"/>
          <w:shd w:val="clear" w:color="auto" w:fill="FFFFFF"/>
        </w:rPr>
        <w:tab/>
      </w:r>
      <w:r w:rsidR="00FD4155" w:rsidRPr="005172F5">
        <w:rPr>
          <w:rFonts w:ascii="Arial" w:hAnsi="Arial" w:cs="Arial"/>
          <w:color w:val="000000" w:themeColor="text1"/>
          <w:shd w:val="clear" w:color="auto" w:fill="FFFFFF"/>
        </w:rPr>
        <w:t>Six Sigma Methodology</w:t>
      </w:r>
    </w:p>
    <w:p w:rsidR="000E3E27" w:rsidRPr="005172F5" w:rsidRDefault="000E3E27" w:rsidP="005172F5">
      <w:pPr>
        <w:tabs>
          <w:tab w:val="left" w:pos="720"/>
        </w:tabs>
        <w:spacing w:after="0" w:line="240" w:lineRule="auto"/>
        <w:ind w:left="720" w:hanging="360"/>
        <w:jc w:val="both"/>
        <w:rPr>
          <w:rFonts w:ascii="Arial" w:hAnsi="Arial" w:cs="Arial"/>
          <w:color w:val="000000" w:themeColor="text1"/>
        </w:rPr>
      </w:pPr>
      <w:r w:rsidRPr="005172F5">
        <w:rPr>
          <w:rFonts w:ascii="Arial" w:hAnsi="Arial" w:cs="Arial"/>
          <w:color w:val="000000" w:themeColor="text1"/>
          <w:shd w:val="clear" w:color="auto" w:fill="FFFFFF"/>
        </w:rPr>
        <w:t>c.</w:t>
      </w:r>
      <w:r w:rsidRPr="005172F5">
        <w:rPr>
          <w:rFonts w:ascii="Arial" w:hAnsi="Arial" w:cs="Arial"/>
          <w:color w:val="000000" w:themeColor="text1"/>
          <w:shd w:val="clear" w:color="auto" w:fill="FFFFFF"/>
        </w:rPr>
        <w:tab/>
      </w:r>
      <w:r w:rsidR="00FD4155" w:rsidRPr="005172F5">
        <w:rPr>
          <w:rFonts w:ascii="Arial" w:hAnsi="Arial" w:cs="Arial"/>
          <w:color w:val="000000" w:themeColor="text1"/>
          <w:shd w:val="clear" w:color="auto" w:fill="FFFFFF"/>
        </w:rPr>
        <w:t>Toyota Production System</w:t>
      </w:r>
    </w:p>
    <w:p w:rsidR="000E3E27" w:rsidRPr="005172F5" w:rsidRDefault="000E3E27" w:rsidP="005172F5">
      <w:pPr>
        <w:tabs>
          <w:tab w:val="left" w:pos="720"/>
        </w:tabs>
        <w:spacing w:after="0" w:line="240" w:lineRule="auto"/>
        <w:ind w:left="720" w:hanging="360"/>
        <w:jc w:val="both"/>
        <w:rPr>
          <w:rFonts w:ascii="Arial" w:hAnsi="Arial" w:cs="Arial"/>
          <w:color w:val="000000" w:themeColor="text1"/>
        </w:rPr>
      </w:pPr>
      <w:r w:rsidRPr="005172F5">
        <w:rPr>
          <w:rFonts w:ascii="Arial" w:hAnsi="Arial" w:cs="Arial"/>
          <w:color w:val="000000" w:themeColor="text1"/>
          <w:shd w:val="clear" w:color="auto" w:fill="FFFFFF"/>
        </w:rPr>
        <w:t>d.</w:t>
      </w:r>
      <w:r w:rsidRPr="005172F5">
        <w:rPr>
          <w:rFonts w:ascii="Arial" w:hAnsi="Arial" w:cs="Arial"/>
          <w:color w:val="000000" w:themeColor="text1"/>
          <w:shd w:val="clear" w:color="auto" w:fill="FFFFFF"/>
        </w:rPr>
        <w:tab/>
      </w:r>
      <w:r w:rsidR="00FD4155" w:rsidRPr="005172F5">
        <w:rPr>
          <w:rFonts w:ascii="Arial" w:hAnsi="Arial" w:cs="Arial"/>
          <w:color w:val="000000" w:themeColor="text1"/>
          <w:shd w:val="clear" w:color="auto" w:fill="FFFFFF"/>
        </w:rPr>
        <w:t>Lean</w:t>
      </w:r>
    </w:p>
    <w:p w:rsidR="000E3E27" w:rsidRPr="005172F5" w:rsidRDefault="000E3E27" w:rsidP="005172F5">
      <w:pPr>
        <w:tabs>
          <w:tab w:val="left" w:pos="720"/>
        </w:tabs>
        <w:spacing w:after="0" w:line="240" w:lineRule="auto"/>
        <w:ind w:left="720" w:hanging="360"/>
        <w:jc w:val="both"/>
        <w:rPr>
          <w:rFonts w:ascii="Arial" w:hAnsi="Arial" w:cs="Arial"/>
          <w:color w:val="000000" w:themeColor="text1"/>
        </w:rPr>
      </w:pPr>
      <w:r w:rsidRPr="005172F5">
        <w:rPr>
          <w:rFonts w:ascii="Arial" w:hAnsi="Arial" w:cs="Arial"/>
          <w:color w:val="000000" w:themeColor="text1"/>
          <w:shd w:val="clear" w:color="auto" w:fill="FFFFFF"/>
        </w:rPr>
        <w:t>e.</w:t>
      </w:r>
      <w:r w:rsidRPr="005172F5">
        <w:rPr>
          <w:rFonts w:ascii="Arial" w:hAnsi="Arial" w:cs="Arial"/>
          <w:color w:val="000000" w:themeColor="text1"/>
          <w:shd w:val="clear" w:color="auto" w:fill="FFFFFF"/>
        </w:rPr>
        <w:tab/>
      </w:r>
      <w:r w:rsidR="00FD4155" w:rsidRPr="005172F5">
        <w:rPr>
          <w:rFonts w:ascii="Arial" w:hAnsi="Arial" w:cs="Arial"/>
          <w:color w:val="000000" w:themeColor="text1"/>
          <w:shd w:val="clear" w:color="auto" w:fill="FFFFFF"/>
        </w:rPr>
        <w:t>Design for Six Sigma Methodology</w:t>
      </w:r>
    </w:p>
    <w:p w:rsidR="000E3E27" w:rsidRPr="005172F5" w:rsidRDefault="00FD4155" w:rsidP="005172F5">
      <w:pPr>
        <w:tabs>
          <w:tab w:val="left" w:pos="360"/>
        </w:tabs>
        <w:spacing w:after="0" w:line="240" w:lineRule="auto"/>
        <w:ind w:left="360" w:hanging="360"/>
        <w:jc w:val="both"/>
        <w:rPr>
          <w:rFonts w:ascii="Arial" w:hAnsi="Arial" w:cs="Arial"/>
          <w:color w:val="000000" w:themeColor="text1"/>
        </w:rPr>
      </w:pPr>
      <w:r w:rsidRPr="005172F5">
        <w:rPr>
          <w:rFonts w:ascii="Arial" w:hAnsi="Arial" w:cs="Arial"/>
          <w:color w:val="000000" w:themeColor="text1"/>
          <w:shd w:val="clear" w:color="auto" w:fill="FFFFFF"/>
        </w:rPr>
        <w:t>2</w:t>
      </w:r>
      <w:r w:rsidR="000E3E27" w:rsidRPr="005172F5">
        <w:rPr>
          <w:rFonts w:ascii="Arial" w:hAnsi="Arial" w:cs="Arial"/>
          <w:color w:val="000000" w:themeColor="text1"/>
          <w:shd w:val="clear" w:color="auto" w:fill="FFFFFF"/>
        </w:rPr>
        <w:t>.</w:t>
      </w:r>
      <w:r w:rsidR="000E3E27" w:rsidRPr="005172F5">
        <w:rPr>
          <w:rFonts w:ascii="Arial" w:hAnsi="Arial" w:cs="Arial"/>
          <w:color w:val="000000" w:themeColor="text1"/>
          <w:shd w:val="clear" w:color="auto" w:fill="FFFFFF"/>
        </w:rPr>
        <w:tab/>
      </w:r>
      <w:r w:rsidRPr="005172F5">
        <w:rPr>
          <w:rFonts w:ascii="Arial" w:hAnsi="Arial" w:cs="Arial"/>
          <w:color w:val="000000" w:themeColor="text1"/>
          <w:shd w:val="clear" w:color="auto" w:fill="FFFFFF"/>
        </w:rPr>
        <w:t xml:space="preserve">Which one of the following was NOT identified as a top priority need for researchers </w:t>
      </w:r>
      <w:r w:rsidR="000E3E27" w:rsidRPr="005172F5">
        <w:rPr>
          <w:rFonts w:ascii="Arial" w:hAnsi="Arial" w:cs="Arial"/>
          <w:color w:val="000000" w:themeColor="text1"/>
          <w:shd w:val="clear" w:color="auto" w:fill="FFFFFF"/>
        </w:rPr>
        <w:t>regarding</w:t>
      </w:r>
      <w:r w:rsidRPr="005172F5">
        <w:rPr>
          <w:rFonts w:ascii="Arial" w:hAnsi="Arial" w:cs="Arial"/>
          <w:color w:val="000000" w:themeColor="text1"/>
          <w:shd w:val="clear" w:color="auto" w:fill="FFFFFF"/>
        </w:rPr>
        <w:t xml:space="preserve"> their interactions with the ACO?</w:t>
      </w:r>
    </w:p>
    <w:p w:rsidR="000E3E27" w:rsidRPr="005172F5" w:rsidRDefault="000E3E27" w:rsidP="005172F5">
      <w:pPr>
        <w:tabs>
          <w:tab w:val="left" w:pos="720"/>
        </w:tabs>
        <w:spacing w:after="0" w:line="240" w:lineRule="auto"/>
        <w:ind w:left="720" w:hanging="360"/>
        <w:jc w:val="both"/>
        <w:rPr>
          <w:rFonts w:ascii="Arial" w:hAnsi="Arial" w:cs="Arial"/>
          <w:color w:val="000000" w:themeColor="text1"/>
        </w:rPr>
      </w:pPr>
      <w:r w:rsidRPr="005172F5">
        <w:rPr>
          <w:rFonts w:ascii="Arial" w:hAnsi="Arial" w:cs="Arial"/>
          <w:color w:val="000000" w:themeColor="text1"/>
          <w:shd w:val="clear" w:color="auto" w:fill="FFFFFF"/>
        </w:rPr>
        <w:t>a.</w:t>
      </w:r>
      <w:r w:rsidRPr="005172F5">
        <w:rPr>
          <w:rFonts w:ascii="Arial" w:hAnsi="Arial" w:cs="Arial"/>
          <w:color w:val="000000" w:themeColor="text1"/>
          <w:shd w:val="clear" w:color="auto" w:fill="FFFFFF"/>
        </w:rPr>
        <w:tab/>
      </w:r>
      <w:r w:rsidR="00FD4155" w:rsidRPr="005172F5">
        <w:rPr>
          <w:rFonts w:ascii="Arial" w:hAnsi="Arial" w:cs="Arial"/>
          <w:color w:val="000000" w:themeColor="text1"/>
          <w:shd w:val="clear" w:color="auto" w:fill="FFFFFF"/>
        </w:rPr>
        <w:t>Improves support for researchers' needs</w:t>
      </w:r>
    </w:p>
    <w:p w:rsidR="000E3E27" w:rsidRPr="005172F5" w:rsidRDefault="000E3E27" w:rsidP="005172F5">
      <w:pPr>
        <w:tabs>
          <w:tab w:val="left" w:pos="720"/>
        </w:tabs>
        <w:spacing w:after="0" w:line="240" w:lineRule="auto"/>
        <w:ind w:left="720" w:hanging="360"/>
        <w:jc w:val="both"/>
        <w:rPr>
          <w:rFonts w:ascii="Arial" w:hAnsi="Arial" w:cs="Arial"/>
          <w:color w:val="000000" w:themeColor="text1"/>
        </w:rPr>
      </w:pPr>
      <w:r w:rsidRPr="005172F5">
        <w:rPr>
          <w:rFonts w:ascii="Arial" w:hAnsi="Arial" w:cs="Arial"/>
          <w:color w:val="000000" w:themeColor="text1"/>
          <w:shd w:val="clear" w:color="auto" w:fill="FFFFFF"/>
        </w:rPr>
        <w:t>b.</w:t>
      </w:r>
      <w:r w:rsidRPr="005172F5">
        <w:rPr>
          <w:rFonts w:ascii="Arial" w:hAnsi="Arial" w:cs="Arial"/>
          <w:color w:val="000000" w:themeColor="text1"/>
          <w:shd w:val="clear" w:color="auto" w:fill="FFFFFF"/>
        </w:rPr>
        <w:tab/>
      </w:r>
      <w:r w:rsidR="00FD4155" w:rsidRPr="005172F5">
        <w:rPr>
          <w:rFonts w:ascii="Arial" w:hAnsi="Arial" w:cs="Arial"/>
          <w:color w:val="000000" w:themeColor="text1"/>
          <w:shd w:val="clear" w:color="auto" w:fill="FFFFFF"/>
        </w:rPr>
        <w:t>Facilitates researcher's contributions in facility administration</w:t>
      </w:r>
    </w:p>
    <w:p w:rsidR="000E3E27" w:rsidRPr="005172F5" w:rsidRDefault="000E3E27" w:rsidP="005172F5">
      <w:pPr>
        <w:tabs>
          <w:tab w:val="left" w:pos="720"/>
        </w:tabs>
        <w:spacing w:after="0" w:line="240" w:lineRule="auto"/>
        <w:ind w:left="720" w:hanging="360"/>
        <w:jc w:val="both"/>
        <w:rPr>
          <w:rFonts w:ascii="Arial" w:hAnsi="Arial" w:cs="Arial"/>
          <w:color w:val="000000" w:themeColor="text1"/>
        </w:rPr>
      </w:pPr>
      <w:r w:rsidRPr="005172F5">
        <w:rPr>
          <w:rFonts w:ascii="Arial" w:hAnsi="Arial" w:cs="Arial"/>
          <w:color w:val="000000" w:themeColor="text1"/>
          <w:shd w:val="clear" w:color="auto" w:fill="FFFFFF"/>
        </w:rPr>
        <w:t>c.</w:t>
      </w:r>
      <w:r w:rsidRPr="005172F5">
        <w:rPr>
          <w:rFonts w:ascii="Arial" w:hAnsi="Arial" w:cs="Arial"/>
          <w:color w:val="000000" w:themeColor="text1"/>
          <w:shd w:val="clear" w:color="auto" w:fill="FFFFFF"/>
        </w:rPr>
        <w:tab/>
      </w:r>
      <w:r w:rsidR="00FD4155" w:rsidRPr="005172F5">
        <w:rPr>
          <w:rFonts w:ascii="Arial" w:hAnsi="Arial" w:cs="Arial"/>
          <w:color w:val="000000" w:themeColor="text1"/>
          <w:shd w:val="clear" w:color="auto" w:fill="FFFFFF"/>
        </w:rPr>
        <w:t>Facilitates making information accessible to researchers, as needed</w:t>
      </w:r>
    </w:p>
    <w:p w:rsidR="000E3E27" w:rsidRPr="005172F5" w:rsidRDefault="000E3E27" w:rsidP="005172F5">
      <w:pPr>
        <w:tabs>
          <w:tab w:val="left" w:pos="720"/>
        </w:tabs>
        <w:spacing w:after="0" w:line="240" w:lineRule="auto"/>
        <w:ind w:left="720" w:hanging="360"/>
        <w:jc w:val="both"/>
        <w:rPr>
          <w:rFonts w:ascii="Arial" w:hAnsi="Arial" w:cs="Arial"/>
          <w:color w:val="000000" w:themeColor="text1"/>
        </w:rPr>
      </w:pPr>
      <w:r w:rsidRPr="005172F5">
        <w:rPr>
          <w:rFonts w:ascii="Arial" w:hAnsi="Arial" w:cs="Arial"/>
          <w:color w:val="000000" w:themeColor="text1"/>
          <w:shd w:val="clear" w:color="auto" w:fill="FFFFFF"/>
        </w:rPr>
        <w:t>d.</w:t>
      </w:r>
      <w:r w:rsidRPr="005172F5">
        <w:rPr>
          <w:rFonts w:ascii="Arial" w:hAnsi="Arial" w:cs="Arial"/>
          <w:color w:val="000000" w:themeColor="text1"/>
          <w:shd w:val="clear" w:color="auto" w:fill="FFFFFF"/>
        </w:rPr>
        <w:tab/>
      </w:r>
      <w:r w:rsidR="00FD4155" w:rsidRPr="005172F5">
        <w:rPr>
          <w:rFonts w:ascii="Arial" w:hAnsi="Arial" w:cs="Arial"/>
          <w:color w:val="000000" w:themeColor="text1"/>
          <w:shd w:val="clear" w:color="auto" w:fill="FFFFFF"/>
        </w:rPr>
        <w:t>Provides responses to inquiries in a timely manner</w:t>
      </w:r>
    </w:p>
    <w:p w:rsidR="000E3E27" w:rsidRPr="005172F5" w:rsidRDefault="000E3E27" w:rsidP="005172F5">
      <w:pPr>
        <w:tabs>
          <w:tab w:val="left" w:pos="720"/>
        </w:tabs>
        <w:spacing w:after="0" w:line="240" w:lineRule="auto"/>
        <w:ind w:left="720" w:hanging="360"/>
        <w:jc w:val="both"/>
        <w:rPr>
          <w:rFonts w:ascii="Arial" w:hAnsi="Arial" w:cs="Arial"/>
          <w:color w:val="000000" w:themeColor="text1"/>
        </w:rPr>
      </w:pPr>
      <w:r w:rsidRPr="005172F5">
        <w:rPr>
          <w:rFonts w:ascii="Arial" w:hAnsi="Arial" w:cs="Arial"/>
          <w:color w:val="000000" w:themeColor="text1"/>
          <w:shd w:val="clear" w:color="auto" w:fill="FFFFFF"/>
        </w:rPr>
        <w:t>e.</w:t>
      </w:r>
      <w:r w:rsidRPr="005172F5">
        <w:rPr>
          <w:rFonts w:ascii="Arial" w:hAnsi="Arial" w:cs="Arial"/>
          <w:color w:val="000000" w:themeColor="text1"/>
          <w:shd w:val="clear" w:color="auto" w:fill="FFFFFF"/>
        </w:rPr>
        <w:tab/>
      </w:r>
      <w:r w:rsidR="00FD4155" w:rsidRPr="005172F5">
        <w:rPr>
          <w:rFonts w:ascii="Arial" w:hAnsi="Arial" w:cs="Arial"/>
          <w:color w:val="000000" w:themeColor="text1"/>
          <w:shd w:val="clear" w:color="auto" w:fill="FFFFFF"/>
        </w:rPr>
        <w:t>All of the above were identified as top priorities</w:t>
      </w:r>
    </w:p>
    <w:p w:rsidR="000E3E27" w:rsidRPr="005172F5" w:rsidRDefault="000E3E27" w:rsidP="005172F5">
      <w:pPr>
        <w:tabs>
          <w:tab w:val="left" w:pos="0"/>
        </w:tabs>
        <w:spacing w:after="0" w:line="240" w:lineRule="auto"/>
        <w:jc w:val="both"/>
        <w:rPr>
          <w:rFonts w:ascii="Arial" w:hAnsi="Arial" w:cs="Arial"/>
          <w:color w:val="000000" w:themeColor="text1"/>
          <w:shd w:val="clear" w:color="auto" w:fill="FFFFFF"/>
        </w:rPr>
      </w:pPr>
    </w:p>
    <w:p w:rsidR="000E3E27" w:rsidRPr="005172F5" w:rsidRDefault="000E3E27" w:rsidP="005172F5">
      <w:pPr>
        <w:tabs>
          <w:tab w:val="left" w:pos="0"/>
        </w:tabs>
        <w:spacing w:after="0" w:line="240" w:lineRule="auto"/>
        <w:jc w:val="both"/>
        <w:rPr>
          <w:rFonts w:ascii="Arial" w:hAnsi="Arial" w:cs="Arial"/>
          <w:color w:val="000000" w:themeColor="text1"/>
          <w:shd w:val="clear" w:color="auto" w:fill="FFFFFF"/>
        </w:rPr>
      </w:pPr>
      <w:r w:rsidRPr="005172F5">
        <w:rPr>
          <w:rFonts w:ascii="Arial" w:hAnsi="Arial" w:cs="Arial"/>
          <w:color w:val="000000" w:themeColor="text1"/>
          <w:shd w:val="clear" w:color="auto" w:fill="FFFFFF"/>
        </w:rPr>
        <w:t>ANSWERS</w:t>
      </w:r>
    </w:p>
    <w:p w:rsidR="000E3E27" w:rsidRPr="005172F5" w:rsidRDefault="000E3E27" w:rsidP="005172F5">
      <w:pPr>
        <w:pStyle w:val="ListParagraph"/>
        <w:numPr>
          <w:ilvl w:val="0"/>
          <w:numId w:val="18"/>
        </w:numPr>
        <w:tabs>
          <w:tab w:val="left" w:pos="360"/>
        </w:tabs>
        <w:spacing w:after="0" w:line="240" w:lineRule="auto"/>
        <w:ind w:left="360"/>
        <w:jc w:val="both"/>
        <w:rPr>
          <w:rFonts w:ascii="Arial" w:hAnsi="Arial" w:cs="Arial"/>
          <w:color w:val="000000" w:themeColor="text1"/>
          <w:shd w:val="clear" w:color="auto" w:fill="FFFFFF"/>
        </w:rPr>
      </w:pPr>
      <w:r w:rsidRPr="005172F5">
        <w:rPr>
          <w:rFonts w:ascii="Arial" w:hAnsi="Arial" w:cs="Arial"/>
          <w:color w:val="000000" w:themeColor="text1"/>
          <w:shd w:val="clear" w:color="auto" w:fill="FFFFFF"/>
        </w:rPr>
        <w:t>e</w:t>
      </w:r>
    </w:p>
    <w:p w:rsidR="00FD4155" w:rsidRPr="005172F5" w:rsidRDefault="000E3E27" w:rsidP="005172F5">
      <w:pPr>
        <w:pStyle w:val="ListParagraph"/>
        <w:numPr>
          <w:ilvl w:val="0"/>
          <w:numId w:val="18"/>
        </w:numPr>
        <w:tabs>
          <w:tab w:val="left" w:pos="360"/>
        </w:tabs>
        <w:spacing w:after="0" w:line="240" w:lineRule="auto"/>
        <w:ind w:left="360"/>
        <w:jc w:val="both"/>
        <w:rPr>
          <w:rFonts w:ascii="Arial" w:eastAsia="Arial" w:hAnsi="Arial" w:cs="Arial"/>
          <w:b/>
          <w:color w:val="000000" w:themeColor="text1"/>
        </w:rPr>
      </w:pPr>
      <w:r w:rsidRPr="005172F5">
        <w:rPr>
          <w:rFonts w:ascii="Arial" w:hAnsi="Arial" w:cs="Arial"/>
          <w:color w:val="000000" w:themeColor="text1"/>
          <w:shd w:val="clear" w:color="auto" w:fill="FFFFFF"/>
        </w:rPr>
        <w:t>b</w:t>
      </w:r>
      <w:r w:rsidRPr="005172F5">
        <w:rPr>
          <w:rFonts w:ascii="Arial" w:hAnsi="Arial" w:cs="Arial"/>
          <w:color w:val="000000" w:themeColor="text1"/>
        </w:rPr>
        <w:br/>
      </w:r>
      <w:r w:rsidR="00FD4155" w:rsidRPr="005172F5">
        <w:rPr>
          <w:rFonts w:ascii="Arial" w:hAnsi="Arial" w:cs="Arial"/>
          <w:color w:val="000000" w:themeColor="text1"/>
        </w:rPr>
        <w:br/>
      </w:r>
    </w:p>
    <w:sectPr w:rsidR="00FD4155" w:rsidRPr="005172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DC1"/>
    <w:multiLevelType w:val="multilevel"/>
    <w:tmpl w:val="0BE6FC66"/>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B031D7"/>
    <w:multiLevelType w:val="hybridMultilevel"/>
    <w:tmpl w:val="71E027B0"/>
    <w:lvl w:ilvl="0" w:tplc="7472CA18">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A34BA"/>
    <w:multiLevelType w:val="multilevel"/>
    <w:tmpl w:val="E0B40772"/>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8C4144"/>
    <w:multiLevelType w:val="hybridMultilevel"/>
    <w:tmpl w:val="4F26DEBE"/>
    <w:lvl w:ilvl="0" w:tplc="ACC446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66B1F"/>
    <w:multiLevelType w:val="multilevel"/>
    <w:tmpl w:val="94E21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5C684B"/>
    <w:multiLevelType w:val="multilevel"/>
    <w:tmpl w:val="C566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DC0881"/>
    <w:multiLevelType w:val="hybridMultilevel"/>
    <w:tmpl w:val="D3142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838BC"/>
    <w:multiLevelType w:val="hybridMultilevel"/>
    <w:tmpl w:val="B9BE6168"/>
    <w:lvl w:ilvl="0" w:tplc="19B2073A">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7767C"/>
    <w:multiLevelType w:val="multilevel"/>
    <w:tmpl w:val="8CBE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0D6636"/>
    <w:multiLevelType w:val="hybridMultilevel"/>
    <w:tmpl w:val="F0EE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733FD"/>
    <w:multiLevelType w:val="hybridMultilevel"/>
    <w:tmpl w:val="81E6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BE3977"/>
    <w:multiLevelType w:val="multilevel"/>
    <w:tmpl w:val="7F80C8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0D6742"/>
    <w:multiLevelType w:val="hybridMultilevel"/>
    <w:tmpl w:val="400806D2"/>
    <w:lvl w:ilvl="0" w:tplc="121E87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900799"/>
    <w:multiLevelType w:val="hybridMultilevel"/>
    <w:tmpl w:val="5F52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F783E"/>
    <w:multiLevelType w:val="multilevel"/>
    <w:tmpl w:val="5AC6C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A674CB"/>
    <w:multiLevelType w:val="multilevel"/>
    <w:tmpl w:val="B16CFC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CE6796"/>
    <w:multiLevelType w:val="hybridMultilevel"/>
    <w:tmpl w:val="73F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0"/>
  </w:num>
  <w:num w:numId="5">
    <w:abstractNumId w:val="12"/>
  </w:num>
  <w:num w:numId="6">
    <w:abstractNumId w:val="14"/>
  </w:num>
  <w:num w:numId="7">
    <w:abstractNumId w:val="5"/>
  </w:num>
  <w:num w:numId="8">
    <w:abstractNumId w:val="4"/>
  </w:num>
  <w:num w:numId="9">
    <w:abstractNumId w:val="4"/>
    <w:lvlOverride w:ilvl="1">
      <w:startOverride w:val="1"/>
    </w:lvlOverride>
  </w:num>
  <w:num w:numId="10">
    <w:abstractNumId w:val="8"/>
  </w:num>
  <w:num w:numId="11">
    <w:abstractNumId w:val="13"/>
  </w:num>
  <w:num w:numId="12">
    <w:abstractNumId w:val="10"/>
  </w:num>
  <w:num w:numId="13">
    <w:abstractNumId w:val="6"/>
  </w:num>
  <w:num w:numId="14">
    <w:abstractNumId w:val="9"/>
  </w:num>
  <w:num w:numId="15">
    <w:abstractNumId w:val="1"/>
  </w:num>
  <w:num w:numId="16">
    <w:abstractNumId w:val="16"/>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8687E"/>
    <w:rsid w:val="0008792F"/>
    <w:rsid w:val="000937D4"/>
    <w:rsid w:val="000945E3"/>
    <w:rsid w:val="000D66A7"/>
    <w:rsid w:val="000E3E27"/>
    <w:rsid w:val="00171EAA"/>
    <w:rsid w:val="0035019E"/>
    <w:rsid w:val="005172F5"/>
    <w:rsid w:val="005445FF"/>
    <w:rsid w:val="00600813"/>
    <w:rsid w:val="00625FD6"/>
    <w:rsid w:val="00632D88"/>
    <w:rsid w:val="006E0C47"/>
    <w:rsid w:val="007257F3"/>
    <w:rsid w:val="0074660D"/>
    <w:rsid w:val="0079386B"/>
    <w:rsid w:val="00810305"/>
    <w:rsid w:val="008A7685"/>
    <w:rsid w:val="00956171"/>
    <w:rsid w:val="009B5564"/>
    <w:rsid w:val="009F31E2"/>
    <w:rsid w:val="00A90AD2"/>
    <w:rsid w:val="00B8687E"/>
    <w:rsid w:val="00BE2C5A"/>
    <w:rsid w:val="00BE7D22"/>
    <w:rsid w:val="00CA2DAD"/>
    <w:rsid w:val="00CA3183"/>
    <w:rsid w:val="00EA015F"/>
    <w:rsid w:val="00EF2023"/>
    <w:rsid w:val="00FD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523F"/>
  <w15:docId w15:val="{DD43D5B5-FD4D-43BD-925D-6AB115D5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D41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142c12406-msonormal">
    <w:name w:val="ox-2142c12406-msonormal"/>
    <w:basedOn w:val="Normal"/>
    <w:rsid w:val="000879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8792F"/>
  </w:style>
  <w:style w:type="character" w:styleId="Hyperlink">
    <w:name w:val="Hyperlink"/>
    <w:basedOn w:val="DefaultParagraphFont"/>
    <w:uiPriority w:val="99"/>
    <w:semiHidden/>
    <w:unhideWhenUsed/>
    <w:rsid w:val="0008792F"/>
    <w:rPr>
      <w:color w:val="0000FF"/>
      <w:u w:val="single"/>
    </w:rPr>
  </w:style>
  <w:style w:type="paragraph" w:customStyle="1" w:styleId="ox-2142c12406-gmail-msolistparagraph">
    <w:name w:val="ox-2142c12406-gmail-msolistparagraph"/>
    <w:basedOn w:val="Normal"/>
    <w:rsid w:val="0008792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31E2"/>
    <w:pPr>
      <w:ind w:left="720"/>
      <w:contextualSpacing/>
    </w:pPr>
  </w:style>
  <w:style w:type="paragraph" w:customStyle="1" w:styleId="ox-360417ee74-msonormal">
    <w:name w:val="ox-360417ee74-msonormal"/>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60417ee74-msolistparagraph">
    <w:name w:val="ox-360417ee74-msolistparagraph"/>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190d5a7c-msonormal">
    <w:name w:val="ox-79190d5a7c-msonormal"/>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190d5a7c-body">
    <w:name w:val="ox-79190d5a7c-body"/>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79190d5a7c-hyperlink0">
    <w:name w:val="ox-79190d5a7c-hyperlink0"/>
    <w:basedOn w:val="DefaultParagraphFont"/>
    <w:rsid w:val="00CA2DAD"/>
  </w:style>
  <w:style w:type="character" w:customStyle="1" w:styleId="ox-79190d5a7c-name">
    <w:name w:val="ox-79190d5a7c-name"/>
    <w:basedOn w:val="DefaultParagraphFont"/>
    <w:rsid w:val="00CA2DAD"/>
  </w:style>
  <w:style w:type="paragraph" w:customStyle="1" w:styleId="ox-79190d5a7c-default">
    <w:name w:val="ox-79190d5a7c-default"/>
    <w:basedOn w:val="Normal"/>
    <w:rsid w:val="00CA2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0f39fbf31-msonormal">
    <w:name w:val="ox-10f39fbf31-msonormal"/>
    <w:basedOn w:val="Normal"/>
    <w:rsid w:val="000937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37D4"/>
    <w:rPr>
      <w:b/>
      <w:bCs/>
    </w:rPr>
  </w:style>
  <w:style w:type="character" w:customStyle="1" w:styleId="ox-10f39fbf31-gmail-pagesnum">
    <w:name w:val="ox-10f39fbf31-gmail-pagesnum"/>
    <w:basedOn w:val="DefaultParagraphFont"/>
    <w:rsid w:val="000937D4"/>
  </w:style>
  <w:style w:type="paragraph" w:customStyle="1" w:styleId="ox-10f39fbf31-gmail-msolistparagraph">
    <w:name w:val="ox-10f39fbf31-gmail-msolistparagraph"/>
    <w:basedOn w:val="Normal"/>
    <w:rsid w:val="000937D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A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7669ed3b8-msonormal">
    <w:name w:val="ox-e7669ed3b8-msonormal"/>
    <w:basedOn w:val="Normal"/>
    <w:rsid w:val="00CA31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1a392b26c-msonormal">
    <w:name w:val="ox-61a392b26c-msonormal"/>
    <w:basedOn w:val="Normal"/>
    <w:rsid w:val="00A90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1a392b26c-msolistparagraph">
    <w:name w:val="ox-61a392b26c-msolistparagraph"/>
    <w:basedOn w:val="Normal"/>
    <w:rsid w:val="00A90A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4e758c47c-msonormal">
    <w:name w:val="ox-b4e758c47c-msonormal"/>
    <w:basedOn w:val="Normal"/>
    <w:rsid w:val="00EF2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4e758c47c-msolistparagraph">
    <w:name w:val="ox-b4e758c47c-msolistparagraph"/>
    <w:basedOn w:val="Normal"/>
    <w:rsid w:val="00EF2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b4e7989bb-msonospacing">
    <w:name w:val="ox-3b4e7989bb-msonospacing"/>
    <w:basedOn w:val="Normal"/>
    <w:rsid w:val="00632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b4e7989bb-msonormal">
    <w:name w:val="ox-3b4e7989bb-msonormal"/>
    <w:basedOn w:val="Normal"/>
    <w:rsid w:val="00632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b4e7989bb-msolistparagraph">
    <w:name w:val="ox-3b4e7989bb-msolistparagraph"/>
    <w:basedOn w:val="Normal"/>
    <w:rsid w:val="00632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5d1727418-gmail-msoplaintext">
    <w:name w:val="ox-35d1727418-gmail-msoplaintext"/>
    <w:basedOn w:val="Normal"/>
    <w:rsid w:val="00632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5d1727418-msonormal">
    <w:name w:val="ox-35d1727418-msonormal"/>
    <w:basedOn w:val="Normal"/>
    <w:rsid w:val="00632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5d1727418-gmail-msolistparagraph">
    <w:name w:val="ox-35d1727418-gmail-msolistparagraph"/>
    <w:basedOn w:val="Normal"/>
    <w:rsid w:val="00632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9d194f156-msonormal">
    <w:name w:val="ox-89d194f156-msonormal"/>
    <w:basedOn w:val="Normal"/>
    <w:rsid w:val="007938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89d194f156-highlight2">
    <w:name w:val="ox-89d194f156-highlight2"/>
    <w:basedOn w:val="DefaultParagraphFont"/>
    <w:rsid w:val="0079386B"/>
  </w:style>
  <w:style w:type="paragraph" w:customStyle="1" w:styleId="ox-89d194f156-msolistparagraph">
    <w:name w:val="ox-89d194f156-msolistparagraph"/>
    <w:basedOn w:val="Normal"/>
    <w:rsid w:val="007938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32382b020-msonormal">
    <w:name w:val="ox-632382b020-msonormal"/>
    <w:basedOn w:val="Normal"/>
    <w:rsid w:val="007938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32382b020-msolistparagraph">
    <w:name w:val="ox-632382b020-msolistparagraph"/>
    <w:basedOn w:val="Normal"/>
    <w:rsid w:val="007938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9bea079c2-msonormal">
    <w:name w:val="ox-39bea079c2-msonormal"/>
    <w:basedOn w:val="Normal"/>
    <w:rsid w:val="00600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9bea079c2-msolistparagraph">
    <w:name w:val="ox-39bea079c2-msolistparagraph"/>
    <w:basedOn w:val="Normal"/>
    <w:rsid w:val="006008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bfc2cb2f-msonormal">
    <w:name w:val="ox-1dbfc2cb2f-msonormal"/>
    <w:basedOn w:val="Normal"/>
    <w:rsid w:val="00FD4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D4155"/>
    <w:rPr>
      <w:rFonts w:ascii="Times New Roman" w:eastAsia="Times New Roman" w:hAnsi="Times New Roman" w:cs="Times New Roman"/>
      <w:b/>
      <w:bCs/>
      <w:kern w:val="36"/>
      <w:sz w:val="48"/>
      <w:szCs w:val="48"/>
    </w:rPr>
  </w:style>
  <w:style w:type="paragraph" w:customStyle="1" w:styleId="ox-277d00e1a1-msonormal">
    <w:name w:val="ox-277d00e1a1-msonormal"/>
    <w:basedOn w:val="Normal"/>
    <w:rsid w:val="00FD41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4328178bc-msonormal">
    <w:name w:val="ox-64328178bc-msonormal"/>
    <w:basedOn w:val="Normal"/>
    <w:rsid w:val="00FD4155"/>
    <w:pPr>
      <w:spacing w:before="100" w:beforeAutospacing="1" w:after="100" w:afterAutospacing="1" w:line="240" w:lineRule="auto"/>
    </w:pPr>
    <w:rPr>
      <w:rFonts w:ascii="Calibri" w:eastAsiaTheme="minorHAnsi" w:hAnsi="Calibri" w:cs="Calibri"/>
    </w:rPr>
  </w:style>
  <w:style w:type="paragraph" w:customStyle="1" w:styleId="ox-64328178bc-msolistparagraph">
    <w:name w:val="ox-64328178bc-msolistparagraph"/>
    <w:basedOn w:val="Normal"/>
    <w:rsid w:val="00FD4155"/>
    <w:pPr>
      <w:spacing w:before="100" w:beforeAutospacing="1" w:after="100" w:afterAutospacing="1" w:line="240" w:lineRule="auto"/>
    </w:pPr>
    <w:rPr>
      <w:rFonts w:ascii="Calibri" w:eastAsiaTheme="minorHAnsi" w:hAnsi="Calibri" w:cs="Calibri"/>
    </w:rPr>
  </w:style>
  <w:style w:type="character" w:styleId="Emphasis">
    <w:name w:val="Emphasis"/>
    <w:basedOn w:val="DefaultParagraphFont"/>
    <w:uiPriority w:val="20"/>
    <w:qFormat/>
    <w:rsid w:val="00FD4155"/>
    <w:rPr>
      <w:i/>
      <w:iCs/>
    </w:rPr>
  </w:style>
  <w:style w:type="paragraph" w:customStyle="1" w:styleId="ox-ae5836c3bd-msolistparagraph">
    <w:name w:val="ox-ae5836c3bd-msolistparagraph"/>
    <w:basedOn w:val="Normal"/>
    <w:rsid w:val="005172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e5836c3bd-msonormal">
    <w:name w:val="ox-ae5836c3bd-msonormal"/>
    <w:basedOn w:val="Normal"/>
    <w:rsid w:val="00517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89462">
      <w:bodyDiv w:val="1"/>
      <w:marLeft w:val="0"/>
      <w:marRight w:val="0"/>
      <w:marTop w:val="0"/>
      <w:marBottom w:val="0"/>
      <w:divBdr>
        <w:top w:val="none" w:sz="0" w:space="0" w:color="auto"/>
        <w:left w:val="none" w:sz="0" w:space="0" w:color="auto"/>
        <w:bottom w:val="none" w:sz="0" w:space="0" w:color="auto"/>
        <w:right w:val="none" w:sz="0" w:space="0" w:color="auto"/>
      </w:divBdr>
      <w:divsChild>
        <w:div w:id="1963420201">
          <w:marLeft w:val="0"/>
          <w:marRight w:val="0"/>
          <w:marTop w:val="0"/>
          <w:marBottom w:val="0"/>
          <w:divBdr>
            <w:top w:val="none" w:sz="0" w:space="0" w:color="auto"/>
            <w:left w:val="none" w:sz="0" w:space="0" w:color="auto"/>
            <w:bottom w:val="none" w:sz="0" w:space="0" w:color="auto"/>
            <w:right w:val="none" w:sz="0" w:space="0" w:color="auto"/>
          </w:divBdr>
          <w:divsChild>
            <w:div w:id="467090135">
              <w:marLeft w:val="0"/>
              <w:marRight w:val="0"/>
              <w:marTop w:val="0"/>
              <w:marBottom w:val="0"/>
              <w:divBdr>
                <w:top w:val="none" w:sz="0" w:space="0" w:color="auto"/>
                <w:left w:val="none" w:sz="0" w:space="0" w:color="auto"/>
                <w:bottom w:val="none" w:sz="0" w:space="0" w:color="auto"/>
                <w:right w:val="none" w:sz="0" w:space="0" w:color="auto"/>
              </w:divBdr>
              <w:divsChild>
                <w:div w:id="1678117893">
                  <w:marLeft w:val="0"/>
                  <w:marRight w:val="0"/>
                  <w:marTop w:val="0"/>
                  <w:marBottom w:val="0"/>
                  <w:divBdr>
                    <w:top w:val="none" w:sz="0" w:space="0" w:color="auto"/>
                    <w:left w:val="none" w:sz="0" w:space="0" w:color="auto"/>
                    <w:bottom w:val="none" w:sz="0" w:space="0" w:color="auto"/>
                    <w:right w:val="none" w:sz="0" w:space="0" w:color="auto"/>
                  </w:divBdr>
                  <w:divsChild>
                    <w:div w:id="2086951258">
                      <w:marLeft w:val="0"/>
                      <w:marRight w:val="0"/>
                      <w:marTop w:val="0"/>
                      <w:marBottom w:val="0"/>
                      <w:divBdr>
                        <w:top w:val="none" w:sz="0" w:space="0" w:color="auto"/>
                        <w:left w:val="none" w:sz="0" w:space="0" w:color="auto"/>
                        <w:bottom w:val="none" w:sz="0" w:space="0" w:color="auto"/>
                        <w:right w:val="none" w:sz="0" w:space="0" w:color="auto"/>
                      </w:divBdr>
                      <w:divsChild>
                        <w:div w:id="17555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075078">
          <w:marLeft w:val="0"/>
          <w:marRight w:val="0"/>
          <w:marTop w:val="0"/>
          <w:marBottom w:val="0"/>
          <w:divBdr>
            <w:top w:val="none" w:sz="0" w:space="0" w:color="auto"/>
            <w:left w:val="none" w:sz="0" w:space="0" w:color="auto"/>
            <w:bottom w:val="none" w:sz="0" w:space="0" w:color="auto"/>
            <w:right w:val="none" w:sz="0" w:space="0" w:color="auto"/>
          </w:divBdr>
        </w:div>
        <w:div w:id="1453552070">
          <w:marLeft w:val="0"/>
          <w:marRight w:val="0"/>
          <w:marTop w:val="0"/>
          <w:marBottom w:val="0"/>
          <w:divBdr>
            <w:top w:val="none" w:sz="0" w:space="0" w:color="auto"/>
            <w:left w:val="none" w:sz="0" w:space="0" w:color="auto"/>
            <w:bottom w:val="none" w:sz="0" w:space="0" w:color="auto"/>
            <w:right w:val="none" w:sz="0" w:space="0" w:color="auto"/>
          </w:divBdr>
        </w:div>
        <w:div w:id="1911231526">
          <w:marLeft w:val="0"/>
          <w:marRight w:val="0"/>
          <w:marTop w:val="0"/>
          <w:marBottom w:val="0"/>
          <w:divBdr>
            <w:top w:val="none" w:sz="0" w:space="0" w:color="auto"/>
            <w:left w:val="none" w:sz="0" w:space="0" w:color="auto"/>
            <w:bottom w:val="none" w:sz="0" w:space="0" w:color="auto"/>
            <w:right w:val="none" w:sz="0" w:space="0" w:color="auto"/>
          </w:divBdr>
          <w:divsChild>
            <w:div w:id="1792048423">
              <w:marLeft w:val="0"/>
              <w:marRight w:val="0"/>
              <w:marTop w:val="0"/>
              <w:marBottom w:val="0"/>
              <w:divBdr>
                <w:top w:val="none" w:sz="0" w:space="0" w:color="auto"/>
                <w:left w:val="none" w:sz="0" w:space="0" w:color="auto"/>
                <w:bottom w:val="none" w:sz="0" w:space="0" w:color="auto"/>
                <w:right w:val="none" w:sz="0" w:space="0" w:color="auto"/>
              </w:divBdr>
              <w:divsChild>
                <w:div w:id="540021419">
                  <w:marLeft w:val="0"/>
                  <w:marRight w:val="0"/>
                  <w:marTop w:val="0"/>
                  <w:marBottom w:val="0"/>
                  <w:divBdr>
                    <w:top w:val="none" w:sz="0" w:space="0" w:color="auto"/>
                    <w:left w:val="none" w:sz="0" w:space="0" w:color="auto"/>
                    <w:bottom w:val="none" w:sz="0" w:space="0" w:color="auto"/>
                    <w:right w:val="none" w:sz="0" w:space="0" w:color="auto"/>
                  </w:divBdr>
                  <w:divsChild>
                    <w:div w:id="625089332">
                      <w:marLeft w:val="0"/>
                      <w:marRight w:val="0"/>
                      <w:marTop w:val="0"/>
                      <w:marBottom w:val="0"/>
                      <w:divBdr>
                        <w:top w:val="none" w:sz="0" w:space="0" w:color="auto"/>
                        <w:left w:val="none" w:sz="0" w:space="0" w:color="auto"/>
                        <w:bottom w:val="none" w:sz="0" w:space="0" w:color="auto"/>
                        <w:right w:val="none" w:sz="0" w:space="0" w:color="auto"/>
                      </w:divBdr>
                      <w:divsChild>
                        <w:div w:id="346447616">
                          <w:marLeft w:val="0"/>
                          <w:marRight w:val="0"/>
                          <w:marTop w:val="0"/>
                          <w:marBottom w:val="0"/>
                          <w:divBdr>
                            <w:top w:val="none" w:sz="0" w:space="0" w:color="auto"/>
                            <w:left w:val="none" w:sz="0" w:space="0" w:color="auto"/>
                            <w:bottom w:val="none" w:sz="0" w:space="0" w:color="auto"/>
                            <w:right w:val="none" w:sz="0" w:space="0" w:color="auto"/>
                          </w:divBdr>
                          <w:divsChild>
                            <w:div w:id="656420894">
                              <w:marLeft w:val="0"/>
                              <w:marRight w:val="0"/>
                              <w:marTop w:val="0"/>
                              <w:marBottom w:val="0"/>
                              <w:divBdr>
                                <w:top w:val="none" w:sz="0" w:space="0" w:color="auto"/>
                                <w:left w:val="none" w:sz="0" w:space="0" w:color="auto"/>
                                <w:bottom w:val="none" w:sz="0" w:space="0" w:color="auto"/>
                                <w:right w:val="none" w:sz="0" w:space="0" w:color="auto"/>
                              </w:divBdr>
                              <w:divsChild>
                                <w:div w:id="1737624659">
                                  <w:marLeft w:val="0"/>
                                  <w:marRight w:val="0"/>
                                  <w:marTop w:val="0"/>
                                  <w:marBottom w:val="0"/>
                                  <w:divBdr>
                                    <w:top w:val="none" w:sz="0" w:space="0" w:color="auto"/>
                                    <w:left w:val="none" w:sz="0" w:space="0" w:color="auto"/>
                                    <w:bottom w:val="none" w:sz="0" w:space="0" w:color="auto"/>
                                    <w:right w:val="none" w:sz="0" w:space="0" w:color="auto"/>
                                  </w:divBdr>
                                </w:div>
                                <w:div w:id="1455636118">
                                  <w:marLeft w:val="0"/>
                                  <w:marRight w:val="0"/>
                                  <w:marTop w:val="0"/>
                                  <w:marBottom w:val="0"/>
                                  <w:divBdr>
                                    <w:top w:val="none" w:sz="0" w:space="0" w:color="auto"/>
                                    <w:left w:val="none" w:sz="0" w:space="0" w:color="auto"/>
                                    <w:bottom w:val="none" w:sz="0" w:space="0" w:color="auto"/>
                                    <w:right w:val="none" w:sz="0" w:space="0" w:color="auto"/>
                                  </w:divBdr>
                                </w:div>
                                <w:div w:id="424304369">
                                  <w:marLeft w:val="0"/>
                                  <w:marRight w:val="0"/>
                                  <w:marTop w:val="0"/>
                                  <w:marBottom w:val="0"/>
                                  <w:divBdr>
                                    <w:top w:val="none" w:sz="0" w:space="0" w:color="auto"/>
                                    <w:left w:val="none" w:sz="0" w:space="0" w:color="auto"/>
                                    <w:bottom w:val="none" w:sz="0" w:space="0" w:color="auto"/>
                                    <w:right w:val="none" w:sz="0" w:space="0" w:color="auto"/>
                                  </w:divBdr>
                                </w:div>
                                <w:div w:id="1462922480">
                                  <w:marLeft w:val="0"/>
                                  <w:marRight w:val="0"/>
                                  <w:marTop w:val="0"/>
                                  <w:marBottom w:val="0"/>
                                  <w:divBdr>
                                    <w:top w:val="none" w:sz="0" w:space="0" w:color="auto"/>
                                    <w:left w:val="none" w:sz="0" w:space="0" w:color="auto"/>
                                    <w:bottom w:val="none" w:sz="0" w:space="0" w:color="auto"/>
                                    <w:right w:val="none" w:sz="0" w:space="0" w:color="auto"/>
                                  </w:divBdr>
                                </w:div>
                                <w:div w:id="1745643995">
                                  <w:marLeft w:val="0"/>
                                  <w:marRight w:val="0"/>
                                  <w:marTop w:val="0"/>
                                  <w:marBottom w:val="0"/>
                                  <w:divBdr>
                                    <w:top w:val="none" w:sz="0" w:space="0" w:color="auto"/>
                                    <w:left w:val="none" w:sz="0" w:space="0" w:color="auto"/>
                                    <w:bottom w:val="none" w:sz="0" w:space="0" w:color="auto"/>
                                    <w:right w:val="none" w:sz="0" w:space="0" w:color="auto"/>
                                  </w:divBdr>
                                </w:div>
                                <w:div w:id="428818696">
                                  <w:marLeft w:val="0"/>
                                  <w:marRight w:val="0"/>
                                  <w:marTop w:val="0"/>
                                  <w:marBottom w:val="0"/>
                                  <w:divBdr>
                                    <w:top w:val="none" w:sz="0" w:space="0" w:color="auto"/>
                                    <w:left w:val="none" w:sz="0" w:space="0" w:color="auto"/>
                                    <w:bottom w:val="none" w:sz="0" w:space="0" w:color="auto"/>
                                    <w:right w:val="none" w:sz="0" w:space="0" w:color="auto"/>
                                  </w:divBdr>
                                </w:div>
                                <w:div w:id="1962566493">
                                  <w:marLeft w:val="0"/>
                                  <w:marRight w:val="0"/>
                                  <w:marTop w:val="0"/>
                                  <w:marBottom w:val="0"/>
                                  <w:divBdr>
                                    <w:top w:val="none" w:sz="0" w:space="0" w:color="auto"/>
                                    <w:left w:val="none" w:sz="0" w:space="0" w:color="auto"/>
                                    <w:bottom w:val="none" w:sz="0" w:space="0" w:color="auto"/>
                                    <w:right w:val="none" w:sz="0" w:space="0" w:color="auto"/>
                                  </w:divBdr>
                                </w:div>
                                <w:div w:id="5218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20382">
                  <w:marLeft w:val="0"/>
                  <w:marRight w:val="0"/>
                  <w:marTop w:val="0"/>
                  <w:marBottom w:val="0"/>
                  <w:divBdr>
                    <w:top w:val="none" w:sz="0" w:space="0" w:color="auto"/>
                    <w:left w:val="none" w:sz="0" w:space="0" w:color="auto"/>
                    <w:bottom w:val="none" w:sz="0" w:space="0" w:color="auto"/>
                    <w:right w:val="none" w:sz="0" w:space="0" w:color="auto"/>
                  </w:divBdr>
                  <w:divsChild>
                    <w:div w:id="1862472089">
                      <w:marLeft w:val="0"/>
                      <w:marRight w:val="0"/>
                      <w:marTop w:val="0"/>
                      <w:marBottom w:val="0"/>
                      <w:divBdr>
                        <w:top w:val="none" w:sz="0" w:space="0" w:color="auto"/>
                        <w:left w:val="none" w:sz="0" w:space="0" w:color="auto"/>
                        <w:bottom w:val="none" w:sz="0" w:space="0" w:color="auto"/>
                        <w:right w:val="none" w:sz="0" w:space="0" w:color="auto"/>
                      </w:divBdr>
                      <w:divsChild>
                        <w:div w:id="466900761">
                          <w:marLeft w:val="0"/>
                          <w:marRight w:val="0"/>
                          <w:marTop w:val="0"/>
                          <w:marBottom w:val="0"/>
                          <w:divBdr>
                            <w:top w:val="none" w:sz="0" w:space="0" w:color="auto"/>
                            <w:left w:val="none" w:sz="0" w:space="0" w:color="auto"/>
                            <w:bottom w:val="none" w:sz="0" w:space="0" w:color="auto"/>
                            <w:right w:val="none" w:sz="0" w:space="0" w:color="auto"/>
                          </w:divBdr>
                          <w:divsChild>
                            <w:div w:id="1621689618">
                              <w:marLeft w:val="0"/>
                              <w:marRight w:val="0"/>
                              <w:marTop w:val="0"/>
                              <w:marBottom w:val="0"/>
                              <w:divBdr>
                                <w:top w:val="none" w:sz="0" w:space="0" w:color="auto"/>
                                <w:left w:val="none" w:sz="0" w:space="0" w:color="auto"/>
                                <w:bottom w:val="none" w:sz="0" w:space="0" w:color="auto"/>
                                <w:right w:val="none" w:sz="0" w:space="0" w:color="auto"/>
                              </w:divBdr>
                              <w:divsChild>
                                <w:div w:id="1230116566">
                                  <w:marLeft w:val="0"/>
                                  <w:marRight w:val="0"/>
                                  <w:marTop w:val="0"/>
                                  <w:marBottom w:val="0"/>
                                  <w:divBdr>
                                    <w:top w:val="none" w:sz="0" w:space="0" w:color="auto"/>
                                    <w:left w:val="none" w:sz="0" w:space="0" w:color="auto"/>
                                    <w:bottom w:val="none" w:sz="0" w:space="0" w:color="auto"/>
                                    <w:right w:val="none" w:sz="0" w:space="0" w:color="auto"/>
                                  </w:divBdr>
                                </w:div>
                                <w:div w:id="287705411">
                                  <w:marLeft w:val="0"/>
                                  <w:marRight w:val="0"/>
                                  <w:marTop w:val="0"/>
                                  <w:marBottom w:val="0"/>
                                  <w:divBdr>
                                    <w:top w:val="none" w:sz="0" w:space="0" w:color="auto"/>
                                    <w:left w:val="none" w:sz="0" w:space="0" w:color="auto"/>
                                    <w:bottom w:val="none" w:sz="0" w:space="0" w:color="auto"/>
                                    <w:right w:val="none" w:sz="0" w:space="0" w:color="auto"/>
                                  </w:divBdr>
                                </w:div>
                                <w:div w:id="1513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38911">
      <w:bodyDiv w:val="1"/>
      <w:marLeft w:val="0"/>
      <w:marRight w:val="0"/>
      <w:marTop w:val="0"/>
      <w:marBottom w:val="0"/>
      <w:divBdr>
        <w:top w:val="none" w:sz="0" w:space="0" w:color="auto"/>
        <w:left w:val="none" w:sz="0" w:space="0" w:color="auto"/>
        <w:bottom w:val="none" w:sz="0" w:space="0" w:color="auto"/>
        <w:right w:val="none" w:sz="0" w:space="0" w:color="auto"/>
      </w:divBdr>
    </w:div>
    <w:div w:id="338853313">
      <w:bodyDiv w:val="1"/>
      <w:marLeft w:val="0"/>
      <w:marRight w:val="0"/>
      <w:marTop w:val="0"/>
      <w:marBottom w:val="0"/>
      <w:divBdr>
        <w:top w:val="none" w:sz="0" w:space="0" w:color="auto"/>
        <w:left w:val="none" w:sz="0" w:space="0" w:color="auto"/>
        <w:bottom w:val="none" w:sz="0" w:space="0" w:color="auto"/>
        <w:right w:val="none" w:sz="0" w:space="0" w:color="auto"/>
      </w:divBdr>
      <w:divsChild>
        <w:div w:id="1138064373">
          <w:marLeft w:val="0"/>
          <w:marRight w:val="0"/>
          <w:marTop w:val="0"/>
          <w:marBottom w:val="0"/>
          <w:divBdr>
            <w:top w:val="none" w:sz="0" w:space="0" w:color="auto"/>
            <w:left w:val="none" w:sz="0" w:space="0" w:color="auto"/>
            <w:bottom w:val="none" w:sz="0" w:space="0" w:color="auto"/>
            <w:right w:val="none" w:sz="0" w:space="0" w:color="auto"/>
          </w:divBdr>
        </w:div>
      </w:divsChild>
    </w:div>
    <w:div w:id="576133393">
      <w:bodyDiv w:val="1"/>
      <w:marLeft w:val="0"/>
      <w:marRight w:val="0"/>
      <w:marTop w:val="0"/>
      <w:marBottom w:val="0"/>
      <w:divBdr>
        <w:top w:val="none" w:sz="0" w:space="0" w:color="auto"/>
        <w:left w:val="none" w:sz="0" w:space="0" w:color="auto"/>
        <w:bottom w:val="none" w:sz="0" w:space="0" w:color="auto"/>
        <w:right w:val="none" w:sz="0" w:space="0" w:color="auto"/>
      </w:divBdr>
    </w:div>
    <w:div w:id="654408504">
      <w:bodyDiv w:val="1"/>
      <w:marLeft w:val="0"/>
      <w:marRight w:val="0"/>
      <w:marTop w:val="0"/>
      <w:marBottom w:val="0"/>
      <w:divBdr>
        <w:top w:val="none" w:sz="0" w:space="0" w:color="auto"/>
        <w:left w:val="none" w:sz="0" w:space="0" w:color="auto"/>
        <w:bottom w:val="none" w:sz="0" w:space="0" w:color="auto"/>
        <w:right w:val="none" w:sz="0" w:space="0" w:color="auto"/>
      </w:divBdr>
      <w:divsChild>
        <w:div w:id="1425999158">
          <w:marLeft w:val="0"/>
          <w:marRight w:val="0"/>
          <w:marTop w:val="0"/>
          <w:marBottom w:val="0"/>
          <w:divBdr>
            <w:top w:val="none" w:sz="0" w:space="0" w:color="auto"/>
            <w:left w:val="none" w:sz="0" w:space="0" w:color="auto"/>
            <w:bottom w:val="none" w:sz="0" w:space="0" w:color="auto"/>
            <w:right w:val="none" w:sz="0" w:space="0" w:color="auto"/>
          </w:divBdr>
          <w:divsChild>
            <w:div w:id="1241675736">
              <w:marLeft w:val="0"/>
              <w:marRight w:val="0"/>
              <w:marTop w:val="0"/>
              <w:marBottom w:val="0"/>
              <w:divBdr>
                <w:top w:val="none" w:sz="0" w:space="0" w:color="auto"/>
                <w:left w:val="none" w:sz="0" w:space="0" w:color="auto"/>
                <w:bottom w:val="none" w:sz="0" w:space="0" w:color="auto"/>
                <w:right w:val="none" w:sz="0" w:space="0" w:color="auto"/>
              </w:divBdr>
              <w:divsChild>
                <w:div w:id="1464425941">
                  <w:marLeft w:val="0"/>
                  <w:marRight w:val="0"/>
                  <w:marTop w:val="0"/>
                  <w:marBottom w:val="0"/>
                  <w:divBdr>
                    <w:top w:val="none" w:sz="0" w:space="0" w:color="auto"/>
                    <w:left w:val="none" w:sz="0" w:space="0" w:color="auto"/>
                    <w:bottom w:val="none" w:sz="0" w:space="0" w:color="auto"/>
                    <w:right w:val="none" w:sz="0" w:space="0" w:color="auto"/>
                  </w:divBdr>
                  <w:divsChild>
                    <w:div w:id="187109569">
                      <w:marLeft w:val="0"/>
                      <w:marRight w:val="0"/>
                      <w:marTop w:val="0"/>
                      <w:marBottom w:val="0"/>
                      <w:divBdr>
                        <w:top w:val="none" w:sz="0" w:space="0" w:color="auto"/>
                        <w:left w:val="none" w:sz="0" w:space="0" w:color="auto"/>
                        <w:bottom w:val="none" w:sz="0" w:space="0" w:color="auto"/>
                        <w:right w:val="none" w:sz="0" w:space="0" w:color="auto"/>
                      </w:divBdr>
                      <w:divsChild>
                        <w:div w:id="1894660264">
                          <w:marLeft w:val="0"/>
                          <w:marRight w:val="0"/>
                          <w:marTop w:val="0"/>
                          <w:marBottom w:val="0"/>
                          <w:divBdr>
                            <w:top w:val="none" w:sz="0" w:space="0" w:color="auto"/>
                            <w:left w:val="none" w:sz="0" w:space="0" w:color="auto"/>
                            <w:bottom w:val="none" w:sz="0" w:space="0" w:color="auto"/>
                            <w:right w:val="none" w:sz="0" w:space="0" w:color="auto"/>
                          </w:divBdr>
                          <w:divsChild>
                            <w:div w:id="256181578">
                              <w:marLeft w:val="0"/>
                              <w:marRight w:val="0"/>
                              <w:marTop w:val="0"/>
                              <w:marBottom w:val="0"/>
                              <w:divBdr>
                                <w:top w:val="none" w:sz="0" w:space="0" w:color="auto"/>
                                <w:left w:val="none" w:sz="0" w:space="0" w:color="auto"/>
                                <w:bottom w:val="none" w:sz="0" w:space="0" w:color="auto"/>
                                <w:right w:val="none" w:sz="0" w:space="0" w:color="auto"/>
                              </w:divBdr>
                              <w:divsChild>
                                <w:div w:id="1298491339">
                                  <w:marLeft w:val="0"/>
                                  <w:marRight w:val="0"/>
                                  <w:marTop w:val="0"/>
                                  <w:marBottom w:val="0"/>
                                  <w:divBdr>
                                    <w:top w:val="none" w:sz="0" w:space="0" w:color="auto"/>
                                    <w:left w:val="none" w:sz="0" w:space="0" w:color="auto"/>
                                    <w:bottom w:val="none" w:sz="0" w:space="0" w:color="auto"/>
                                    <w:right w:val="none" w:sz="0" w:space="0" w:color="auto"/>
                                  </w:divBdr>
                                  <w:divsChild>
                                    <w:div w:id="1554081057">
                                      <w:marLeft w:val="0"/>
                                      <w:marRight w:val="0"/>
                                      <w:marTop w:val="0"/>
                                      <w:marBottom w:val="0"/>
                                      <w:divBdr>
                                        <w:top w:val="none" w:sz="0" w:space="0" w:color="auto"/>
                                        <w:left w:val="none" w:sz="0" w:space="0" w:color="auto"/>
                                        <w:bottom w:val="none" w:sz="0" w:space="0" w:color="auto"/>
                                        <w:right w:val="none" w:sz="0" w:space="0" w:color="auto"/>
                                      </w:divBdr>
                                      <w:divsChild>
                                        <w:div w:id="670834893">
                                          <w:marLeft w:val="0"/>
                                          <w:marRight w:val="0"/>
                                          <w:marTop w:val="0"/>
                                          <w:marBottom w:val="0"/>
                                          <w:divBdr>
                                            <w:top w:val="none" w:sz="0" w:space="0" w:color="auto"/>
                                            <w:left w:val="none" w:sz="0" w:space="0" w:color="auto"/>
                                            <w:bottom w:val="none" w:sz="0" w:space="0" w:color="auto"/>
                                            <w:right w:val="none" w:sz="0" w:space="0" w:color="auto"/>
                                          </w:divBdr>
                                          <w:divsChild>
                                            <w:div w:id="154685166">
                                              <w:marLeft w:val="0"/>
                                              <w:marRight w:val="0"/>
                                              <w:marTop w:val="0"/>
                                              <w:marBottom w:val="0"/>
                                              <w:divBdr>
                                                <w:top w:val="none" w:sz="0" w:space="0" w:color="auto"/>
                                                <w:left w:val="none" w:sz="0" w:space="0" w:color="auto"/>
                                                <w:bottom w:val="none" w:sz="0" w:space="0" w:color="auto"/>
                                                <w:right w:val="none" w:sz="0" w:space="0" w:color="auto"/>
                                              </w:divBdr>
                                              <w:divsChild>
                                                <w:div w:id="25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053500">
                      <w:marLeft w:val="0"/>
                      <w:marRight w:val="0"/>
                      <w:marTop w:val="0"/>
                      <w:marBottom w:val="0"/>
                      <w:divBdr>
                        <w:top w:val="none" w:sz="0" w:space="0" w:color="auto"/>
                        <w:left w:val="none" w:sz="0" w:space="0" w:color="auto"/>
                        <w:bottom w:val="none" w:sz="0" w:space="0" w:color="auto"/>
                        <w:right w:val="none" w:sz="0" w:space="0" w:color="auto"/>
                      </w:divBdr>
                    </w:div>
                    <w:div w:id="478958086">
                      <w:marLeft w:val="0"/>
                      <w:marRight w:val="0"/>
                      <w:marTop w:val="0"/>
                      <w:marBottom w:val="0"/>
                      <w:divBdr>
                        <w:top w:val="none" w:sz="0" w:space="0" w:color="auto"/>
                        <w:left w:val="none" w:sz="0" w:space="0" w:color="auto"/>
                        <w:bottom w:val="none" w:sz="0" w:space="0" w:color="auto"/>
                        <w:right w:val="none" w:sz="0" w:space="0" w:color="auto"/>
                      </w:divBdr>
                    </w:div>
                    <w:div w:id="1464303325">
                      <w:marLeft w:val="0"/>
                      <w:marRight w:val="0"/>
                      <w:marTop w:val="0"/>
                      <w:marBottom w:val="0"/>
                      <w:divBdr>
                        <w:top w:val="none" w:sz="0" w:space="0" w:color="auto"/>
                        <w:left w:val="none" w:sz="0" w:space="0" w:color="auto"/>
                        <w:bottom w:val="none" w:sz="0" w:space="0" w:color="auto"/>
                        <w:right w:val="none" w:sz="0" w:space="0" w:color="auto"/>
                      </w:divBdr>
                    </w:div>
                    <w:div w:id="457184128">
                      <w:marLeft w:val="0"/>
                      <w:marRight w:val="0"/>
                      <w:marTop w:val="0"/>
                      <w:marBottom w:val="0"/>
                      <w:divBdr>
                        <w:top w:val="none" w:sz="0" w:space="0" w:color="auto"/>
                        <w:left w:val="none" w:sz="0" w:space="0" w:color="auto"/>
                        <w:bottom w:val="none" w:sz="0" w:space="0" w:color="auto"/>
                        <w:right w:val="none" w:sz="0" w:space="0" w:color="auto"/>
                      </w:divBdr>
                    </w:div>
                    <w:div w:id="384566363">
                      <w:marLeft w:val="0"/>
                      <w:marRight w:val="0"/>
                      <w:marTop w:val="0"/>
                      <w:marBottom w:val="0"/>
                      <w:divBdr>
                        <w:top w:val="none" w:sz="0" w:space="0" w:color="auto"/>
                        <w:left w:val="none" w:sz="0" w:space="0" w:color="auto"/>
                        <w:bottom w:val="none" w:sz="0" w:space="0" w:color="auto"/>
                        <w:right w:val="none" w:sz="0" w:space="0" w:color="auto"/>
                      </w:divBdr>
                    </w:div>
                    <w:div w:id="765149163">
                      <w:marLeft w:val="0"/>
                      <w:marRight w:val="0"/>
                      <w:marTop w:val="0"/>
                      <w:marBottom w:val="0"/>
                      <w:divBdr>
                        <w:top w:val="none" w:sz="0" w:space="0" w:color="auto"/>
                        <w:left w:val="none" w:sz="0" w:space="0" w:color="auto"/>
                        <w:bottom w:val="none" w:sz="0" w:space="0" w:color="auto"/>
                        <w:right w:val="none" w:sz="0" w:space="0" w:color="auto"/>
                      </w:divBdr>
                    </w:div>
                    <w:div w:id="10702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69898">
          <w:marLeft w:val="0"/>
          <w:marRight w:val="0"/>
          <w:marTop w:val="0"/>
          <w:marBottom w:val="0"/>
          <w:divBdr>
            <w:top w:val="none" w:sz="0" w:space="0" w:color="auto"/>
            <w:left w:val="none" w:sz="0" w:space="0" w:color="auto"/>
            <w:bottom w:val="none" w:sz="0" w:space="0" w:color="auto"/>
            <w:right w:val="none" w:sz="0" w:space="0" w:color="auto"/>
          </w:divBdr>
          <w:divsChild>
            <w:div w:id="885021917">
              <w:marLeft w:val="0"/>
              <w:marRight w:val="0"/>
              <w:marTop w:val="0"/>
              <w:marBottom w:val="0"/>
              <w:divBdr>
                <w:top w:val="none" w:sz="0" w:space="0" w:color="auto"/>
                <w:left w:val="none" w:sz="0" w:space="0" w:color="auto"/>
                <w:bottom w:val="none" w:sz="0" w:space="0" w:color="auto"/>
                <w:right w:val="none" w:sz="0" w:space="0" w:color="auto"/>
              </w:divBdr>
              <w:divsChild>
                <w:div w:id="1065496063">
                  <w:marLeft w:val="0"/>
                  <w:marRight w:val="0"/>
                  <w:marTop w:val="0"/>
                  <w:marBottom w:val="0"/>
                  <w:divBdr>
                    <w:top w:val="none" w:sz="0" w:space="0" w:color="auto"/>
                    <w:left w:val="none" w:sz="0" w:space="0" w:color="auto"/>
                    <w:bottom w:val="none" w:sz="0" w:space="0" w:color="auto"/>
                    <w:right w:val="none" w:sz="0" w:space="0" w:color="auto"/>
                  </w:divBdr>
                  <w:divsChild>
                    <w:div w:id="648247573">
                      <w:marLeft w:val="0"/>
                      <w:marRight w:val="0"/>
                      <w:marTop w:val="0"/>
                      <w:marBottom w:val="0"/>
                      <w:divBdr>
                        <w:top w:val="none" w:sz="0" w:space="0" w:color="auto"/>
                        <w:left w:val="none" w:sz="0" w:space="0" w:color="auto"/>
                        <w:bottom w:val="none" w:sz="0" w:space="0" w:color="auto"/>
                        <w:right w:val="none" w:sz="0" w:space="0" w:color="auto"/>
                      </w:divBdr>
                      <w:divsChild>
                        <w:div w:id="483090159">
                          <w:marLeft w:val="0"/>
                          <w:marRight w:val="0"/>
                          <w:marTop w:val="0"/>
                          <w:marBottom w:val="0"/>
                          <w:divBdr>
                            <w:top w:val="none" w:sz="0" w:space="0" w:color="auto"/>
                            <w:left w:val="none" w:sz="0" w:space="0" w:color="auto"/>
                            <w:bottom w:val="none" w:sz="0" w:space="0" w:color="auto"/>
                            <w:right w:val="none" w:sz="0" w:space="0" w:color="auto"/>
                          </w:divBdr>
                          <w:divsChild>
                            <w:div w:id="859318652">
                              <w:marLeft w:val="0"/>
                              <w:marRight w:val="0"/>
                              <w:marTop w:val="0"/>
                              <w:marBottom w:val="0"/>
                              <w:divBdr>
                                <w:top w:val="none" w:sz="0" w:space="0" w:color="auto"/>
                                <w:left w:val="none" w:sz="0" w:space="0" w:color="auto"/>
                                <w:bottom w:val="none" w:sz="0" w:space="0" w:color="auto"/>
                                <w:right w:val="none" w:sz="0" w:space="0" w:color="auto"/>
                              </w:divBdr>
                              <w:divsChild>
                                <w:div w:id="234974704">
                                  <w:marLeft w:val="0"/>
                                  <w:marRight w:val="0"/>
                                  <w:marTop w:val="0"/>
                                  <w:marBottom w:val="0"/>
                                  <w:divBdr>
                                    <w:top w:val="none" w:sz="0" w:space="0" w:color="auto"/>
                                    <w:left w:val="none" w:sz="0" w:space="0" w:color="auto"/>
                                    <w:bottom w:val="none" w:sz="0" w:space="0" w:color="auto"/>
                                    <w:right w:val="none" w:sz="0" w:space="0" w:color="auto"/>
                                  </w:divBdr>
                                  <w:divsChild>
                                    <w:div w:id="663170558">
                                      <w:marLeft w:val="0"/>
                                      <w:marRight w:val="0"/>
                                      <w:marTop w:val="0"/>
                                      <w:marBottom w:val="0"/>
                                      <w:divBdr>
                                        <w:top w:val="none" w:sz="0" w:space="0" w:color="auto"/>
                                        <w:left w:val="none" w:sz="0" w:space="0" w:color="auto"/>
                                        <w:bottom w:val="none" w:sz="0" w:space="0" w:color="auto"/>
                                        <w:right w:val="none" w:sz="0" w:space="0" w:color="auto"/>
                                      </w:divBdr>
                                      <w:divsChild>
                                        <w:div w:id="1945795554">
                                          <w:marLeft w:val="0"/>
                                          <w:marRight w:val="0"/>
                                          <w:marTop w:val="0"/>
                                          <w:marBottom w:val="0"/>
                                          <w:divBdr>
                                            <w:top w:val="none" w:sz="0" w:space="0" w:color="auto"/>
                                            <w:left w:val="none" w:sz="0" w:space="0" w:color="auto"/>
                                            <w:bottom w:val="none" w:sz="0" w:space="0" w:color="auto"/>
                                            <w:right w:val="none" w:sz="0" w:space="0" w:color="auto"/>
                                          </w:divBdr>
                                          <w:divsChild>
                                            <w:div w:id="2093357618">
                                              <w:marLeft w:val="0"/>
                                              <w:marRight w:val="0"/>
                                              <w:marTop w:val="0"/>
                                              <w:marBottom w:val="0"/>
                                              <w:divBdr>
                                                <w:top w:val="none" w:sz="0" w:space="0" w:color="auto"/>
                                                <w:left w:val="none" w:sz="0" w:space="0" w:color="auto"/>
                                                <w:bottom w:val="none" w:sz="0" w:space="0" w:color="auto"/>
                                                <w:right w:val="none" w:sz="0" w:space="0" w:color="auto"/>
                                              </w:divBdr>
                                              <w:divsChild>
                                                <w:div w:id="1367411042">
                                                  <w:marLeft w:val="0"/>
                                                  <w:marRight w:val="0"/>
                                                  <w:marTop w:val="0"/>
                                                  <w:marBottom w:val="0"/>
                                                  <w:divBdr>
                                                    <w:top w:val="none" w:sz="0" w:space="0" w:color="auto"/>
                                                    <w:left w:val="none" w:sz="0" w:space="0" w:color="auto"/>
                                                    <w:bottom w:val="none" w:sz="0" w:space="0" w:color="auto"/>
                                                    <w:right w:val="none" w:sz="0" w:space="0" w:color="auto"/>
                                                  </w:divBdr>
                                                  <w:divsChild>
                                                    <w:div w:id="1650087200">
                                                      <w:marLeft w:val="0"/>
                                                      <w:marRight w:val="0"/>
                                                      <w:marTop w:val="0"/>
                                                      <w:marBottom w:val="0"/>
                                                      <w:divBdr>
                                                        <w:top w:val="none" w:sz="0" w:space="0" w:color="auto"/>
                                                        <w:left w:val="none" w:sz="0" w:space="0" w:color="auto"/>
                                                        <w:bottom w:val="none" w:sz="0" w:space="0" w:color="auto"/>
                                                        <w:right w:val="none" w:sz="0" w:space="0" w:color="auto"/>
                                                      </w:divBdr>
                                                      <w:divsChild>
                                                        <w:div w:id="47580253">
                                                          <w:marLeft w:val="0"/>
                                                          <w:marRight w:val="0"/>
                                                          <w:marTop w:val="0"/>
                                                          <w:marBottom w:val="0"/>
                                                          <w:divBdr>
                                                            <w:top w:val="none" w:sz="0" w:space="0" w:color="auto"/>
                                                            <w:left w:val="none" w:sz="0" w:space="0" w:color="auto"/>
                                                            <w:bottom w:val="none" w:sz="0" w:space="0" w:color="auto"/>
                                                            <w:right w:val="none" w:sz="0" w:space="0" w:color="auto"/>
                                                          </w:divBdr>
                                                          <w:divsChild>
                                                            <w:div w:id="17900953">
                                                              <w:marLeft w:val="0"/>
                                                              <w:marRight w:val="0"/>
                                                              <w:marTop w:val="0"/>
                                                              <w:marBottom w:val="0"/>
                                                              <w:divBdr>
                                                                <w:top w:val="none" w:sz="0" w:space="0" w:color="auto"/>
                                                                <w:left w:val="none" w:sz="0" w:space="0" w:color="auto"/>
                                                                <w:bottom w:val="none" w:sz="0" w:space="0" w:color="auto"/>
                                                                <w:right w:val="none" w:sz="0" w:space="0" w:color="auto"/>
                                                              </w:divBdr>
                                                              <w:divsChild>
                                                                <w:div w:id="1357267292">
                                                                  <w:marLeft w:val="0"/>
                                                                  <w:marRight w:val="0"/>
                                                                  <w:marTop w:val="0"/>
                                                                  <w:marBottom w:val="0"/>
                                                                  <w:divBdr>
                                                                    <w:top w:val="none" w:sz="0" w:space="0" w:color="auto"/>
                                                                    <w:left w:val="none" w:sz="0" w:space="0" w:color="auto"/>
                                                                    <w:bottom w:val="none" w:sz="0" w:space="0" w:color="auto"/>
                                                                    <w:right w:val="none" w:sz="0" w:space="0" w:color="auto"/>
                                                                  </w:divBdr>
                                                                  <w:divsChild>
                                                                    <w:div w:id="1203860220">
                                                                      <w:marLeft w:val="0"/>
                                                                      <w:marRight w:val="0"/>
                                                                      <w:marTop w:val="0"/>
                                                                      <w:marBottom w:val="0"/>
                                                                      <w:divBdr>
                                                                        <w:top w:val="none" w:sz="0" w:space="0" w:color="auto"/>
                                                                        <w:left w:val="none" w:sz="0" w:space="0" w:color="auto"/>
                                                                        <w:bottom w:val="none" w:sz="0" w:space="0" w:color="auto"/>
                                                                        <w:right w:val="none" w:sz="0" w:space="0" w:color="auto"/>
                                                                      </w:divBdr>
                                                                      <w:divsChild>
                                                                        <w:div w:id="1490486991">
                                                                          <w:marLeft w:val="0"/>
                                                                          <w:marRight w:val="0"/>
                                                                          <w:marTop w:val="0"/>
                                                                          <w:marBottom w:val="0"/>
                                                                          <w:divBdr>
                                                                            <w:top w:val="none" w:sz="0" w:space="0" w:color="auto"/>
                                                                            <w:left w:val="none" w:sz="0" w:space="0" w:color="auto"/>
                                                                            <w:bottom w:val="none" w:sz="0" w:space="0" w:color="auto"/>
                                                                            <w:right w:val="none" w:sz="0" w:space="0" w:color="auto"/>
                                                                          </w:divBdr>
                                                                          <w:divsChild>
                                                                            <w:div w:id="1894387548">
                                                                              <w:marLeft w:val="0"/>
                                                                              <w:marRight w:val="0"/>
                                                                              <w:marTop w:val="0"/>
                                                                              <w:marBottom w:val="0"/>
                                                                              <w:divBdr>
                                                                                <w:top w:val="none" w:sz="0" w:space="0" w:color="auto"/>
                                                                                <w:left w:val="none" w:sz="0" w:space="0" w:color="auto"/>
                                                                                <w:bottom w:val="none" w:sz="0" w:space="0" w:color="auto"/>
                                                                                <w:right w:val="none" w:sz="0" w:space="0" w:color="auto"/>
                                                                              </w:divBdr>
                                                                              <w:divsChild>
                                                                                <w:div w:id="16350323">
                                                                                  <w:marLeft w:val="0"/>
                                                                                  <w:marRight w:val="0"/>
                                                                                  <w:marTop w:val="0"/>
                                                                                  <w:marBottom w:val="0"/>
                                                                                  <w:divBdr>
                                                                                    <w:top w:val="none" w:sz="0" w:space="0" w:color="auto"/>
                                                                                    <w:left w:val="none" w:sz="0" w:space="0" w:color="auto"/>
                                                                                    <w:bottom w:val="none" w:sz="0" w:space="0" w:color="auto"/>
                                                                                    <w:right w:val="none" w:sz="0" w:space="0" w:color="auto"/>
                                                                                  </w:divBdr>
                                                                                  <w:divsChild>
                                                                                    <w:div w:id="13044586">
                                                                                      <w:marLeft w:val="0"/>
                                                                                      <w:marRight w:val="0"/>
                                                                                      <w:marTop w:val="0"/>
                                                                                      <w:marBottom w:val="0"/>
                                                                                      <w:divBdr>
                                                                                        <w:top w:val="none" w:sz="0" w:space="0" w:color="auto"/>
                                                                                        <w:left w:val="none" w:sz="0" w:space="0" w:color="auto"/>
                                                                                        <w:bottom w:val="none" w:sz="0" w:space="0" w:color="auto"/>
                                                                                        <w:right w:val="none" w:sz="0" w:space="0" w:color="auto"/>
                                                                                      </w:divBdr>
                                                                                    </w:div>
                                                                                    <w:div w:id="1846095752">
                                                                                      <w:marLeft w:val="0"/>
                                                                                      <w:marRight w:val="0"/>
                                                                                      <w:marTop w:val="0"/>
                                                                                      <w:marBottom w:val="0"/>
                                                                                      <w:divBdr>
                                                                                        <w:top w:val="none" w:sz="0" w:space="0" w:color="auto"/>
                                                                                        <w:left w:val="none" w:sz="0" w:space="0" w:color="auto"/>
                                                                                        <w:bottom w:val="none" w:sz="0" w:space="0" w:color="auto"/>
                                                                                        <w:right w:val="none" w:sz="0" w:space="0" w:color="auto"/>
                                                                                      </w:divBdr>
                                                                                    </w:div>
                                                                                    <w:div w:id="466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1025815">
      <w:bodyDiv w:val="1"/>
      <w:marLeft w:val="0"/>
      <w:marRight w:val="0"/>
      <w:marTop w:val="0"/>
      <w:marBottom w:val="0"/>
      <w:divBdr>
        <w:top w:val="none" w:sz="0" w:space="0" w:color="auto"/>
        <w:left w:val="none" w:sz="0" w:space="0" w:color="auto"/>
        <w:bottom w:val="none" w:sz="0" w:space="0" w:color="auto"/>
        <w:right w:val="none" w:sz="0" w:space="0" w:color="auto"/>
      </w:divBdr>
      <w:divsChild>
        <w:div w:id="482279608">
          <w:marLeft w:val="0"/>
          <w:marRight w:val="0"/>
          <w:marTop w:val="0"/>
          <w:marBottom w:val="0"/>
          <w:divBdr>
            <w:top w:val="none" w:sz="0" w:space="0" w:color="auto"/>
            <w:left w:val="none" w:sz="0" w:space="0" w:color="auto"/>
            <w:bottom w:val="none" w:sz="0" w:space="0" w:color="auto"/>
            <w:right w:val="none" w:sz="0" w:space="0" w:color="auto"/>
          </w:divBdr>
          <w:divsChild>
            <w:div w:id="1428620596">
              <w:marLeft w:val="0"/>
              <w:marRight w:val="0"/>
              <w:marTop w:val="0"/>
              <w:marBottom w:val="0"/>
              <w:divBdr>
                <w:top w:val="none" w:sz="0" w:space="0" w:color="auto"/>
                <w:left w:val="none" w:sz="0" w:space="0" w:color="auto"/>
                <w:bottom w:val="none" w:sz="0" w:space="0" w:color="auto"/>
                <w:right w:val="none" w:sz="0" w:space="0" w:color="auto"/>
              </w:divBdr>
              <w:divsChild>
                <w:div w:id="478229450">
                  <w:marLeft w:val="0"/>
                  <w:marRight w:val="0"/>
                  <w:marTop w:val="0"/>
                  <w:marBottom w:val="0"/>
                  <w:divBdr>
                    <w:top w:val="none" w:sz="0" w:space="0" w:color="auto"/>
                    <w:left w:val="none" w:sz="0" w:space="0" w:color="auto"/>
                    <w:bottom w:val="none" w:sz="0" w:space="0" w:color="auto"/>
                    <w:right w:val="none" w:sz="0" w:space="0" w:color="auto"/>
                  </w:divBdr>
                  <w:divsChild>
                    <w:div w:id="1768230917">
                      <w:marLeft w:val="0"/>
                      <w:marRight w:val="0"/>
                      <w:marTop w:val="0"/>
                      <w:marBottom w:val="0"/>
                      <w:divBdr>
                        <w:top w:val="none" w:sz="0" w:space="0" w:color="auto"/>
                        <w:left w:val="none" w:sz="0" w:space="0" w:color="auto"/>
                        <w:bottom w:val="none" w:sz="0" w:space="0" w:color="auto"/>
                        <w:right w:val="none" w:sz="0" w:space="0" w:color="auto"/>
                      </w:divBdr>
                      <w:divsChild>
                        <w:div w:id="4149125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 w:id="770659246">
      <w:bodyDiv w:val="1"/>
      <w:marLeft w:val="0"/>
      <w:marRight w:val="0"/>
      <w:marTop w:val="0"/>
      <w:marBottom w:val="0"/>
      <w:divBdr>
        <w:top w:val="none" w:sz="0" w:space="0" w:color="auto"/>
        <w:left w:val="none" w:sz="0" w:space="0" w:color="auto"/>
        <w:bottom w:val="none" w:sz="0" w:space="0" w:color="auto"/>
        <w:right w:val="none" w:sz="0" w:space="0" w:color="auto"/>
      </w:divBdr>
    </w:div>
    <w:div w:id="787823359">
      <w:bodyDiv w:val="1"/>
      <w:marLeft w:val="0"/>
      <w:marRight w:val="0"/>
      <w:marTop w:val="0"/>
      <w:marBottom w:val="0"/>
      <w:divBdr>
        <w:top w:val="none" w:sz="0" w:space="0" w:color="auto"/>
        <w:left w:val="none" w:sz="0" w:space="0" w:color="auto"/>
        <w:bottom w:val="none" w:sz="0" w:space="0" w:color="auto"/>
        <w:right w:val="none" w:sz="0" w:space="0" w:color="auto"/>
      </w:divBdr>
      <w:divsChild>
        <w:div w:id="213850919">
          <w:marLeft w:val="0"/>
          <w:marRight w:val="0"/>
          <w:marTop w:val="0"/>
          <w:marBottom w:val="0"/>
          <w:divBdr>
            <w:top w:val="none" w:sz="0" w:space="0" w:color="auto"/>
            <w:left w:val="none" w:sz="0" w:space="0" w:color="auto"/>
            <w:bottom w:val="none" w:sz="0" w:space="0" w:color="auto"/>
            <w:right w:val="none" w:sz="0" w:space="0" w:color="auto"/>
          </w:divBdr>
        </w:div>
      </w:divsChild>
    </w:div>
    <w:div w:id="1096900322">
      <w:bodyDiv w:val="1"/>
      <w:marLeft w:val="0"/>
      <w:marRight w:val="0"/>
      <w:marTop w:val="0"/>
      <w:marBottom w:val="0"/>
      <w:divBdr>
        <w:top w:val="none" w:sz="0" w:space="0" w:color="auto"/>
        <w:left w:val="none" w:sz="0" w:space="0" w:color="auto"/>
        <w:bottom w:val="none" w:sz="0" w:space="0" w:color="auto"/>
        <w:right w:val="none" w:sz="0" w:space="0" w:color="auto"/>
      </w:divBdr>
    </w:div>
    <w:div w:id="1237125774">
      <w:bodyDiv w:val="1"/>
      <w:marLeft w:val="0"/>
      <w:marRight w:val="0"/>
      <w:marTop w:val="0"/>
      <w:marBottom w:val="0"/>
      <w:divBdr>
        <w:top w:val="none" w:sz="0" w:space="0" w:color="auto"/>
        <w:left w:val="none" w:sz="0" w:space="0" w:color="auto"/>
        <w:bottom w:val="none" w:sz="0" w:space="0" w:color="auto"/>
        <w:right w:val="none" w:sz="0" w:space="0" w:color="auto"/>
      </w:divBdr>
    </w:div>
    <w:div w:id="1337687200">
      <w:bodyDiv w:val="1"/>
      <w:marLeft w:val="0"/>
      <w:marRight w:val="0"/>
      <w:marTop w:val="0"/>
      <w:marBottom w:val="0"/>
      <w:divBdr>
        <w:top w:val="none" w:sz="0" w:space="0" w:color="auto"/>
        <w:left w:val="none" w:sz="0" w:space="0" w:color="auto"/>
        <w:bottom w:val="none" w:sz="0" w:space="0" w:color="auto"/>
        <w:right w:val="none" w:sz="0" w:space="0" w:color="auto"/>
      </w:divBdr>
      <w:divsChild>
        <w:div w:id="1305233762">
          <w:marLeft w:val="0"/>
          <w:marRight w:val="0"/>
          <w:marTop w:val="0"/>
          <w:marBottom w:val="0"/>
          <w:divBdr>
            <w:top w:val="none" w:sz="0" w:space="0" w:color="auto"/>
            <w:left w:val="none" w:sz="0" w:space="0" w:color="auto"/>
            <w:bottom w:val="none" w:sz="0" w:space="0" w:color="auto"/>
            <w:right w:val="none" w:sz="0" w:space="0" w:color="auto"/>
          </w:divBdr>
        </w:div>
      </w:divsChild>
    </w:div>
    <w:div w:id="1530071557">
      <w:bodyDiv w:val="1"/>
      <w:marLeft w:val="0"/>
      <w:marRight w:val="0"/>
      <w:marTop w:val="0"/>
      <w:marBottom w:val="0"/>
      <w:divBdr>
        <w:top w:val="none" w:sz="0" w:space="0" w:color="auto"/>
        <w:left w:val="none" w:sz="0" w:space="0" w:color="auto"/>
        <w:bottom w:val="none" w:sz="0" w:space="0" w:color="auto"/>
        <w:right w:val="none" w:sz="0" w:space="0" w:color="auto"/>
      </w:divBdr>
    </w:div>
    <w:div w:id="1595548927">
      <w:bodyDiv w:val="1"/>
      <w:marLeft w:val="0"/>
      <w:marRight w:val="0"/>
      <w:marTop w:val="0"/>
      <w:marBottom w:val="0"/>
      <w:divBdr>
        <w:top w:val="none" w:sz="0" w:space="0" w:color="auto"/>
        <w:left w:val="none" w:sz="0" w:space="0" w:color="auto"/>
        <w:bottom w:val="none" w:sz="0" w:space="0" w:color="auto"/>
        <w:right w:val="none" w:sz="0" w:space="0" w:color="auto"/>
      </w:divBdr>
    </w:div>
    <w:div w:id="1756243441">
      <w:bodyDiv w:val="1"/>
      <w:marLeft w:val="0"/>
      <w:marRight w:val="0"/>
      <w:marTop w:val="0"/>
      <w:marBottom w:val="0"/>
      <w:divBdr>
        <w:top w:val="none" w:sz="0" w:space="0" w:color="auto"/>
        <w:left w:val="none" w:sz="0" w:space="0" w:color="auto"/>
        <w:bottom w:val="none" w:sz="0" w:space="0" w:color="auto"/>
        <w:right w:val="none" w:sz="0" w:space="0" w:color="auto"/>
      </w:divBdr>
      <w:divsChild>
        <w:div w:id="808940421">
          <w:marLeft w:val="0"/>
          <w:marRight w:val="0"/>
          <w:marTop w:val="0"/>
          <w:marBottom w:val="0"/>
          <w:divBdr>
            <w:top w:val="none" w:sz="0" w:space="0" w:color="auto"/>
            <w:left w:val="none" w:sz="0" w:space="0" w:color="auto"/>
            <w:bottom w:val="none" w:sz="0" w:space="0" w:color="auto"/>
            <w:right w:val="none" w:sz="0" w:space="0" w:color="auto"/>
          </w:divBdr>
        </w:div>
      </w:divsChild>
    </w:div>
    <w:div w:id="1780486824">
      <w:bodyDiv w:val="1"/>
      <w:marLeft w:val="0"/>
      <w:marRight w:val="0"/>
      <w:marTop w:val="0"/>
      <w:marBottom w:val="0"/>
      <w:divBdr>
        <w:top w:val="none" w:sz="0" w:space="0" w:color="auto"/>
        <w:left w:val="none" w:sz="0" w:space="0" w:color="auto"/>
        <w:bottom w:val="none" w:sz="0" w:space="0" w:color="auto"/>
        <w:right w:val="none" w:sz="0" w:space="0" w:color="auto"/>
      </w:divBdr>
      <w:divsChild>
        <w:div w:id="1118838442">
          <w:marLeft w:val="0"/>
          <w:marRight w:val="0"/>
          <w:marTop w:val="0"/>
          <w:marBottom w:val="0"/>
          <w:divBdr>
            <w:top w:val="none" w:sz="0" w:space="0" w:color="auto"/>
            <w:left w:val="none" w:sz="0" w:space="0" w:color="auto"/>
            <w:bottom w:val="none" w:sz="0" w:space="0" w:color="auto"/>
            <w:right w:val="none" w:sz="0" w:space="0" w:color="auto"/>
          </w:divBdr>
          <w:divsChild>
            <w:div w:id="1569072759">
              <w:marLeft w:val="0"/>
              <w:marRight w:val="0"/>
              <w:marTop w:val="0"/>
              <w:marBottom w:val="0"/>
              <w:divBdr>
                <w:top w:val="none" w:sz="0" w:space="0" w:color="auto"/>
                <w:left w:val="none" w:sz="0" w:space="0" w:color="auto"/>
                <w:bottom w:val="none" w:sz="0" w:space="0" w:color="auto"/>
                <w:right w:val="none" w:sz="0" w:space="0" w:color="auto"/>
              </w:divBdr>
              <w:divsChild>
                <w:div w:id="171534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1515">
      <w:bodyDiv w:val="1"/>
      <w:marLeft w:val="0"/>
      <w:marRight w:val="0"/>
      <w:marTop w:val="0"/>
      <w:marBottom w:val="0"/>
      <w:divBdr>
        <w:top w:val="none" w:sz="0" w:space="0" w:color="auto"/>
        <w:left w:val="none" w:sz="0" w:space="0" w:color="auto"/>
        <w:bottom w:val="none" w:sz="0" w:space="0" w:color="auto"/>
        <w:right w:val="none" w:sz="0" w:space="0" w:color="auto"/>
      </w:divBdr>
    </w:div>
    <w:div w:id="1936404066">
      <w:bodyDiv w:val="1"/>
      <w:marLeft w:val="0"/>
      <w:marRight w:val="0"/>
      <w:marTop w:val="0"/>
      <w:marBottom w:val="0"/>
      <w:divBdr>
        <w:top w:val="none" w:sz="0" w:space="0" w:color="auto"/>
        <w:left w:val="none" w:sz="0" w:space="0" w:color="auto"/>
        <w:bottom w:val="none" w:sz="0" w:space="0" w:color="auto"/>
        <w:right w:val="none" w:sz="0" w:space="0" w:color="auto"/>
      </w:divBdr>
    </w:div>
    <w:div w:id="1960791938">
      <w:bodyDiv w:val="1"/>
      <w:marLeft w:val="0"/>
      <w:marRight w:val="0"/>
      <w:marTop w:val="0"/>
      <w:marBottom w:val="0"/>
      <w:divBdr>
        <w:top w:val="none" w:sz="0" w:space="0" w:color="auto"/>
        <w:left w:val="none" w:sz="0" w:space="0" w:color="auto"/>
        <w:bottom w:val="none" w:sz="0" w:space="0" w:color="auto"/>
        <w:right w:val="none" w:sz="0" w:space="0" w:color="auto"/>
      </w:divBdr>
      <w:divsChild>
        <w:div w:id="308175302">
          <w:marLeft w:val="0"/>
          <w:marRight w:val="0"/>
          <w:marTop w:val="0"/>
          <w:marBottom w:val="0"/>
          <w:divBdr>
            <w:top w:val="none" w:sz="0" w:space="0" w:color="auto"/>
            <w:left w:val="none" w:sz="0" w:space="0" w:color="auto"/>
            <w:bottom w:val="none" w:sz="0" w:space="0" w:color="auto"/>
            <w:right w:val="none" w:sz="0" w:space="0" w:color="auto"/>
          </w:divBdr>
        </w:div>
        <w:div w:id="397019312">
          <w:marLeft w:val="0"/>
          <w:marRight w:val="0"/>
          <w:marTop w:val="0"/>
          <w:marBottom w:val="0"/>
          <w:divBdr>
            <w:top w:val="none" w:sz="0" w:space="0" w:color="auto"/>
            <w:left w:val="none" w:sz="0" w:space="0" w:color="auto"/>
            <w:bottom w:val="none" w:sz="0" w:space="0" w:color="auto"/>
            <w:right w:val="none" w:sz="0" w:space="0" w:color="auto"/>
          </w:divBdr>
        </w:div>
        <w:div w:id="1308785128">
          <w:marLeft w:val="0"/>
          <w:marRight w:val="0"/>
          <w:marTop w:val="0"/>
          <w:marBottom w:val="0"/>
          <w:divBdr>
            <w:top w:val="none" w:sz="0" w:space="0" w:color="auto"/>
            <w:left w:val="none" w:sz="0" w:space="0" w:color="auto"/>
            <w:bottom w:val="none" w:sz="0" w:space="0" w:color="auto"/>
            <w:right w:val="none" w:sz="0" w:space="0" w:color="auto"/>
          </w:divBdr>
        </w:div>
        <w:div w:id="1561793459">
          <w:marLeft w:val="0"/>
          <w:marRight w:val="0"/>
          <w:marTop w:val="0"/>
          <w:marBottom w:val="0"/>
          <w:divBdr>
            <w:top w:val="none" w:sz="0" w:space="0" w:color="auto"/>
            <w:left w:val="none" w:sz="0" w:space="0" w:color="auto"/>
            <w:bottom w:val="none" w:sz="0" w:space="0" w:color="auto"/>
            <w:right w:val="none" w:sz="0" w:space="0" w:color="auto"/>
          </w:divBdr>
        </w:div>
        <w:div w:id="1378434997">
          <w:marLeft w:val="0"/>
          <w:marRight w:val="0"/>
          <w:marTop w:val="0"/>
          <w:marBottom w:val="0"/>
          <w:divBdr>
            <w:top w:val="none" w:sz="0" w:space="0" w:color="auto"/>
            <w:left w:val="none" w:sz="0" w:space="0" w:color="auto"/>
            <w:bottom w:val="none" w:sz="0" w:space="0" w:color="auto"/>
            <w:right w:val="none" w:sz="0" w:space="0" w:color="auto"/>
          </w:divBdr>
        </w:div>
        <w:div w:id="749428797">
          <w:marLeft w:val="0"/>
          <w:marRight w:val="0"/>
          <w:marTop w:val="0"/>
          <w:marBottom w:val="0"/>
          <w:divBdr>
            <w:top w:val="none" w:sz="0" w:space="0" w:color="auto"/>
            <w:left w:val="none" w:sz="0" w:space="0" w:color="auto"/>
            <w:bottom w:val="none" w:sz="0" w:space="0" w:color="auto"/>
            <w:right w:val="none" w:sz="0" w:space="0" w:color="auto"/>
          </w:divBdr>
        </w:div>
        <w:div w:id="509492741">
          <w:marLeft w:val="0"/>
          <w:marRight w:val="0"/>
          <w:marTop w:val="0"/>
          <w:marBottom w:val="0"/>
          <w:divBdr>
            <w:top w:val="none" w:sz="0" w:space="0" w:color="auto"/>
            <w:left w:val="none" w:sz="0" w:space="0" w:color="auto"/>
            <w:bottom w:val="none" w:sz="0" w:space="0" w:color="auto"/>
            <w:right w:val="none" w:sz="0" w:space="0" w:color="auto"/>
          </w:divBdr>
        </w:div>
        <w:div w:id="1661346161">
          <w:marLeft w:val="0"/>
          <w:marRight w:val="0"/>
          <w:marTop w:val="0"/>
          <w:marBottom w:val="0"/>
          <w:divBdr>
            <w:top w:val="none" w:sz="0" w:space="0" w:color="auto"/>
            <w:left w:val="none" w:sz="0" w:space="0" w:color="auto"/>
            <w:bottom w:val="none" w:sz="0" w:space="0" w:color="auto"/>
            <w:right w:val="none" w:sz="0" w:space="0" w:color="auto"/>
          </w:divBdr>
        </w:div>
        <w:div w:id="205603650">
          <w:marLeft w:val="0"/>
          <w:marRight w:val="0"/>
          <w:marTop w:val="0"/>
          <w:marBottom w:val="0"/>
          <w:divBdr>
            <w:top w:val="none" w:sz="0" w:space="0" w:color="auto"/>
            <w:left w:val="none" w:sz="0" w:space="0" w:color="auto"/>
            <w:bottom w:val="none" w:sz="0" w:space="0" w:color="auto"/>
            <w:right w:val="none" w:sz="0" w:space="0" w:color="auto"/>
          </w:divBdr>
        </w:div>
        <w:div w:id="1599942496">
          <w:marLeft w:val="0"/>
          <w:marRight w:val="0"/>
          <w:marTop w:val="0"/>
          <w:marBottom w:val="0"/>
          <w:divBdr>
            <w:top w:val="none" w:sz="0" w:space="0" w:color="auto"/>
            <w:left w:val="none" w:sz="0" w:space="0" w:color="auto"/>
            <w:bottom w:val="none" w:sz="0" w:space="0" w:color="auto"/>
            <w:right w:val="none" w:sz="0" w:space="0" w:color="auto"/>
          </w:divBdr>
        </w:div>
        <w:div w:id="26610625">
          <w:marLeft w:val="0"/>
          <w:marRight w:val="0"/>
          <w:marTop w:val="0"/>
          <w:marBottom w:val="0"/>
          <w:divBdr>
            <w:top w:val="none" w:sz="0" w:space="0" w:color="auto"/>
            <w:left w:val="none" w:sz="0" w:space="0" w:color="auto"/>
            <w:bottom w:val="none" w:sz="0" w:space="0" w:color="auto"/>
            <w:right w:val="none" w:sz="0" w:space="0" w:color="auto"/>
          </w:divBdr>
        </w:div>
        <w:div w:id="2146047202">
          <w:marLeft w:val="0"/>
          <w:marRight w:val="0"/>
          <w:marTop w:val="0"/>
          <w:marBottom w:val="0"/>
          <w:divBdr>
            <w:top w:val="none" w:sz="0" w:space="0" w:color="auto"/>
            <w:left w:val="none" w:sz="0" w:space="0" w:color="auto"/>
            <w:bottom w:val="none" w:sz="0" w:space="0" w:color="auto"/>
            <w:right w:val="none" w:sz="0" w:space="0" w:color="auto"/>
          </w:divBdr>
        </w:div>
        <w:div w:id="532957690">
          <w:marLeft w:val="0"/>
          <w:marRight w:val="0"/>
          <w:marTop w:val="0"/>
          <w:marBottom w:val="0"/>
          <w:divBdr>
            <w:top w:val="none" w:sz="0" w:space="0" w:color="auto"/>
            <w:left w:val="none" w:sz="0" w:space="0" w:color="auto"/>
            <w:bottom w:val="none" w:sz="0" w:space="0" w:color="auto"/>
            <w:right w:val="none" w:sz="0" w:space="0" w:color="auto"/>
          </w:divBdr>
        </w:div>
        <w:div w:id="353581923">
          <w:marLeft w:val="0"/>
          <w:marRight w:val="0"/>
          <w:marTop w:val="0"/>
          <w:marBottom w:val="0"/>
          <w:divBdr>
            <w:top w:val="none" w:sz="0" w:space="0" w:color="auto"/>
            <w:left w:val="none" w:sz="0" w:space="0" w:color="auto"/>
            <w:bottom w:val="none" w:sz="0" w:space="0" w:color="auto"/>
            <w:right w:val="none" w:sz="0" w:space="0" w:color="auto"/>
          </w:divBdr>
        </w:div>
        <w:div w:id="1339426310">
          <w:marLeft w:val="0"/>
          <w:marRight w:val="0"/>
          <w:marTop w:val="0"/>
          <w:marBottom w:val="0"/>
          <w:divBdr>
            <w:top w:val="none" w:sz="0" w:space="0" w:color="auto"/>
            <w:left w:val="none" w:sz="0" w:space="0" w:color="auto"/>
            <w:bottom w:val="none" w:sz="0" w:space="0" w:color="auto"/>
            <w:right w:val="none" w:sz="0" w:space="0" w:color="auto"/>
          </w:divBdr>
        </w:div>
      </w:divsChild>
    </w:div>
    <w:div w:id="2082558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36926.02EAC3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16</Pages>
  <Words>6258</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Murphy, Stephanie (NIH/OD) [E]</cp:lastModifiedBy>
  <cp:revision>18</cp:revision>
  <dcterms:created xsi:type="dcterms:W3CDTF">2017-07-21T23:43:00Z</dcterms:created>
  <dcterms:modified xsi:type="dcterms:W3CDTF">2017-12-22T01:28:00Z</dcterms:modified>
</cp:coreProperties>
</file>