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C" w:rsidRPr="00B06E8D" w:rsidRDefault="0075688C" w:rsidP="00B06E8D">
      <w:pPr>
        <w:spacing w:line="240" w:lineRule="exact"/>
        <w:jc w:val="both"/>
        <w:rPr>
          <w:rFonts w:ascii="Arial" w:hAnsi="Arial" w:cs="Arial"/>
          <w:color w:val="000000" w:themeColor="text1"/>
        </w:rPr>
      </w:pPr>
      <w:r w:rsidRPr="00B06E8D">
        <w:rPr>
          <w:rFonts w:ascii="Arial" w:hAnsi="Arial" w:cs="Arial"/>
          <w:b/>
          <w:color w:val="000000" w:themeColor="text1"/>
        </w:rPr>
        <w:t>ILAR J</w:t>
      </w:r>
    </w:p>
    <w:p w:rsidR="0075688C" w:rsidRPr="00B06E8D" w:rsidRDefault="00A46C79" w:rsidP="00B06E8D">
      <w:pPr>
        <w:spacing w:line="240" w:lineRule="exact"/>
        <w:jc w:val="both"/>
        <w:rPr>
          <w:rFonts w:ascii="Arial" w:hAnsi="Arial" w:cs="Arial"/>
          <w:color w:val="000000" w:themeColor="text1"/>
        </w:rPr>
      </w:pPr>
      <w:r w:rsidRPr="00B06E8D">
        <w:rPr>
          <w:rFonts w:ascii="Arial" w:hAnsi="Arial" w:cs="Arial"/>
          <w:color w:val="000000" w:themeColor="text1"/>
        </w:rPr>
        <w:t xml:space="preserve">Volume </w:t>
      </w:r>
      <w:r w:rsidR="00CC4FF9" w:rsidRPr="00B06E8D">
        <w:rPr>
          <w:rFonts w:ascii="Arial" w:hAnsi="Arial" w:cs="Arial"/>
          <w:color w:val="000000" w:themeColor="text1"/>
        </w:rPr>
        <w:t>56</w:t>
      </w:r>
      <w:r w:rsidR="002E471A" w:rsidRPr="00B06E8D">
        <w:rPr>
          <w:rFonts w:ascii="Arial" w:hAnsi="Arial" w:cs="Arial"/>
          <w:color w:val="000000" w:themeColor="text1"/>
        </w:rPr>
        <w:t>,</w:t>
      </w:r>
      <w:r w:rsidR="00AB103C" w:rsidRPr="00B06E8D">
        <w:rPr>
          <w:rFonts w:ascii="Arial" w:hAnsi="Arial" w:cs="Arial"/>
          <w:color w:val="000000" w:themeColor="text1"/>
        </w:rPr>
        <w:t xml:space="preserve"> Number 3</w:t>
      </w:r>
      <w:r w:rsidR="0017238D" w:rsidRPr="00B06E8D">
        <w:rPr>
          <w:rFonts w:ascii="Arial" w:hAnsi="Arial" w:cs="Arial"/>
          <w:color w:val="000000" w:themeColor="text1"/>
        </w:rPr>
        <w:t>, 201</w:t>
      </w:r>
      <w:r w:rsidR="00CC4FF9" w:rsidRPr="00B06E8D">
        <w:rPr>
          <w:rFonts w:ascii="Arial" w:hAnsi="Arial" w:cs="Arial"/>
          <w:color w:val="000000" w:themeColor="text1"/>
        </w:rPr>
        <w:t>5</w:t>
      </w:r>
    </w:p>
    <w:p w:rsidR="00C37D09" w:rsidRPr="00B06E8D" w:rsidRDefault="00AB103C" w:rsidP="00B06E8D">
      <w:pPr>
        <w:spacing w:line="240" w:lineRule="exact"/>
        <w:jc w:val="both"/>
        <w:rPr>
          <w:rStyle w:val="Strong"/>
          <w:rFonts w:ascii="Arial" w:hAnsi="Arial" w:cs="Arial"/>
          <w:i/>
          <w:color w:val="000000" w:themeColor="text1"/>
        </w:rPr>
      </w:pPr>
      <w:r w:rsidRPr="00B06E8D">
        <w:rPr>
          <w:rFonts w:ascii="Arial" w:hAnsi="Arial" w:cs="Arial"/>
          <w:b/>
          <w:i/>
        </w:rPr>
        <w:t>Insight Gained from Wildlife Research in the Context of Global Anthropogenic Change</w:t>
      </w:r>
    </w:p>
    <w:p w:rsidR="00C37D09" w:rsidRPr="00B06E8D" w:rsidRDefault="00C37D09" w:rsidP="00B06E8D">
      <w:pPr>
        <w:spacing w:line="240" w:lineRule="exact"/>
        <w:jc w:val="both"/>
        <w:rPr>
          <w:rStyle w:val="Strong"/>
          <w:rFonts w:ascii="Arial" w:hAnsi="Arial" w:cs="Arial"/>
          <w:i/>
          <w:color w:val="000000" w:themeColor="text1"/>
        </w:rPr>
      </w:pPr>
    </w:p>
    <w:p w:rsidR="00C51ACA" w:rsidRPr="00B06E8D" w:rsidRDefault="00644F04" w:rsidP="00B06E8D">
      <w:pPr>
        <w:spacing w:line="240" w:lineRule="exact"/>
        <w:jc w:val="both"/>
        <w:rPr>
          <w:rFonts w:ascii="Arial" w:hAnsi="Arial" w:cs="Arial"/>
          <w:b/>
        </w:rPr>
      </w:pPr>
      <w:r w:rsidRPr="00B06E8D">
        <w:rPr>
          <w:rFonts w:ascii="Arial" w:hAnsi="Arial" w:cs="Arial"/>
          <w:b/>
        </w:rPr>
        <w:t>Bryan II and Sikes. Introduction to Insights Gained from Wildlife Research in the Context of Global Anthropogenic Change, pp. 272-274</w:t>
      </w:r>
    </w:p>
    <w:p w:rsidR="00644F04" w:rsidRPr="00B06E8D" w:rsidRDefault="00644F04" w:rsidP="00B06E8D">
      <w:pPr>
        <w:spacing w:line="240" w:lineRule="exact"/>
        <w:jc w:val="both"/>
        <w:rPr>
          <w:rFonts w:ascii="Arial" w:hAnsi="Arial" w:cs="Arial"/>
          <w:b/>
        </w:rPr>
      </w:pPr>
    </w:p>
    <w:p w:rsidR="0095010D" w:rsidRPr="00B06E8D" w:rsidRDefault="0095010D" w:rsidP="00B06E8D">
      <w:pPr>
        <w:shd w:val="clear" w:color="auto" w:fill="FDFDFD"/>
        <w:spacing w:line="240" w:lineRule="exact"/>
        <w:jc w:val="both"/>
        <w:rPr>
          <w:rFonts w:ascii="Arial" w:eastAsia="Times New Roman" w:hAnsi="Arial" w:cs="Arial"/>
          <w:lang/>
        </w:rPr>
      </w:pPr>
      <w:r w:rsidRPr="00B06E8D">
        <w:rPr>
          <w:rFonts w:ascii="Arial" w:eastAsia="Times New Roman" w:hAnsi="Arial" w:cs="Arial"/>
          <w:color w:val="231F20"/>
          <w:lang/>
        </w:rPr>
        <w:t>Domains 1, 3, 4, 5 and 6</w:t>
      </w:r>
    </w:p>
    <w:p w:rsidR="0095010D" w:rsidRPr="00B06E8D" w:rsidRDefault="0095010D" w:rsidP="00B06E8D">
      <w:pPr>
        <w:shd w:val="clear" w:color="auto" w:fill="FDFDFD"/>
        <w:spacing w:line="240" w:lineRule="exact"/>
        <w:jc w:val="both"/>
        <w:rPr>
          <w:rFonts w:ascii="Arial" w:eastAsia="Times New Roman" w:hAnsi="Arial" w:cs="Arial"/>
          <w:lang/>
        </w:rPr>
      </w:pPr>
      <w:r w:rsidRPr="00B06E8D">
        <w:rPr>
          <w:rFonts w:ascii="Arial" w:eastAsia="Times New Roman" w:hAnsi="Arial" w:cs="Arial"/>
          <w:color w:val="231F20"/>
          <w:lang/>
        </w:rPr>
        <w:t> </w:t>
      </w:r>
    </w:p>
    <w:p w:rsidR="0095010D" w:rsidRPr="00B06E8D" w:rsidRDefault="0095010D" w:rsidP="00B06E8D">
      <w:pPr>
        <w:shd w:val="clear" w:color="auto" w:fill="FDFDFD"/>
        <w:spacing w:line="240" w:lineRule="exact"/>
        <w:jc w:val="both"/>
        <w:rPr>
          <w:rFonts w:ascii="Arial" w:eastAsia="Times New Roman" w:hAnsi="Arial" w:cs="Arial"/>
          <w:lang/>
        </w:rPr>
      </w:pPr>
      <w:r w:rsidRPr="00B06E8D">
        <w:rPr>
          <w:rFonts w:ascii="Arial" w:eastAsia="Times New Roman" w:hAnsi="Arial" w:cs="Arial"/>
          <w:color w:val="231F20"/>
          <w:u w:val="single"/>
          <w:lang/>
        </w:rPr>
        <w:t>SUMMARY</w:t>
      </w:r>
      <w:r w:rsidRPr="00B06E8D">
        <w:rPr>
          <w:rFonts w:ascii="Arial" w:eastAsia="Times New Roman" w:hAnsi="Arial" w:cs="Arial"/>
          <w:color w:val="231F20"/>
          <w:lang/>
        </w:rPr>
        <w:t>: This issue of the ILAR Journal offers a diverse consortium of wildlife topics ranging from policy to conservation to disease investigation, all against the backdrop of the complexities of effective compliance and oversight when the research subjects are wild. The articles also provided insights into the complex dynamic that is animal welfare in the framework of wildlife research from diverse perspectives. The material presented in this issue contributes to our philosophies on research animal welfare while simultaneously introducing the research animal professional to new perspectives. The authors mentioned a summary of the following topics to be expanded in the ILAR issue: 1) A broad approach for wildlife research and oversight. 2) Guidance for field biology and other studies on wildlife species. 3) The wildlife research and the benefits of studying panzootic disease. 4) Elephant endotheliotropic herpesvirus and hemorrhagic disease. 5) Polyomavirus in Raccoons. 6) Wildlife pathology and public knowledge. 7) Animal welfare policy, and 8) IACUC considerations.</w:t>
      </w:r>
    </w:p>
    <w:p w:rsidR="0095010D" w:rsidRPr="00B06E8D" w:rsidRDefault="0095010D" w:rsidP="00B06E8D">
      <w:pPr>
        <w:shd w:val="clear" w:color="auto" w:fill="FDFDFD"/>
        <w:spacing w:line="240" w:lineRule="exact"/>
        <w:jc w:val="both"/>
        <w:rPr>
          <w:rFonts w:ascii="Arial" w:eastAsia="Times New Roman" w:hAnsi="Arial" w:cs="Arial"/>
          <w:lang/>
        </w:rPr>
      </w:pPr>
      <w:r w:rsidRPr="00B06E8D">
        <w:rPr>
          <w:rFonts w:ascii="Arial" w:eastAsia="Times New Roman" w:hAnsi="Arial" w:cs="Arial"/>
          <w:color w:val="231F20"/>
          <w:lang/>
        </w:rPr>
        <w:t> </w:t>
      </w:r>
    </w:p>
    <w:p w:rsidR="0095010D" w:rsidRPr="00B06E8D" w:rsidRDefault="0095010D" w:rsidP="00B06E8D">
      <w:pPr>
        <w:shd w:val="clear" w:color="auto" w:fill="FDFDFD"/>
        <w:spacing w:line="240" w:lineRule="exact"/>
        <w:jc w:val="both"/>
        <w:rPr>
          <w:rFonts w:ascii="Arial" w:eastAsia="Times New Roman" w:hAnsi="Arial" w:cs="Arial"/>
          <w:lang/>
        </w:rPr>
      </w:pPr>
      <w:r w:rsidRPr="00B06E8D">
        <w:rPr>
          <w:rFonts w:ascii="Arial" w:eastAsia="Times New Roman" w:hAnsi="Arial" w:cs="Arial"/>
          <w:color w:val="231F20"/>
          <w:lang/>
        </w:rPr>
        <w:t>QUESTIONS (True or False)</w:t>
      </w:r>
    </w:p>
    <w:p w:rsidR="0095010D" w:rsidRPr="00B06E8D" w:rsidRDefault="0095010D" w:rsidP="00B06E8D">
      <w:pPr>
        <w:numPr>
          <w:ilvl w:val="0"/>
          <w:numId w:val="25"/>
        </w:numPr>
        <w:shd w:val="clear" w:color="auto" w:fill="FDFDFD"/>
        <w:tabs>
          <w:tab w:val="clear" w:pos="720"/>
          <w:tab w:val="num" w:pos="360"/>
        </w:tabs>
        <w:spacing w:line="240" w:lineRule="exact"/>
        <w:ind w:left="360"/>
        <w:jc w:val="both"/>
        <w:rPr>
          <w:rFonts w:ascii="Arial" w:eastAsia="Times New Roman" w:hAnsi="Arial" w:cs="Arial"/>
          <w:lang/>
        </w:rPr>
      </w:pPr>
      <w:r w:rsidRPr="00B06E8D">
        <w:rPr>
          <w:rFonts w:ascii="Arial" w:eastAsia="Times New Roman" w:hAnsi="Arial" w:cs="Arial"/>
          <w:color w:val="231F20"/>
          <w:lang/>
        </w:rPr>
        <w:t xml:space="preserve">In no traditional laboratory animal research, the purpose often involves obtaining greater clarity of some aspect of human health through the manipulation of nonhuman animal models. </w:t>
      </w:r>
    </w:p>
    <w:p w:rsidR="0095010D" w:rsidRPr="00B06E8D" w:rsidRDefault="0095010D" w:rsidP="00B06E8D">
      <w:pPr>
        <w:numPr>
          <w:ilvl w:val="0"/>
          <w:numId w:val="25"/>
        </w:numPr>
        <w:shd w:val="clear" w:color="auto" w:fill="FDFDFD"/>
        <w:tabs>
          <w:tab w:val="clear" w:pos="720"/>
          <w:tab w:val="num" w:pos="360"/>
        </w:tabs>
        <w:spacing w:line="240" w:lineRule="exact"/>
        <w:ind w:left="360"/>
        <w:jc w:val="both"/>
        <w:rPr>
          <w:rFonts w:ascii="Arial" w:eastAsia="Times New Roman" w:hAnsi="Arial" w:cs="Arial"/>
          <w:color w:val="000000"/>
          <w:lang/>
        </w:rPr>
      </w:pPr>
      <w:r w:rsidRPr="00B06E8D">
        <w:rPr>
          <w:rFonts w:ascii="Arial" w:eastAsia="Times New Roman" w:hAnsi="Arial" w:cs="Arial"/>
          <w:color w:val="231F20"/>
          <w:lang/>
        </w:rPr>
        <w:t xml:space="preserve">Human health benefits may indeed derive from wildlife research, but such benefits are generally secondary and not part of the main objectives. </w:t>
      </w:r>
    </w:p>
    <w:p w:rsidR="0095010D" w:rsidRPr="00B06E8D" w:rsidRDefault="0095010D" w:rsidP="00B06E8D">
      <w:pPr>
        <w:numPr>
          <w:ilvl w:val="0"/>
          <w:numId w:val="25"/>
        </w:numPr>
        <w:shd w:val="clear" w:color="auto" w:fill="FDFDFD"/>
        <w:tabs>
          <w:tab w:val="clear" w:pos="720"/>
          <w:tab w:val="num" w:pos="360"/>
        </w:tabs>
        <w:spacing w:line="240" w:lineRule="exact"/>
        <w:ind w:left="360"/>
        <w:jc w:val="both"/>
        <w:rPr>
          <w:rFonts w:ascii="Arial" w:eastAsia="Times New Roman" w:hAnsi="Arial" w:cs="Arial"/>
          <w:color w:val="000000"/>
          <w:lang/>
        </w:rPr>
      </w:pPr>
      <w:r w:rsidRPr="00B06E8D">
        <w:rPr>
          <w:rFonts w:ascii="Arial" w:eastAsia="Times New Roman" w:hAnsi="Arial" w:cs="Arial"/>
          <w:color w:val="231F20"/>
          <w:lang/>
        </w:rPr>
        <w:t xml:space="preserve">The necessary use of appropriate guidelines for effective evaluation of wildlife activities by oversight bodies sets the stage for needed discussions among individuals from all segments of the animal research enterprise. </w:t>
      </w:r>
    </w:p>
    <w:p w:rsidR="0095010D" w:rsidRPr="00B06E8D" w:rsidRDefault="0095010D" w:rsidP="00B06E8D">
      <w:pPr>
        <w:numPr>
          <w:ilvl w:val="0"/>
          <w:numId w:val="25"/>
        </w:numPr>
        <w:shd w:val="clear" w:color="auto" w:fill="FDFDFD"/>
        <w:tabs>
          <w:tab w:val="clear" w:pos="720"/>
          <w:tab w:val="num" w:pos="360"/>
        </w:tabs>
        <w:spacing w:line="240" w:lineRule="exact"/>
        <w:ind w:left="360"/>
        <w:jc w:val="both"/>
        <w:rPr>
          <w:rFonts w:ascii="Arial" w:eastAsia="Times New Roman" w:hAnsi="Arial" w:cs="Arial"/>
          <w:color w:val="000000"/>
          <w:lang/>
        </w:rPr>
      </w:pPr>
      <w:r w:rsidRPr="00B06E8D">
        <w:rPr>
          <w:rFonts w:ascii="Arial" w:eastAsia="Times New Roman" w:hAnsi="Arial" w:cs="Arial"/>
          <w:color w:val="231F20"/>
          <w:lang/>
        </w:rPr>
        <w:t xml:space="preserve">The authors introduce the idea of ecosystem harm in the context of species conservation efforts. As a primary example of this consideration, the authors discuss the complexities of studying white-nose syndrome in bats as a means toward species conservation, while simultaneously considering the potential harm research activities might pose to the very ecosystem under study. </w:t>
      </w:r>
    </w:p>
    <w:p w:rsidR="0095010D" w:rsidRPr="00B06E8D" w:rsidRDefault="0095010D" w:rsidP="00B06E8D">
      <w:pPr>
        <w:numPr>
          <w:ilvl w:val="0"/>
          <w:numId w:val="25"/>
        </w:numPr>
        <w:shd w:val="clear" w:color="auto" w:fill="FDFDFD"/>
        <w:tabs>
          <w:tab w:val="clear" w:pos="720"/>
          <w:tab w:val="num" w:pos="360"/>
        </w:tabs>
        <w:spacing w:line="240" w:lineRule="exact"/>
        <w:ind w:left="360"/>
        <w:jc w:val="both"/>
        <w:rPr>
          <w:rFonts w:ascii="Arial" w:eastAsia="Times New Roman" w:hAnsi="Arial" w:cs="Arial"/>
          <w:color w:val="000000"/>
          <w:lang/>
        </w:rPr>
      </w:pPr>
      <w:r w:rsidRPr="00B06E8D">
        <w:rPr>
          <w:rFonts w:ascii="Arial" w:eastAsia="Times New Roman" w:hAnsi="Arial" w:cs="Arial"/>
          <w:color w:val="231F20"/>
          <w:lang/>
        </w:rPr>
        <w:t xml:space="preserve">Suggesting a sporadic etiology, the authors outline the lack of complexities of addressing such a ubiquitous disease in a wild species that is inherently difficult to handle and within the context of developing effective diagnostic tools and treatment plans. </w:t>
      </w:r>
    </w:p>
    <w:p w:rsidR="0095010D" w:rsidRPr="00B06E8D" w:rsidRDefault="0095010D" w:rsidP="00B06E8D">
      <w:pPr>
        <w:numPr>
          <w:ilvl w:val="0"/>
          <w:numId w:val="25"/>
        </w:numPr>
        <w:shd w:val="clear" w:color="auto" w:fill="FDFDFD"/>
        <w:tabs>
          <w:tab w:val="clear" w:pos="720"/>
          <w:tab w:val="num" w:pos="360"/>
        </w:tabs>
        <w:spacing w:line="240" w:lineRule="exact"/>
        <w:ind w:left="360"/>
        <w:jc w:val="both"/>
        <w:rPr>
          <w:rFonts w:ascii="Arial" w:eastAsia="Times New Roman" w:hAnsi="Arial" w:cs="Arial"/>
          <w:color w:val="000000"/>
          <w:lang/>
        </w:rPr>
      </w:pPr>
      <w:r w:rsidRPr="00B06E8D">
        <w:rPr>
          <w:rFonts w:ascii="Arial" w:eastAsia="Times New Roman" w:hAnsi="Arial" w:cs="Arial"/>
          <w:color w:val="231F20"/>
          <w:lang/>
        </w:rPr>
        <w:t>Polyomavirus infections have been well described in human populations where they do not often cause disease; however, Dr. Patricia Pesavento and colleagues present herein that much has yet to be learned concerning the mechanisms behind polyomavirus infection, especially regarding tumorigenesis.</w:t>
      </w:r>
    </w:p>
    <w:p w:rsidR="0095010D" w:rsidRPr="00B06E8D" w:rsidRDefault="0095010D" w:rsidP="00B06E8D">
      <w:pPr>
        <w:numPr>
          <w:ilvl w:val="0"/>
          <w:numId w:val="25"/>
        </w:numPr>
        <w:shd w:val="clear" w:color="auto" w:fill="FDFDFD"/>
        <w:tabs>
          <w:tab w:val="clear" w:pos="720"/>
          <w:tab w:val="num" w:pos="360"/>
        </w:tabs>
        <w:spacing w:line="240" w:lineRule="exact"/>
        <w:ind w:left="360"/>
        <w:jc w:val="both"/>
        <w:rPr>
          <w:rFonts w:ascii="Arial" w:eastAsia="Times New Roman" w:hAnsi="Arial" w:cs="Arial"/>
          <w:color w:val="000000"/>
          <w:lang/>
        </w:rPr>
      </w:pPr>
      <w:r w:rsidRPr="00B06E8D">
        <w:rPr>
          <w:rFonts w:ascii="Arial" w:eastAsia="Times New Roman" w:hAnsi="Arial" w:cs="Arial"/>
          <w:color w:val="231F20"/>
          <w:lang/>
        </w:rPr>
        <w:t xml:space="preserve">Dr. Tracy McNamara describes a paradigm shift in how public health engages issues of zoonotic concern by addressing spillover events only after they have impacted human populations; in other words, a purely reactive approach. He suggests that a reactionary model could be supplanted by a proactive disease investigation model. </w:t>
      </w:r>
    </w:p>
    <w:p w:rsidR="0095010D" w:rsidRPr="00B06E8D" w:rsidRDefault="0095010D" w:rsidP="00B06E8D">
      <w:pPr>
        <w:numPr>
          <w:ilvl w:val="0"/>
          <w:numId w:val="25"/>
        </w:numPr>
        <w:shd w:val="clear" w:color="auto" w:fill="FDFDFD"/>
        <w:tabs>
          <w:tab w:val="clear" w:pos="720"/>
          <w:tab w:val="num" w:pos="360"/>
        </w:tabs>
        <w:spacing w:line="240" w:lineRule="exact"/>
        <w:ind w:left="360"/>
        <w:jc w:val="both"/>
        <w:rPr>
          <w:rFonts w:ascii="Arial" w:eastAsia="Times New Roman" w:hAnsi="Arial" w:cs="Arial"/>
          <w:color w:val="000000"/>
          <w:lang/>
        </w:rPr>
      </w:pPr>
      <w:r w:rsidRPr="00B06E8D">
        <w:rPr>
          <w:rFonts w:ascii="Arial" w:eastAsia="Times New Roman" w:hAnsi="Arial" w:cs="Arial"/>
          <w:color w:val="231F20"/>
          <w:lang/>
        </w:rPr>
        <w:t>The importance of the detailed presentation in the regulations and policies applicable to research with wild species and the resources available to the animal welfare oversight bodies/committees charged with reviewing wildlife research protocols. One appendix is a protocol template designed specifically for wildlife activities that was developed to extract the information needed by oversight bodies for effective review of such activities.</w:t>
      </w:r>
    </w:p>
    <w:p w:rsidR="0095010D" w:rsidRPr="00B06E8D" w:rsidRDefault="0095010D" w:rsidP="00B06E8D">
      <w:pPr>
        <w:numPr>
          <w:ilvl w:val="0"/>
          <w:numId w:val="25"/>
        </w:numPr>
        <w:shd w:val="clear" w:color="auto" w:fill="FDFDFD"/>
        <w:tabs>
          <w:tab w:val="clear" w:pos="720"/>
          <w:tab w:val="num" w:pos="360"/>
        </w:tabs>
        <w:spacing w:line="240" w:lineRule="exact"/>
        <w:ind w:left="360"/>
        <w:jc w:val="both"/>
        <w:rPr>
          <w:rFonts w:ascii="Arial" w:eastAsia="Times New Roman" w:hAnsi="Arial" w:cs="Arial"/>
          <w:color w:val="000000"/>
          <w:lang/>
        </w:rPr>
      </w:pPr>
      <w:r w:rsidRPr="00B06E8D">
        <w:rPr>
          <w:rFonts w:ascii="Arial" w:eastAsia="Times New Roman" w:hAnsi="Arial" w:cs="Arial"/>
          <w:color w:val="231F20"/>
          <w:lang/>
        </w:rPr>
        <w:t>The wildlife research requires a somewhat different set of considerations and standards from the conventional models focused on traditional laboratory animals and domesticated species.  </w:t>
      </w:r>
    </w:p>
    <w:p w:rsidR="0095010D" w:rsidRPr="00B06E8D" w:rsidRDefault="0095010D" w:rsidP="00B06E8D">
      <w:pPr>
        <w:shd w:val="clear" w:color="auto" w:fill="FDFDFD"/>
        <w:spacing w:line="240" w:lineRule="exact"/>
        <w:jc w:val="both"/>
        <w:rPr>
          <w:rFonts w:ascii="Arial" w:eastAsia="Times New Roman" w:hAnsi="Arial" w:cs="Arial"/>
          <w:color w:val="000000"/>
          <w:lang/>
        </w:rPr>
      </w:pPr>
    </w:p>
    <w:p w:rsidR="0095010D" w:rsidRPr="00B06E8D" w:rsidRDefault="0095010D" w:rsidP="00B06E8D">
      <w:pPr>
        <w:shd w:val="clear" w:color="auto" w:fill="FDFDFD"/>
        <w:tabs>
          <w:tab w:val="left" w:pos="360"/>
        </w:tabs>
        <w:spacing w:line="240" w:lineRule="exact"/>
        <w:ind w:left="360" w:hanging="360"/>
        <w:jc w:val="both"/>
        <w:rPr>
          <w:rFonts w:ascii="Arial" w:eastAsia="Times New Roman" w:hAnsi="Arial" w:cs="Arial"/>
          <w:color w:val="231F20"/>
          <w:lang/>
        </w:rPr>
      </w:pPr>
      <w:r w:rsidRPr="00B06E8D">
        <w:rPr>
          <w:rFonts w:ascii="Arial" w:eastAsia="Times New Roman" w:hAnsi="Arial" w:cs="Arial"/>
          <w:color w:val="231F20"/>
          <w:lang/>
        </w:rPr>
        <w:t>ANSWERS</w:t>
      </w:r>
    </w:p>
    <w:p w:rsidR="0095010D" w:rsidRPr="00B06E8D" w:rsidRDefault="0095010D" w:rsidP="00B06E8D">
      <w:pPr>
        <w:shd w:val="clear" w:color="auto" w:fill="FDFDFD"/>
        <w:tabs>
          <w:tab w:val="left" w:pos="360"/>
        </w:tabs>
        <w:spacing w:line="240" w:lineRule="exact"/>
        <w:ind w:left="360" w:hanging="360"/>
        <w:jc w:val="both"/>
        <w:rPr>
          <w:rFonts w:ascii="Arial" w:eastAsia="Times New Roman" w:hAnsi="Arial" w:cs="Arial"/>
          <w:color w:val="231F20"/>
          <w:lang/>
        </w:rPr>
      </w:pPr>
      <w:r w:rsidRPr="00B06E8D">
        <w:rPr>
          <w:rFonts w:ascii="Arial" w:eastAsia="Times New Roman" w:hAnsi="Arial" w:cs="Arial"/>
          <w:color w:val="231F20"/>
          <w:lang/>
        </w:rPr>
        <w:t>1.</w:t>
      </w:r>
      <w:r w:rsidRPr="00B06E8D">
        <w:rPr>
          <w:rFonts w:ascii="Arial" w:eastAsia="Times New Roman" w:hAnsi="Arial" w:cs="Arial"/>
          <w:color w:val="231F20"/>
          <w:lang/>
        </w:rPr>
        <w:tab/>
        <w:t>F</w:t>
      </w:r>
    </w:p>
    <w:p w:rsidR="0095010D" w:rsidRPr="00B06E8D" w:rsidRDefault="0095010D" w:rsidP="00B06E8D">
      <w:pPr>
        <w:shd w:val="clear" w:color="auto" w:fill="FDFDFD"/>
        <w:tabs>
          <w:tab w:val="left" w:pos="360"/>
        </w:tabs>
        <w:spacing w:line="240" w:lineRule="exact"/>
        <w:ind w:left="360" w:hanging="360"/>
        <w:jc w:val="both"/>
        <w:rPr>
          <w:rFonts w:ascii="Arial" w:eastAsia="Times New Roman" w:hAnsi="Arial" w:cs="Arial"/>
          <w:color w:val="231F20"/>
          <w:lang/>
        </w:rPr>
      </w:pPr>
      <w:r w:rsidRPr="00B06E8D">
        <w:rPr>
          <w:rFonts w:ascii="Arial" w:eastAsia="Times New Roman" w:hAnsi="Arial" w:cs="Arial"/>
          <w:color w:val="231F20"/>
          <w:lang/>
        </w:rPr>
        <w:lastRenderedPageBreak/>
        <w:t>2.</w:t>
      </w:r>
      <w:r w:rsidRPr="00B06E8D">
        <w:rPr>
          <w:rFonts w:ascii="Arial" w:eastAsia="Times New Roman" w:hAnsi="Arial" w:cs="Arial"/>
          <w:color w:val="231F20"/>
          <w:lang/>
        </w:rPr>
        <w:tab/>
        <w:t>T</w:t>
      </w:r>
    </w:p>
    <w:p w:rsidR="0095010D" w:rsidRPr="00B06E8D" w:rsidRDefault="0095010D" w:rsidP="00B06E8D">
      <w:pPr>
        <w:shd w:val="clear" w:color="auto" w:fill="FDFDFD"/>
        <w:tabs>
          <w:tab w:val="left" w:pos="360"/>
        </w:tabs>
        <w:spacing w:line="240" w:lineRule="exact"/>
        <w:ind w:left="360" w:hanging="360"/>
        <w:jc w:val="both"/>
        <w:rPr>
          <w:rFonts w:ascii="Arial" w:eastAsia="Times New Roman" w:hAnsi="Arial" w:cs="Arial"/>
          <w:color w:val="231F20"/>
          <w:lang/>
        </w:rPr>
      </w:pPr>
      <w:r w:rsidRPr="00B06E8D">
        <w:rPr>
          <w:rFonts w:ascii="Arial" w:eastAsia="Times New Roman" w:hAnsi="Arial" w:cs="Arial"/>
          <w:color w:val="231F20"/>
          <w:lang/>
        </w:rPr>
        <w:t>3.</w:t>
      </w:r>
      <w:r w:rsidRPr="00B06E8D">
        <w:rPr>
          <w:rFonts w:ascii="Arial" w:eastAsia="Times New Roman" w:hAnsi="Arial" w:cs="Arial"/>
          <w:color w:val="231F20"/>
          <w:lang/>
        </w:rPr>
        <w:tab/>
        <w:t>T</w:t>
      </w:r>
    </w:p>
    <w:p w:rsidR="0095010D" w:rsidRPr="00B06E8D" w:rsidRDefault="0095010D" w:rsidP="00B06E8D">
      <w:pPr>
        <w:shd w:val="clear" w:color="auto" w:fill="FDFDFD"/>
        <w:tabs>
          <w:tab w:val="left" w:pos="360"/>
        </w:tabs>
        <w:spacing w:line="240" w:lineRule="exact"/>
        <w:ind w:left="360" w:hanging="360"/>
        <w:jc w:val="both"/>
        <w:rPr>
          <w:rFonts w:ascii="Arial" w:eastAsia="Times New Roman" w:hAnsi="Arial" w:cs="Arial"/>
          <w:color w:val="231F20"/>
          <w:lang/>
        </w:rPr>
      </w:pPr>
      <w:r w:rsidRPr="00B06E8D">
        <w:rPr>
          <w:rFonts w:ascii="Arial" w:eastAsia="Times New Roman" w:hAnsi="Arial" w:cs="Arial"/>
          <w:color w:val="231F20"/>
          <w:lang/>
        </w:rPr>
        <w:t>4.</w:t>
      </w:r>
      <w:r w:rsidRPr="00B06E8D">
        <w:rPr>
          <w:rFonts w:ascii="Arial" w:eastAsia="Times New Roman" w:hAnsi="Arial" w:cs="Arial"/>
          <w:color w:val="231F20"/>
          <w:lang/>
        </w:rPr>
        <w:tab/>
        <w:t>T</w:t>
      </w:r>
    </w:p>
    <w:p w:rsidR="0095010D" w:rsidRPr="00B06E8D" w:rsidRDefault="0095010D" w:rsidP="00B06E8D">
      <w:pPr>
        <w:shd w:val="clear" w:color="auto" w:fill="FDFDFD"/>
        <w:tabs>
          <w:tab w:val="left" w:pos="360"/>
        </w:tabs>
        <w:spacing w:line="240" w:lineRule="exact"/>
        <w:ind w:left="360" w:hanging="360"/>
        <w:jc w:val="both"/>
        <w:rPr>
          <w:rFonts w:ascii="Arial" w:eastAsia="Times New Roman" w:hAnsi="Arial" w:cs="Arial"/>
          <w:color w:val="231F20"/>
          <w:lang/>
        </w:rPr>
      </w:pPr>
      <w:r w:rsidRPr="00B06E8D">
        <w:rPr>
          <w:rFonts w:ascii="Arial" w:eastAsia="Times New Roman" w:hAnsi="Arial" w:cs="Arial"/>
          <w:color w:val="231F20"/>
          <w:lang/>
        </w:rPr>
        <w:t>5.</w:t>
      </w:r>
      <w:r w:rsidRPr="00B06E8D">
        <w:rPr>
          <w:rFonts w:ascii="Arial" w:eastAsia="Times New Roman" w:hAnsi="Arial" w:cs="Arial"/>
          <w:color w:val="231F20"/>
          <w:lang/>
        </w:rPr>
        <w:tab/>
        <w:t>F</w:t>
      </w:r>
    </w:p>
    <w:p w:rsidR="0095010D" w:rsidRPr="00B06E8D" w:rsidRDefault="0095010D" w:rsidP="00B06E8D">
      <w:pPr>
        <w:shd w:val="clear" w:color="auto" w:fill="FDFDFD"/>
        <w:tabs>
          <w:tab w:val="left" w:pos="360"/>
        </w:tabs>
        <w:spacing w:line="240" w:lineRule="exact"/>
        <w:ind w:left="360" w:hanging="360"/>
        <w:jc w:val="both"/>
        <w:rPr>
          <w:rFonts w:ascii="Arial" w:eastAsia="Times New Roman" w:hAnsi="Arial" w:cs="Arial"/>
          <w:color w:val="231F20"/>
          <w:lang/>
        </w:rPr>
      </w:pPr>
      <w:r w:rsidRPr="00B06E8D">
        <w:rPr>
          <w:rFonts w:ascii="Arial" w:eastAsia="Times New Roman" w:hAnsi="Arial" w:cs="Arial"/>
          <w:color w:val="231F20"/>
          <w:lang/>
        </w:rPr>
        <w:t>6.</w:t>
      </w:r>
      <w:r w:rsidRPr="00B06E8D">
        <w:rPr>
          <w:rFonts w:ascii="Arial" w:eastAsia="Times New Roman" w:hAnsi="Arial" w:cs="Arial"/>
          <w:color w:val="231F20"/>
          <w:lang/>
        </w:rPr>
        <w:tab/>
        <w:t>T</w:t>
      </w:r>
    </w:p>
    <w:p w:rsidR="0095010D" w:rsidRPr="00B06E8D" w:rsidRDefault="0095010D" w:rsidP="00B06E8D">
      <w:pPr>
        <w:shd w:val="clear" w:color="auto" w:fill="FDFDFD"/>
        <w:tabs>
          <w:tab w:val="left" w:pos="360"/>
        </w:tabs>
        <w:spacing w:line="240" w:lineRule="exact"/>
        <w:ind w:left="360" w:hanging="360"/>
        <w:jc w:val="both"/>
        <w:rPr>
          <w:rFonts w:ascii="Arial" w:eastAsia="Times New Roman" w:hAnsi="Arial" w:cs="Arial"/>
          <w:color w:val="231F20"/>
          <w:lang/>
        </w:rPr>
      </w:pPr>
      <w:r w:rsidRPr="00B06E8D">
        <w:rPr>
          <w:rFonts w:ascii="Arial" w:eastAsia="Times New Roman" w:hAnsi="Arial" w:cs="Arial"/>
          <w:color w:val="231F20"/>
          <w:lang/>
        </w:rPr>
        <w:t>7.</w:t>
      </w:r>
      <w:r w:rsidRPr="00B06E8D">
        <w:rPr>
          <w:rFonts w:ascii="Arial" w:eastAsia="Times New Roman" w:hAnsi="Arial" w:cs="Arial"/>
          <w:color w:val="231F20"/>
          <w:lang/>
        </w:rPr>
        <w:tab/>
        <w:t>T</w:t>
      </w:r>
    </w:p>
    <w:p w:rsidR="0095010D" w:rsidRPr="00B06E8D" w:rsidRDefault="0095010D" w:rsidP="00B06E8D">
      <w:pPr>
        <w:shd w:val="clear" w:color="auto" w:fill="FDFDFD"/>
        <w:tabs>
          <w:tab w:val="left" w:pos="360"/>
        </w:tabs>
        <w:spacing w:line="240" w:lineRule="exact"/>
        <w:ind w:left="360" w:hanging="360"/>
        <w:jc w:val="both"/>
        <w:rPr>
          <w:rFonts w:ascii="Arial" w:eastAsia="Times New Roman" w:hAnsi="Arial" w:cs="Arial"/>
          <w:color w:val="231F20"/>
          <w:lang/>
        </w:rPr>
      </w:pPr>
      <w:r w:rsidRPr="00B06E8D">
        <w:rPr>
          <w:rFonts w:ascii="Arial" w:eastAsia="Times New Roman" w:hAnsi="Arial" w:cs="Arial"/>
          <w:color w:val="231F20"/>
          <w:lang/>
        </w:rPr>
        <w:t>8.</w:t>
      </w:r>
      <w:r w:rsidRPr="00B06E8D">
        <w:rPr>
          <w:rFonts w:ascii="Arial" w:eastAsia="Times New Roman" w:hAnsi="Arial" w:cs="Arial"/>
          <w:color w:val="231F20"/>
          <w:lang/>
        </w:rPr>
        <w:tab/>
        <w:t>T</w:t>
      </w:r>
    </w:p>
    <w:p w:rsidR="0095010D" w:rsidRPr="00B06E8D" w:rsidRDefault="0095010D" w:rsidP="00B06E8D">
      <w:pPr>
        <w:shd w:val="clear" w:color="auto" w:fill="FDFDFD"/>
        <w:tabs>
          <w:tab w:val="left" w:pos="360"/>
        </w:tabs>
        <w:spacing w:line="240" w:lineRule="exact"/>
        <w:ind w:left="360" w:hanging="360"/>
        <w:jc w:val="both"/>
        <w:rPr>
          <w:rFonts w:ascii="Arial" w:eastAsia="Times New Roman" w:hAnsi="Arial" w:cs="Arial"/>
          <w:color w:val="000000"/>
          <w:lang/>
        </w:rPr>
      </w:pPr>
      <w:r w:rsidRPr="00B06E8D">
        <w:rPr>
          <w:rFonts w:ascii="Arial" w:eastAsia="Times New Roman" w:hAnsi="Arial" w:cs="Arial"/>
          <w:color w:val="231F20"/>
          <w:lang/>
        </w:rPr>
        <w:t>9.</w:t>
      </w:r>
      <w:r w:rsidRPr="00B06E8D">
        <w:rPr>
          <w:rFonts w:ascii="Arial" w:eastAsia="Times New Roman" w:hAnsi="Arial" w:cs="Arial"/>
          <w:color w:val="231F20"/>
          <w:lang/>
        </w:rPr>
        <w:tab/>
        <w:t>T</w:t>
      </w:r>
    </w:p>
    <w:p w:rsidR="0095010D" w:rsidRPr="00B06E8D" w:rsidRDefault="0095010D" w:rsidP="00B06E8D">
      <w:pPr>
        <w:spacing w:line="240" w:lineRule="exact"/>
        <w:jc w:val="both"/>
        <w:rPr>
          <w:rFonts w:ascii="Arial" w:hAnsi="Arial" w:cs="Arial"/>
          <w:b/>
        </w:rPr>
      </w:pPr>
    </w:p>
    <w:p w:rsidR="0095010D" w:rsidRPr="00B06E8D" w:rsidRDefault="0095010D" w:rsidP="00B06E8D">
      <w:pPr>
        <w:spacing w:line="240" w:lineRule="exact"/>
        <w:jc w:val="both"/>
        <w:rPr>
          <w:rFonts w:ascii="Arial" w:hAnsi="Arial" w:cs="Arial"/>
          <w:b/>
        </w:rPr>
      </w:pPr>
    </w:p>
    <w:p w:rsidR="00644F04" w:rsidRPr="00B06E8D" w:rsidRDefault="00644F04" w:rsidP="00B06E8D">
      <w:pPr>
        <w:spacing w:line="240" w:lineRule="exact"/>
        <w:jc w:val="both"/>
        <w:rPr>
          <w:rFonts w:ascii="Arial" w:hAnsi="Arial" w:cs="Arial"/>
          <w:b/>
        </w:rPr>
      </w:pPr>
      <w:r w:rsidRPr="00B06E8D">
        <w:rPr>
          <w:rFonts w:ascii="Arial" w:hAnsi="Arial" w:cs="Arial"/>
          <w:b/>
        </w:rPr>
        <w:t>Reeder et al. Balancing the Costs of Wildlife Research with the Benefits of Understanding a Panzootic Disease, White-Nose Syndrome, pp. 275-282</w:t>
      </w:r>
    </w:p>
    <w:p w:rsidR="00644F04" w:rsidRPr="00B06E8D" w:rsidRDefault="00644F04" w:rsidP="00B06E8D">
      <w:pPr>
        <w:spacing w:line="240" w:lineRule="exact"/>
        <w:jc w:val="both"/>
        <w:rPr>
          <w:rFonts w:ascii="Arial" w:hAnsi="Arial" w:cs="Arial"/>
          <w:b/>
        </w:rPr>
      </w:pPr>
    </w:p>
    <w:p w:rsidR="001616E8" w:rsidRPr="00B06E8D" w:rsidRDefault="001616E8" w:rsidP="00B06E8D">
      <w:pPr>
        <w:shd w:val="clear" w:color="auto" w:fill="FDFDFD"/>
        <w:spacing w:line="240" w:lineRule="exact"/>
        <w:jc w:val="both"/>
        <w:rPr>
          <w:rFonts w:ascii="Arial" w:hAnsi="Arial" w:cs="Arial"/>
          <w:lang/>
        </w:rPr>
      </w:pPr>
      <w:r w:rsidRPr="00B06E8D">
        <w:rPr>
          <w:rFonts w:ascii="Arial" w:hAnsi="Arial" w:cs="Arial"/>
          <w:lang/>
        </w:rPr>
        <w:t>Domain 3, Task 2- Research; Advise and consult with investigators on matters related to their research</w:t>
      </w:r>
    </w:p>
    <w:p w:rsidR="00A56EFC" w:rsidRPr="00B06E8D" w:rsidRDefault="00A56EFC" w:rsidP="00B06E8D">
      <w:pPr>
        <w:shd w:val="clear" w:color="auto" w:fill="FDFDFD"/>
        <w:spacing w:line="240" w:lineRule="exact"/>
        <w:jc w:val="both"/>
        <w:rPr>
          <w:rFonts w:ascii="Arial" w:hAnsi="Arial" w:cs="Arial"/>
          <w:lang/>
        </w:rPr>
      </w:pPr>
    </w:p>
    <w:p w:rsidR="001616E8" w:rsidRPr="00B06E8D" w:rsidRDefault="00A56EFC" w:rsidP="00B06E8D">
      <w:pPr>
        <w:shd w:val="clear" w:color="auto" w:fill="FDFDFD"/>
        <w:spacing w:line="240" w:lineRule="exact"/>
        <w:jc w:val="both"/>
        <w:rPr>
          <w:rFonts w:ascii="Arial" w:hAnsi="Arial" w:cs="Arial"/>
          <w:lang/>
        </w:rPr>
      </w:pPr>
      <w:r w:rsidRPr="00B06E8D">
        <w:rPr>
          <w:rFonts w:ascii="Arial" w:hAnsi="Arial" w:cs="Arial"/>
          <w:u w:val="single"/>
          <w:lang/>
        </w:rPr>
        <w:t>SUMMARY</w:t>
      </w:r>
      <w:r w:rsidRPr="00B06E8D">
        <w:rPr>
          <w:rFonts w:ascii="Arial" w:hAnsi="Arial" w:cs="Arial"/>
          <w:lang/>
        </w:rPr>
        <w:t xml:space="preserve">: </w:t>
      </w:r>
      <w:r w:rsidR="001616E8" w:rsidRPr="00B06E8D">
        <w:rPr>
          <w:rFonts w:ascii="Arial" w:hAnsi="Arial" w:cs="Arial"/>
          <w:lang/>
        </w:rPr>
        <w:t xml:space="preserve">This article uses white-nose syndrome (WNS) in bats as a case study to discuss considerations for wildlife research. In North America, WNS has caused a 90% decrease in bats in many affected hibernacula and the predicted regional extinction of at least 2 North American bat species. Signs of WNS include emerging from hibernation early, death with little to no remaining fat stores, and white fungal growth on the muzzle, wings, and ears. The causative agent is </w:t>
      </w:r>
      <w:r w:rsidR="001616E8" w:rsidRPr="00B06E8D">
        <w:rPr>
          <w:rFonts w:ascii="Arial" w:hAnsi="Arial" w:cs="Arial"/>
          <w:i/>
          <w:iCs/>
          <w:lang/>
        </w:rPr>
        <w:t>Pseudogymnoacus destructans</w:t>
      </w:r>
      <w:r w:rsidR="001616E8" w:rsidRPr="00B06E8D">
        <w:rPr>
          <w:rFonts w:ascii="Arial" w:hAnsi="Arial" w:cs="Arial"/>
          <w:lang/>
        </w:rPr>
        <w:t xml:space="preserve"> (Pd), a cold-loving fungus that invades the epidermis and dermis of hibernating bats, leading to a series of physiological changes that result in mortality for some bats. Europe has a widespread presence of Pd with no reports of mortality, leading to the hypothesis that Pd is a novel pathogen introduced anthropogenically from Europe to which European but not North American bats are adapted. Pd is a highly virulent pathogen, temperate, insectivorous, hibernating bats are the susceptible hosts, and their hibernacula (cold and humid caves and mines) provide the environment conducive to pathogen proliferation. Pd exploits the physiology of hibernation, and it does not persist on bats during the summer.</w:t>
      </w:r>
    </w:p>
    <w:p w:rsidR="001616E8" w:rsidRPr="00B06E8D" w:rsidRDefault="001616E8" w:rsidP="00B06E8D">
      <w:pPr>
        <w:shd w:val="clear" w:color="auto" w:fill="FDFDFD"/>
        <w:spacing w:line="240" w:lineRule="exact"/>
        <w:jc w:val="both"/>
        <w:rPr>
          <w:rFonts w:ascii="Arial" w:hAnsi="Arial" w:cs="Arial"/>
          <w:lang/>
        </w:rPr>
      </w:pPr>
      <w:r w:rsidRPr="00B06E8D">
        <w:rPr>
          <w:rFonts w:ascii="Arial" w:hAnsi="Arial" w:cs="Arial"/>
          <w:lang/>
        </w:rPr>
        <w:t>When studying wildlife diseases such as WNS, the harm of collecting and causing potential disturbances to ecosystems must be weighed against the potential knowledge gained and its practical consequences. IACUCs must apply the 3 Rs in an altered manner for field research. Researchers studying free-ranging animals must take into account the harms to larger populations (e.g. colonies or species) and to networks of organisms (e.g. ecosystems) and not just the effects on the individual organisms being studied. Extending the 3 Rs to incorporate ecologic harms is unique to field research. Incursions into wilderness areas will potentially disrupt the normal behaviors of animals or introduce invasive species. Good decontamination practice is critical. Using the replacement principle, researchers must ask if it is possible to conduct the study in a more robust ecosystem. In WNS research, naïve populations are more robust than those in crisis or remnant populations, but extra care must be taken to prevent anthropogenic spread. In the spirit of reduction, if animals must be removed from the wild, the minimum number needed should be used. Field studies should be refined to minimize the amount of harm to the animals and should maximize the knowledge gained without additional ecosystem costs by combining studies when possible and saving all biological samples.</w:t>
      </w:r>
    </w:p>
    <w:p w:rsidR="00A56EFC" w:rsidRPr="00B06E8D" w:rsidRDefault="00A56EFC" w:rsidP="00B06E8D">
      <w:pPr>
        <w:shd w:val="clear" w:color="auto" w:fill="FDFDFD"/>
        <w:spacing w:line="240" w:lineRule="exact"/>
        <w:jc w:val="both"/>
        <w:rPr>
          <w:rFonts w:ascii="Arial" w:hAnsi="Arial" w:cs="Arial"/>
          <w:lang/>
        </w:rPr>
      </w:pPr>
    </w:p>
    <w:p w:rsidR="001616E8" w:rsidRPr="00B06E8D" w:rsidRDefault="001616E8" w:rsidP="00B06E8D">
      <w:pPr>
        <w:shd w:val="clear" w:color="auto" w:fill="FDFDFD"/>
        <w:spacing w:line="240" w:lineRule="exact"/>
        <w:jc w:val="both"/>
        <w:rPr>
          <w:rFonts w:ascii="Arial" w:hAnsi="Arial" w:cs="Arial"/>
          <w:lang/>
        </w:rPr>
      </w:pPr>
      <w:r w:rsidRPr="00B06E8D">
        <w:rPr>
          <w:rFonts w:ascii="Arial" w:hAnsi="Arial" w:cs="Arial"/>
          <w:lang/>
        </w:rPr>
        <w:t>If wild animals are moved into captivity, a significant stressor, studies should minimize the impact of captivity on results. Husbandry guidelines laid out in The Guide are not necessarily relevant. Taxon-specific guidelines (via various associations), rehabilitation and zoo experts, and veterinarians and other experts with experience handling related species should be consulted. Each investigator should document whether taxon-specific guidelines exist, and follow those guidelines. If they do not exist, the investigators should document how they determined the husbandry plan and deemed it appropriate for the species.</w:t>
      </w:r>
    </w:p>
    <w:p w:rsidR="00A56EFC" w:rsidRPr="00B06E8D" w:rsidRDefault="00A56EFC" w:rsidP="00B06E8D">
      <w:pPr>
        <w:shd w:val="clear" w:color="auto" w:fill="FDFDFD"/>
        <w:spacing w:line="240" w:lineRule="exact"/>
        <w:jc w:val="both"/>
        <w:rPr>
          <w:rFonts w:ascii="Arial" w:hAnsi="Arial" w:cs="Arial"/>
          <w:lang/>
        </w:rPr>
      </w:pPr>
    </w:p>
    <w:p w:rsidR="001616E8" w:rsidRPr="00B06E8D" w:rsidRDefault="001616E8" w:rsidP="00B06E8D">
      <w:pPr>
        <w:shd w:val="clear" w:color="auto" w:fill="FDFDFD"/>
        <w:spacing w:line="240" w:lineRule="exact"/>
        <w:jc w:val="both"/>
        <w:rPr>
          <w:rFonts w:ascii="Arial" w:hAnsi="Arial" w:cs="Arial"/>
          <w:lang/>
        </w:rPr>
      </w:pPr>
      <w:r w:rsidRPr="00B06E8D">
        <w:rPr>
          <w:rFonts w:ascii="Arial" w:hAnsi="Arial" w:cs="Arial"/>
          <w:lang/>
        </w:rPr>
        <w:t>Only by understanding an ecologic crisis in the context of the ecosystem can we provide conservationists with the tools needed to mitigate the threat and avoid wasting scan resources. </w:t>
      </w:r>
    </w:p>
    <w:p w:rsidR="00A56EFC" w:rsidRPr="00B06E8D" w:rsidRDefault="00A56EFC" w:rsidP="00B06E8D">
      <w:pPr>
        <w:shd w:val="clear" w:color="auto" w:fill="FDFDFD"/>
        <w:spacing w:line="240" w:lineRule="exact"/>
        <w:jc w:val="both"/>
        <w:rPr>
          <w:rFonts w:ascii="Arial" w:hAnsi="Arial" w:cs="Arial"/>
          <w:lang/>
        </w:rPr>
      </w:pPr>
    </w:p>
    <w:p w:rsidR="001616E8" w:rsidRPr="00B06E8D" w:rsidRDefault="00A56EFC" w:rsidP="00B06E8D">
      <w:pPr>
        <w:shd w:val="clear" w:color="auto" w:fill="FDFDFD"/>
        <w:spacing w:line="240" w:lineRule="exact"/>
        <w:jc w:val="both"/>
        <w:rPr>
          <w:rFonts w:ascii="Arial" w:hAnsi="Arial" w:cs="Arial"/>
          <w:lang/>
        </w:rPr>
      </w:pPr>
      <w:r w:rsidRPr="00B06E8D">
        <w:rPr>
          <w:rFonts w:ascii="Arial" w:hAnsi="Arial" w:cs="Arial"/>
          <w:lang/>
        </w:rPr>
        <w:lastRenderedPageBreak/>
        <w:t>QUESTIONS</w:t>
      </w:r>
    </w:p>
    <w:p w:rsidR="001616E8" w:rsidRPr="00B06E8D" w:rsidRDefault="00A56EFC" w:rsidP="00B06E8D">
      <w:pPr>
        <w:pStyle w:val="ListParagraph"/>
        <w:shd w:val="clear" w:color="auto" w:fill="FDFDFD"/>
        <w:spacing w:after="0" w:line="240" w:lineRule="exact"/>
        <w:ind w:left="360" w:hanging="360"/>
        <w:jc w:val="both"/>
        <w:rPr>
          <w:rFonts w:ascii="Arial" w:hAnsi="Arial" w:cs="Arial"/>
          <w:lang/>
        </w:rPr>
      </w:pPr>
      <w:r w:rsidRPr="00B06E8D">
        <w:rPr>
          <w:rFonts w:ascii="Arial" w:hAnsi="Arial" w:cs="Arial"/>
          <w:lang/>
        </w:rPr>
        <w:t>1. </w:t>
      </w:r>
      <w:r w:rsidRPr="00B06E8D">
        <w:rPr>
          <w:rFonts w:ascii="Arial" w:hAnsi="Arial" w:cs="Arial"/>
          <w:lang/>
        </w:rPr>
        <w:tab/>
      </w:r>
      <w:r w:rsidR="001616E8" w:rsidRPr="00B06E8D">
        <w:rPr>
          <w:rFonts w:ascii="Arial" w:hAnsi="Arial" w:cs="Arial"/>
          <w:lang/>
        </w:rPr>
        <w:t>White nose syndrome in bats is caused by:</w:t>
      </w:r>
    </w:p>
    <w:p w:rsidR="001616E8" w:rsidRPr="00B06E8D" w:rsidRDefault="001616E8" w:rsidP="00B06E8D">
      <w:pPr>
        <w:pStyle w:val="ListParagraph"/>
        <w:shd w:val="clear" w:color="auto" w:fill="FDFDFD"/>
        <w:spacing w:after="0" w:line="240" w:lineRule="exact"/>
        <w:ind w:hanging="360"/>
        <w:contextualSpacing/>
        <w:jc w:val="both"/>
        <w:rPr>
          <w:rFonts w:ascii="Arial" w:hAnsi="Arial" w:cs="Arial"/>
          <w:lang/>
        </w:rPr>
      </w:pPr>
      <w:r w:rsidRPr="00B06E8D">
        <w:rPr>
          <w:rFonts w:ascii="Arial" w:hAnsi="Arial" w:cs="Arial"/>
          <w:lang/>
        </w:rPr>
        <w:t>a. </w:t>
      </w:r>
      <w:r w:rsidR="00A56EFC" w:rsidRPr="00B06E8D">
        <w:rPr>
          <w:rFonts w:ascii="Arial" w:hAnsi="Arial" w:cs="Arial"/>
          <w:lang/>
        </w:rPr>
        <w:tab/>
      </w:r>
      <w:r w:rsidRPr="00B06E8D">
        <w:rPr>
          <w:rFonts w:ascii="Arial" w:hAnsi="Arial" w:cs="Arial"/>
          <w:lang/>
        </w:rPr>
        <w:t>Mycobacterium avium complex</w:t>
      </w:r>
    </w:p>
    <w:p w:rsidR="001616E8" w:rsidRPr="00B06E8D" w:rsidRDefault="001616E8" w:rsidP="00B06E8D">
      <w:pPr>
        <w:pStyle w:val="ListParagraph"/>
        <w:shd w:val="clear" w:color="auto" w:fill="FDFDFD"/>
        <w:spacing w:after="0" w:line="240" w:lineRule="exact"/>
        <w:ind w:hanging="360"/>
        <w:contextualSpacing/>
        <w:jc w:val="both"/>
        <w:rPr>
          <w:rFonts w:ascii="Arial" w:hAnsi="Arial" w:cs="Arial"/>
          <w:lang/>
        </w:rPr>
      </w:pPr>
      <w:r w:rsidRPr="00B06E8D">
        <w:rPr>
          <w:rFonts w:ascii="Arial" w:hAnsi="Arial" w:cs="Arial"/>
          <w:lang/>
        </w:rPr>
        <w:t>b. </w:t>
      </w:r>
      <w:r w:rsidR="00A56EFC" w:rsidRPr="00B06E8D">
        <w:rPr>
          <w:rFonts w:ascii="Arial" w:hAnsi="Arial" w:cs="Arial"/>
          <w:lang/>
        </w:rPr>
        <w:tab/>
      </w:r>
      <w:r w:rsidRPr="00B06E8D">
        <w:rPr>
          <w:rFonts w:ascii="Arial" w:hAnsi="Arial" w:cs="Arial"/>
          <w:i/>
          <w:iCs/>
          <w:lang/>
        </w:rPr>
        <w:t>Pseudogymnoacus destructans</w:t>
      </w:r>
    </w:p>
    <w:p w:rsidR="001616E8" w:rsidRPr="00B06E8D" w:rsidRDefault="001616E8" w:rsidP="00B06E8D">
      <w:pPr>
        <w:pStyle w:val="ListParagraph"/>
        <w:shd w:val="clear" w:color="auto" w:fill="FDFDFD"/>
        <w:spacing w:after="0" w:line="240" w:lineRule="exact"/>
        <w:ind w:hanging="360"/>
        <w:contextualSpacing/>
        <w:jc w:val="both"/>
        <w:rPr>
          <w:rFonts w:ascii="Arial" w:hAnsi="Arial" w:cs="Arial"/>
          <w:lang/>
        </w:rPr>
      </w:pPr>
      <w:r w:rsidRPr="00B06E8D">
        <w:rPr>
          <w:rFonts w:ascii="Arial" w:hAnsi="Arial" w:cs="Arial"/>
          <w:lang/>
        </w:rPr>
        <w:t>c. </w:t>
      </w:r>
      <w:r w:rsidR="00A56EFC" w:rsidRPr="00B06E8D">
        <w:rPr>
          <w:rFonts w:ascii="Arial" w:hAnsi="Arial" w:cs="Arial"/>
          <w:lang/>
        </w:rPr>
        <w:tab/>
      </w:r>
      <w:r w:rsidRPr="00B06E8D">
        <w:rPr>
          <w:rFonts w:ascii="Arial" w:hAnsi="Arial" w:cs="Arial"/>
          <w:i/>
          <w:iCs/>
          <w:lang/>
        </w:rPr>
        <w:t>Klebsiella pneumonia</w:t>
      </w:r>
    </w:p>
    <w:p w:rsidR="001616E8" w:rsidRPr="00B06E8D" w:rsidRDefault="001616E8" w:rsidP="00B06E8D">
      <w:pPr>
        <w:pStyle w:val="ListParagraph"/>
        <w:shd w:val="clear" w:color="auto" w:fill="FDFDFD"/>
        <w:spacing w:after="0" w:line="240" w:lineRule="exact"/>
        <w:ind w:hanging="360"/>
        <w:contextualSpacing/>
        <w:jc w:val="both"/>
        <w:rPr>
          <w:rFonts w:ascii="Arial" w:hAnsi="Arial" w:cs="Arial"/>
          <w:lang/>
        </w:rPr>
      </w:pPr>
      <w:r w:rsidRPr="00B06E8D">
        <w:rPr>
          <w:rFonts w:ascii="Arial" w:hAnsi="Arial" w:cs="Arial"/>
          <w:lang/>
        </w:rPr>
        <w:t>d.</w:t>
      </w:r>
      <w:r w:rsidR="00A56EFC" w:rsidRPr="00B06E8D">
        <w:rPr>
          <w:rFonts w:ascii="Arial" w:hAnsi="Arial" w:cs="Arial"/>
          <w:lang/>
        </w:rPr>
        <w:tab/>
      </w:r>
      <w:r w:rsidRPr="00B06E8D">
        <w:rPr>
          <w:rFonts w:ascii="Arial" w:hAnsi="Arial" w:cs="Arial"/>
          <w:i/>
          <w:iCs/>
          <w:lang/>
        </w:rPr>
        <w:t>Yersinia pseudotuberculosis</w:t>
      </w:r>
    </w:p>
    <w:p w:rsidR="001616E8" w:rsidRPr="00B06E8D" w:rsidRDefault="001616E8" w:rsidP="00B06E8D">
      <w:pPr>
        <w:shd w:val="clear" w:color="auto" w:fill="FDFDFD"/>
        <w:tabs>
          <w:tab w:val="left" w:pos="360"/>
        </w:tabs>
        <w:spacing w:line="240" w:lineRule="exact"/>
        <w:jc w:val="both"/>
        <w:rPr>
          <w:rFonts w:ascii="Arial" w:hAnsi="Arial" w:cs="Arial"/>
          <w:lang/>
        </w:rPr>
      </w:pPr>
      <w:r w:rsidRPr="00B06E8D">
        <w:rPr>
          <w:rFonts w:ascii="Arial" w:hAnsi="Arial" w:cs="Arial"/>
          <w:lang/>
        </w:rPr>
        <w:t xml:space="preserve">2. </w:t>
      </w:r>
      <w:r w:rsidR="00A56EFC" w:rsidRPr="00B06E8D">
        <w:rPr>
          <w:rFonts w:ascii="Arial" w:hAnsi="Arial" w:cs="Arial"/>
          <w:lang/>
        </w:rPr>
        <w:tab/>
      </w:r>
      <w:r w:rsidRPr="00B06E8D">
        <w:rPr>
          <w:rFonts w:ascii="Arial" w:hAnsi="Arial" w:cs="Arial"/>
          <w:lang/>
        </w:rPr>
        <w:t>The agent that causes WNS in bats is a:</w:t>
      </w:r>
    </w:p>
    <w:p w:rsidR="001616E8" w:rsidRPr="00B06E8D" w:rsidRDefault="001616E8" w:rsidP="00B06E8D">
      <w:pPr>
        <w:shd w:val="clear" w:color="auto" w:fill="FDFDFD"/>
        <w:tabs>
          <w:tab w:val="left" w:pos="720"/>
        </w:tabs>
        <w:spacing w:line="240" w:lineRule="exact"/>
        <w:ind w:left="720" w:hanging="360"/>
        <w:jc w:val="both"/>
        <w:rPr>
          <w:rFonts w:ascii="Arial" w:hAnsi="Arial" w:cs="Arial"/>
          <w:lang/>
        </w:rPr>
      </w:pPr>
      <w:r w:rsidRPr="00B06E8D">
        <w:rPr>
          <w:rFonts w:ascii="Arial" w:hAnsi="Arial" w:cs="Arial"/>
          <w:lang/>
        </w:rPr>
        <w:t xml:space="preserve">a. </w:t>
      </w:r>
      <w:r w:rsidR="00A56EFC" w:rsidRPr="00B06E8D">
        <w:rPr>
          <w:rFonts w:ascii="Arial" w:hAnsi="Arial" w:cs="Arial"/>
          <w:lang/>
        </w:rPr>
        <w:tab/>
        <w:t>B</w:t>
      </w:r>
      <w:r w:rsidRPr="00B06E8D">
        <w:rPr>
          <w:rFonts w:ascii="Arial" w:hAnsi="Arial" w:cs="Arial"/>
          <w:lang/>
        </w:rPr>
        <w:t>acteria</w:t>
      </w:r>
    </w:p>
    <w:p w:rsidR="001616E8" w:rsidRPr="00B06E8D" w:rsidRDefault="001616E8" w:rsidP="00B06E8D">
      <w:pPr>
        <w:shd w:val="clear" w:color="auto" w:fill="FDFDFD"/>
        <w:tabs>
          <w:tab w:val="left" w:pos="720"/>
        </w:tabs>
        <w:spacing w:line="240" w:lineRule="exact"/>
        <w:ind w:left="720" w:hanging="360"/>
        <w:jc w:val="both"/>
        <w:rPr>
          <w:rFonts w:ascii="Arial" w:hAnsi="Arial" w:cs="Arial"/>
          <w:lang/>
        </w:rPr>
      </w:pPr>
      <w:r w:rsidRPr="00B06E8D">
        <w:rPr>
          <w:rFonts w:ascii="Arial" w:hAnsi="Arial" w:cs="Arial"/>
          <w:lang/>
        </w:rPr>
        <w:t xml:space="preserve">b. </w:t>
      </w:r>
      <w:r w:rsidR="00A56EFC" w:rsidRPr="00B06E8D">
        <w:rPr>
          <w:rFonts w:ascii="Arial" w:hAnsi="Arial" w:cs="Arial"/>
          <w:lang/>
        </w:rPr>
        <w:tab/>
        <w:t>V</w:t>
      </w:r>
      <w:r w:rsidRPr="00B06E8D">
        <w:rPr>
          <w:rFonts w:ascii="Arial" w:hAnsi="Arial" w:cs="Arial"/>
          <w:lang/>
        </w:rPr>
        <w:t>irus</w:t>
      </w:r>
    </w:p>
    <w:p w:rsidR="001616E8" w:rsidRPr="00B06E8D" w:rsidRDefault="001616E8" w:rsidP="00B06E8D">
      <w:pPr>
        <w:shd w:val="clear" w:color="auto" w:fill="FDFDFD"/>
        <w:tabs>
          <w:tab w:val="left" w:pos="720"/>
        </w:tabs>
        <w:spacing w:line="240" w:lineRule="exact"/>
        <w:ind w:left="720" w:hanging="360"/>
        <w:jc w:val="both"/>
        <w:rPr>
          <w:rFonts w:ascii="Arial" w:hAnsi="Arial" w:cs="Arial"/>
          <w:lang/>
        </w:rPr>
      </w:pPr>
      <w:r w:rsidRPr="00B06E8D">
        <w:rPr>
          <w:rFonts w:ascii="Arial" w:hAnsi="Arial" w:cs="Arial"/>
          <w:lang/>
        </w:rPr>
        <w:t xml:space="preserve">c. </w:t>
      </w:r>
      <w:r w:rsidR="00A56EFC" w:rsidRPr="00B06E8D">
        <w:rPr>
          <w:rFonts w:ascii="Arial" w:hAnsi="Arial" w:cs="Arial"/>
          <w:lang/>
        </w:rPr>
        <w:tab/>
        <w:t>F</w:t>
      </w:r>
      <w:r w:rsidRPr="00B06E8D">
        <w:rPr>
          <w:rFonts w:ascii="Arial" w:hAnsi="Arial" w:cs="Arial"/>
          <w:lang/>
        </w:rPr>
        <w:t>ungus</w:t>
      </w:r>
    </w:p>
    <w:p w:rsidR="001616E8" w:rsidRPr="00B06E8D" w:rsidRDefault="001616E8" w:rsidP="00B06E8D">
      <w:pPr>
        <w:shd w:val="clear" w:color="auto" w:fill="FDFDFD"/>
        <w:tabs>
          <w:tab w:val="left" w:pos="720"/>
        </w:tabs>
        <w:spacing w:line="240" w:lineRule="exact"/>
        <w:ind w:left="720" w:hanging="360"/>
        <w:jc w:val="both"/>
        <w:rPr>
          <w:rFonts w:ascii="Arial" w:hAnsi="Arial" w:cs="Arial"/>
          <w:lang/>
        </w:rPr>
      </w:pPr>
      <w:r w:rsidRPr="00B06E8D">
        <w:rPr>
          <w:rFonts w:ascii="Arial" w:hAnsi="Arial" w:cs="Arial"/>
          <w:lang/>
        </w:rPr>
        <w:t xml:space="preserve">d. </w:t>
      </w:r>
      <w:r w:rsidR="00A56EFC" w:rsidRPr="00B06E8D">
        <w:rPr>
          <w:rFonts w:ascii="Arial" w:hAnsi="Arial" w:cs="Arial"/>
          <w:lang/>
        </w:rPr>
        <w:tab/>
        <w:t>P</w:t>
      </w:r>
      <w:r w:rsidRPr="00B06E8D">
        <w:rPr>
          <w:rFonts w:ascii="Arial" w:hAnsi="Arial" w:cs="Arial"/>
          <w:lang/>
        </w:rPr>
        <w:t>rion</w:t>
      </w:r>
    </w:p>
    <w:p w:rsidR="001616E8" w:rsidRPr="00B06E8D" w:rsidRDefault="001616E8" w:rsidP="00B06E8D">
      <w:pPr>
        <w:pStyle w:val="ListParagraph"/>
        <w:shd w:val="clear" w:color="auto" w:fill="FDFDFD"/>
        <w:spacing w:after="0" w:line="240" w:lineRule="exact"/>
        <w:ind w:left="360" w:hanging="360"/>
        <w:jc w:val="both"/>
        <w:rPr>
          <w:rFonts w:ascii="Arial" w:hAnsi="Arial" w:cs="Arial"/>
          <w:lang/>
        </w:rPr>
      </w:pPr>
      <w:r w:rsidRPr="00B06E8D">
        <w:rPr>
          <w:rFonts w:ascii="Arial" w:hAnsi="Arial" w:cs="Arial"/>
          <w:lang/>
        </w:rPr>
        <w:t>3.  True or False: White nose syndrome in bats has a higher mortality rate in Europe than in North America.</w:t>
      </w:r>
    </w:p>
    <w:p w:rsidR="001616E8" w:rsidRPr="00B06E8D" w:rsidRDefault="001616E8" w:rsidP="00B06E8D">
      <w:pPr>
        <w:pStyle w:val="ListParagraph"/>
        <w:shd w:val="clear" w:color="auto" w:fill="FDFDFD"/>
        <w:spacing w:after="0" w:line="240" w:lineRule="exact"/>
        <w:ind w:left="360" w:hanging="360"/>
        <w:jc w:val="both"/>
        <w:rPr>
          <w:rFonts w:ascii="Arial" w:hAnsi="Arial" w:cs="Arial"/>
          <w:lang/>
        </w:rPr>
      </w:pPr>
      <w:r w:rsidRPr="00B06E8D">
        <w:rPr>
          <w:rFonts w:ascii="Arial" w:hAnsi="Arial" w:cs="Arial"/>
          <w:lang/>
        </w:rPr>
        <w:t>4.  True or False: Arthropod vectors are important in the spread of white nose syndrome.</w:t>
      </w:r>
    </w:p>
    <w:p w:rsidR="001616E8" w:rsidRPr="00B06E8D" w:rsidRDefault="001616E8" w:rsidP="00B06E8D">
      <w:pPr>
        <w:pStyle w:val="ListParagraph"/>
        <w:shd w:val="clear" w:color="auto" w:fill="FDFDFD"/>
        <w:spacing w:after="0" w:line="240" w:lineRule="exact"/>
        <w:ind w:left="360" w:hanging="360"/>
        <w:jc w:val="both"/>
        <w:rPr>
          <w:rFonts w:ascii="Arial" w:hAnsi="Arial" w:cs="Arial"/>
          <w:lang/>
        </w:rPr>
      </w:pPr>
      <w:r w:rsidRPr="00B06E8D">
        <w:rPr>
          <w:rFonts w:ascii="Arial" w:hAnsi="Arial" w:cs="Arial"/>
          <w:lang/>
        </w:rPr>
        <w:t>5.  True or False: The Guide may not be the best resource for husbandry practices with wild animals brought into captivity.</w:t>
      </w:r>
    </w:p>
    <w:p w:rsidR="001616E8" w:rsidRPr="00B06E8D" w:rsidRDefault="001616E8" w:rsidP="00B06E8D">
      <w:pPr>
        <w:shd w:val="clear" w:color="auto" w:fill="FDFDFD"/>
        <w:spacing w:line="240" w:lineRule="exact"/>
        <w:jc w:val="both"/>
        <w:rPr>
          <w:rFonts w:ascii="Arial" w:hAnsi="Arial" w:cs="Arial"/>
          <w:lang/>
        </w:rPr>
      </w:pPr>
    </w:p>
    <w:p w:rsidR="001616E8" w:rsidRPr="00B06E8D" w:rsidRDefault="00A56EFC"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ANSWERS</w:t>
      </w:r>
    </w:p>
    <w:p w:rsidR="001616E8" w:rsidRPr="00B06E8D" w:rsidRDefault="001616E8"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1. </w:t>
      </w:r>
      <w:r w:rsidR="00A56EFC" w:rsidRPr="00B06E8D">
        <w:rPr>
          <w:rFonts w:ascii="Arial" w:hAnsi="Arial" w:cs="Arial"/>
          <w:lang/>
        </w:rPr>
        <w:tab/>
      </w:r>
      <w:r w:rsidRPr="00B06E8D">
        <w:rPr>
          <w:rFonts w:ascii="Arial" w:hAnsi="Arial" w:cs="Arial"/>
          <w:lang/>
        </w:rPr>
        <w:t>b</w:t>
      </w:r>
    </w:p>
    <w:p w:rsidR="001616E8" w:rsidRPr="00B06E8D" w:rsidRDefault="001616E8"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2. </w:t>
      </w:r>
      <w:r w:rsidR="00A56EFC" w:rsidRPr="00B06E8D">
        <w:rPr>
          <w:rFonts w:ascii="Arial" w:hAnsi="Arial" w:cs="Arial"/>
          <w:lang/>
        </w:rPr>
        <w:tab/>
      </w:r>
      <w:r w:rsidR="00BF5633" w:rsidRPr="00B06E8D">
        <w:rPr>
          <w:rFonts w:ascii="Arial" w:hAnsi="Arial" w:cs="Arial"/>
          <w:lang/>
        </w:rPr>
        <w:t>c</w:t>
      </w:r>
    </w:p>
    <w:p w:rsidR="001616E8" w:rsidRPr="00B06E8D" w:rsidRDefault="001616E8"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3. </w:t>
      </w:r>
      <w:r w:rsidR="00A56EFC" w:rsidRPr="00B06E8D">
        <w:rPr>
          <w:rFonts w:ascii="Arial" w:hAnsi="Arial" w:cs="Arial"/>
          <w:lang/>
        </w:rPr>
        <w:tab/>
      </w:r>
      <w:r w:rsidRPr="00B06E8D">
        <w:rPr>
          <w:rFonts w:ascii="Arial" w:hAnsi="Arial" w:cs="Arial"/>
          <w:lang/>
        </w:rPr>
        <w:t>False</w:t>
      </w:r>
    </w:p>
    <w:p w:rsidR="001616E8" w:rsidRPr="00B06E8D" w:rsidRDefault="001616E8"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4. </w:t>
      </w:r>
      <w:r w:rsidR="00A56EFC" w:rsidRPr="00B06E8D">
        <w:rPr>
          <w:rFonts w:ascii="Arial" w:hAnsi="Arial" w:cs="Arial"/>
          <w:lang/>
        </w:rPr>
        <w:tab/>
      </w:r>
      <w:r w:rsidRPr="00B06E8D">
        <w:rPr>
          <w:rFonts w:ascii="Arial" w:hAnsi="Arial" w:cs="Arial"/>
          <w:lang/>
        </w:rPr>
        <w:t>False</w:t>
      </w:r>
    </w:p>
    <w:p w:rsidR="001616E8" w:rsidRPr="00B06E8D" w:rsidRDefault="001616E8"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5. </w:t>
      </w:r>
      <w:r w:rsidR="00A56EFC" w:rsidRPr="00B06E8D">
        <w:rPr>
          <w:rFonts w:ascii="Arial" w:hAnsi="Arial" w:cs="Arial"/>
          <w:lang/>
        </w:rPr>
        <w:tab/>
      </w:r>
      <w:r w:rsidRPr="00B06E8D">
        <w:rPr>
          <w:rFonts w:ascii="Arial" w:hAnsi="Arial" w:cs="Arial"/>
          <w:lang/>
        </w:rPr>
        <w:t>True</w:t>
      </w:r>
    </w:p>
    <w:p w:rsidR="001616E8" w:rsidRPr="00B06E8D" w:rsidRDefault="001616E8" w:rsidP="00B06E8D">
      <w:pPr>
        <w:tabs>
          <w:tab w:val="left" w:pos="360"/>
        </w:tabs>
        <w:spacing w:line="240" w:lineRule="exact"/>
        <w:ind w:left="360" w:hanging="360"/>
        <w:jc w:val="both"/>
        <w:rPr>
          <w:rFonts w:ascii="Arial" w:hAnsi="Arial" w:cs="Arial"/>
          <w:b/>
        </w:rPr>
      </w:pPr>
    </w:p>
    <w:p w:rsidR="001616E8" w:rsidRPr="00B06E8D" w:rsidRDefault="001616E8" w:rsidP="00B06E8D">
      <w:pPr>
        <w:spacing w:line="240" w:lineRule="exact"/>
        <w:jc w:val="both"/>
        <w:rPr>
          <w:rFonts w:ascii="Arial" w:hAnsi="Arial" w:cs="Arial"/>
          <w:b/>
        </w:rPr>
      </w:pPr>
    </w:p>
    <w:p w:rsidR="00644F04" w:rsidRPr="00B06E8D" w:rsidRDefault="00644F04" w:rsidP="00B06E8D">
      <w:pPr>
        <w:spacing w:line="240" w:lineRule="exact"/>
        <w:jc w:val="both"/>
        <w:rPr>
          <w:rFonts w:ascii="Arial" w:hAnsi="Arial" w:cs="Arial"/>
          <w:b/>
        </w:rPr>
      </w:pPr>
      <w:r w:rsidRPr="00B06E8D">
        <w:rPr>
          <w:rFonts w:ascii="Arial" w:hAnsi="Arial" w:cs="Arial"/>
          <w:b/>
        </w:rPr>
        <w:t>Long et al. Review of Elephant Endotheliotropic Herpesviruses and Acute Hemorrhagic Disease, pp. 283-296</w:t>
      </w:r>
    </w:p>
    <w:p w:rsidR="00644F04" w:rsidRPr="00B06E8D" w:rsidRDefault="00644F04" w:rsidP="00B06E8D">
      <w:pPr>
        <w:spacing w:line="240" w:lineRule="exact"/>
        <w:jc w:val="both"/>
        <w:rPr>
          <w:rFonts w:ascii="Arial" w:hAnsi="Arial" w:cs="Arial"/>
          <w:b/>
        </w:rPr>
      </w:pPr>
    </w:p>
    <w:p w:rsidR="00A56EFC" w:rsidRPr="00B06E8D" w:rsidRDefault="00C85237" w:rsidP="00B06E8D">
      <w:pPr>
        <w:spacing w:line="240" w:lineRule="exact"/>
        <w:jc w:val="both"/>
        <w:rPr>
          <w:rFonts w:ascii="Arial" w:hAnsi="Arial" w:cs="Arial"/>
          <w:lang/>
        </w:rPr>
      </w:pPr>
      <w:r w:rsidRPr="00B06E8D">
        <w:rPr>
          <w:rFonts w:ascii="Arial" w:hAnsi="Arial" w:cs="Arial"/>
          <w:lang/>
        </w:rPr>
        <w:t>Domain 1, Task 4 - Treat disease or condition as appropriate</w:t>
      </w:r>
    </w:p>
    <w:p w:rsidR="00A56EFC" w:rsidRPr="00B06E8D" w:rsidRDefault="00C85237" w:rsidP="00B06E8D">
      <w:pPr>
        <w:spacing w:line="240" w:lineRule="exact"/>
        <w:jc w:val="both"/>
        <w:rPr>
          <w:rFonts w:ascii="Arial" w:hAnsi="Arial" w:cs="Arial"/>
          <w:lang/>
        </w:rPr>
      </w:pPr>
      <w:r w:rsidRPr="00B06E8D">
        <w:rPr>
          <w:rFonts w:ascii="Arial" w:hAnsi="Arial" w:cs="Arial"/>
          <w:lang/>
        </w:rPr>
        <w:br/>
      </w:r>
      <w:r w:rsidR="00A56EFC" w:rsidRPr="00B06E8D">
        <w:rPr>
          <w:rFonts w:ascii="Arial" w:hAnsi="Arial" w:cs="Arial"/>
          <w:u w:val="single"/>
          <w:lang/>
        </w:rPr>
        <w:t>SUMMARY</w:t>
      </w:r>
      <w:r w:rsidR="00A56EFC" w:rsidRPr="00B06E8D">
        <w:rPr>
          <w:rFonts w:ascii="Arial" w:hAnsi="Arial" w:cs="Arial"/>
          <w:lang/>
        </w:rPr>
        <w:t xml:space="preserve">: </w:t>
      </w:r>
      <w:r w:rsidRPr="00B06E8D">
        <w:rPr>
          <w:rFonts w:ascii="Arial" w:hAnsi="Arial" w:cs="Arial"/>
          <w:lang/>
        </w:rPr>
        <w:t>More than 100 young captive and wild Asian elephants are known to have died</w:t>
      </w:r>
      <w:r w:rsidR="00A56EFC" w:rsidRPr="00B06E8D">
        <w:rPr>
          <w:rFonts w:ascii="Arial" w:hAnsi="Arial" w:cs="Arial"/>
          <w:lang/>
        </w:rPr>
        <w:t xml:space="preserve"> </w:t>
      </w:r>
      <w:r w:rsidRPr="00B06E8D">
        <w:rPr>
          <w:rFonts w:ascii="Arial" w:hAnsi="Arial" w:cs="Arial"/>
          <w:lang/>
        </w:rPr>
        <w:t>from a rapid-onset, acute hemorrhagic disease</w:t>
      </w:r>
      <w:r w:rsidR="00A56EFC" w:rsidRPr="00B06E8D">
        <w:rPr>
          <w:rFonts w:ascii="Arial" w:hAnsi="Arial" w:cs="Arial"/>
          <w:lang/>
        </w:rPr>
        <w:t xml:space="preserve"> </w:t>
      </w:r>
      <w:r w:rsidRPr="00B06E8D">
        <w:rPr>
          <w:rFonts w:ascii="Arial" w:hAnsi="Arial" w:cs="Arial"/>
          <w:lang/>
        </w:rPr>
        <w:t>caused primarily by multiple distinct strains of two closely related</w:t>
      </w:r>
      <w:r w:rsidR="00A56EFC" w:rsidRPr="00B06E8D">
        <w:rPr>
          <w:rFonts w:ascii="Arial" w:hAnsi="Arial" w:cs="Arial"/>
          <w:lang/>
        </w:rPr>
        <w:t xml:space="preserve"> </w:t>
      </w:r>
      <w:r w:rsidRPr="00B06E8D">
        <w:rPr>
          <w:rFonts w:ascii="Arial" w:hAnsi="Arial" w:cs="Arial"/>
          <w:lang/>
        </w:rPr>
        <w:br/>
        <w:t>chimeric variants of a novel herpesvirus species designated</w:t>
      </w:r>
      <w:r w:rsidR="00A56EFC" w:rsidRPr="00B06E8D">
        <w:rPr>
          <w:rFonts w:ascii="Arial" w:hAnsi="Arial" w:cs="Arial"/>
          <w:lang/>
        </w:rPr>
        <w:t xml:space="preserve"> </w:t>
      </w:r>
      <w:r w:rsidRPr="00B06E8D">
        <w:rPr>
          <w:rFonts w:ascii="Arial" w:hAnsi="Arial" w:cs="Arial"/>
          <w:lang/>
        </w:rPr>
        <w:t>elephant endotheliotropic herpesvirus (EEHV1A and EEHV1B). These and two</w:t>
      </w:r>
      <w:r w:rsidR="00A56EFC" w:rsidRPr="00B06E8D">
        <w:rPr>
          <w:rFonts w:ascii="Arial" w:hAnsi="Arial" w:cs="Arial"/>
          <w:lang/>
        </w:rPr>
        <w:t xml:space="preserve"> </w:t>
      </w:r>
      <w:r w:rsidRPr="00B06E8D">
        <w:rPr>
          <w:rFonts w:ascii="Arial" w:hAnsi="Arial" w:cs="Arial"/>
          <w:lang/>
        </w:rPr>
        <w:t>other species of Probosciviruses (EEHV4 and EEHV5)</w:t>
      </w:r>
      <w:r w:rsidR="00A56EFC" w:rsidRPr="00B06E8D">
        <w:rPr>
          <w:rFonts w:ascii="Arial" w:hAnsi="Arial" w:cs="Arial"/>
          <w:lang/>
        </w:rPr>
        <w:t xml:space="preserve"> </w:t>
      </w:r>
      <w:r w:rsidRPr="00B06E8D">
        <w:rPr>
          <w:rFonts w:ascii="Arial" w:hAnsi="Arial" w:cs="Arial"/>
          <w:lang/>
        </w:rPr>
        <w:t>are evidently ancient and likely nearly ubiquitous asymptomatic infections</w:t>
      </w:r>
      <w:r w:rsidR="00A56EFC" w:rsidRPr="00B06E8D">
        <w:rPr>
          <w:rFonts w:ascii="Arial" w:hAnsi="Arial" w:cs="Arial"/>
          <w:lang/>
        </w:rPr>
        <w:t xml:space="preserve"> </w:t>
      </w:r>
      <w:r w:rsidRPr="00B06E8D">
        <w:rPr>
          <w:rFonts w:ascii="Arial" w:hAnsi="Arial" w:cs="Arial"/>
          <w:lang/>
        </w:rPr>
        <w:t>of adult Asian elephants worldwide that are</w:t>
      </w:r>
      <w:r w:rsidR="00A56EFC" w:rsidRPr="00B06E8D">
        <w:rPr>
          <w:rFonts w:ascii="Arial" w:hAnsi="Arial" w:cs="Arial"/>
          <w:lang/>
        </w:rPr>
        <w:t xml:space="preserve"> </w:t>
      </w:r>
      <w:r w:rsidRPr="00B06E8D">
        <w:rPr>
          <w:rFonts w:ascii="Arial" w:hAnsi="Arial" w:cs="Arial"/>
          <w:lang/>
        </w:rPr>
        <w:t>occasionally shed in trunk wash secretions. Although only a handful of</w:t>
      </w:r>
      <w:r w:rsidR="00A56EFC" w:rsidRPr="00B06E8D">
        <w:rPr>
          <w:rFonts w:ascii="Arial" w:hAnsi="Arial" w:cs="Arial"/>
          <w:lang/>
        </w:rPr>
        <w:t xml:space="preserve"> </w:t>
      </w:r>
      <w:r w:rsidRPr="00B06E8D">
        <w:rPr>
          <w:rFonts w:ascii="Arial" w:hAnsi="Arial" w:cs="Arial"/>
          <w:lang/>
        </w:rPr>
        <w:t>similar cases have been observed in African elephants,</w:t>
      </w:r>
      <w:r w:rsidR="00A56EFC" w:rsidRPr="00B06E8D">
        <w:rPr>
          <w:rFonts w:ascii="Arial" w:hAnsi="Arial" w:cs="Arial"/>
          <w:lang/>
        </w:rPr>
        <w:t xml:space="preserve"> </w:t>
      </w:r>
      <w:r w:rsidRPr="00B06E8D">
        <w:rPr>
          <w:rFonts w:ascii="Arial" w:hAnsi="Arial" w:cs="Arial"/>
          <w:lang/>
        </w:rPr>
        <w:t>they also have proved to harbor their own multiple and distinct species of</w:t>
      </w:r>
      <w:r w:rsidR="00A56EFC" w:rsidRPr="00B06E8D">
        <w:rPr>
          <w:rFonts w:ascii="Arial" w:hAnsi="Arial" w:cs="Arial"/>
          <w:lang/>
        </w:rPr>
        <w:t xml:space="preserve"> </w:t>
      </w:r>
      <w:r w:rsidRPr="00B06E8D">
        <w:rPr>
          <w:rFonts w:ascii="Arial" w:hAnsi="Arial" w:cs="Arial"/>
          <w:lang/>
        </w:rPr>
        <w:t>Probosciviruses-EEHV2, EEHV3, EEHV6, and EEHV7-</w:t>
      </w:r>
      <w:r w:rsidR="00A56EFC" w:rsidRPr="00B06E8D">
        <w:rPr>
          <w:rFonts w:ascii="Arial" w:hAnsi="Arial" w:cs="Arial"/>
          <w:lang/>
        </w:rPr>
        <w:t xml:space="preserve"> </w:t>
      </w:r>
      <w:r w:rsidRPr="00B06E8D">
        <w:rPr>
          <w:rFonts w:ascii="Arial" w:hAnsi="Arial" w:cs="Arial"/>
          <w:lang/>
        </w:rPr>
        <w:t xml:space="preserve">found in lung </w:t>
      </w:r>
      <w:r w:rsidR="00A56EFC" w:rsidRPr="00B06E8D">
        <w:rPr>
          <w:rFonts w:ascii="Arial" w:hAnsi="Arial" w:cs="Arial"/>
          <w:lang/>
        </w:rPr>
        <w:t xml:space="preserve">and skin nodules or saliva. For </w:t>
      </w:r>
      <w:r w:rsidRPr="00B06E8D">
        <w:rPr>
          <w:rFonts w:ascii="Arial" w:hAnsi="Arial" w:cs="Arial"/>
          <w:lang/>
        </w:rPr>
        <w:t>reasons that are not yet</w:t>
      </w:r>
      <w:r w:rsidR="00A56EFC" w:rsidRPr="00B06E8D">
        <w:rPr>
          <w:rFonts w:ascii="Arial" w:hAnsi="Arial" w:cs="Arial"/>
          <w:lang/>
        </w:rPr>
        <w:t xml:space="preserve"> </w:t>
      </w:r>
      <w:r w:rsidRPr="00B06E8D">
        <w:rPr>
          <w:rFonts w:ascii="Arial" w:hAnsi="Arial" w:cs="Arial"/>
          <w:lang/>
        </w:rPr>
        <w:t>understood, approximately 20% of Asian elephant calves</w:t>
      </w:r>
      <w:r w:rsidR="00A56EFC" w:rsidRPr="00B06E8D">
        <w:rPr>
          <w:rFonts w:ascii="Arial" w:hAnsi="Arial" w:cs="Arial"/>
          <w:lang/>
        </w:rPr>
        <w:t xml:space="preserve"> appear to be </w:t>
      </w:r>
      <w:r w:rsidRPr="00B06E8D">
        <w:rPr>
          <w:rFonts w:ascii="Arial" w:hAnsi="Arial" w:cs="Arial"/>
          <w:lang/>
        </w:rPr>
        <w:t>susceptible to the disease when primary infections are not</w:t>
      </w:r>
      <w:r w:rsidR="00A56EFC" w:rsidRPr="00B06E8D">
        <w:rPr>
          <w:rFonts w:ascii="Arial" w:hAnsi="Arial" w:cs="Arial"/>
          <w:lang/>
        </w:rPr>
        <w:t xml:space="preserve"> </w:t>
      </w:r>
      <w:r w:rsidRPr="00B06E8D">
        <w:rPr>
          <w:rFonts w:ascii="Arial" w:hAnsi="Arial" w:cs="Arial"/>
          <w:lang/>
        </w:rPr>
        <w:t>controlled by normal innate cellular and humoral</w:t>
      </w:r>
      <w:r w:rsidR="00A56EFC" w:rsidRPr="00B06E8D">
        <w:rPr>
          <w:rFonts w:ascii="Arial" w:hAnsi="Arial" w:cs="Arial"/>
          <w:lang/>
        </w:rPr>
        <w:t xml:space="preserve"> </w:t>
      </w:r>
      <w:r w:rsidRPr="00B06E8D">
        <w:rPr>
          <w:rFonts w:ascii="Arial" w:hAnsi="Arial" w:cs="Arial"/>
          <w:lang/>
        </w:rPr>
        <w:t>immune responses. Sensitive specific polymerase chain reaction (PCR) DNA</w:t>
      </w:r>
      <w:r w:rsidR="00A56EFC" w:rsidRPr="00B06E8D">
        <w:rPr>
          <w:rFonts w:ascii="Arial" w:hAnsi="Arial" w:cs="Arial"/>
          <w:lang/>
        </w:rPr>
        <w:t xml:space="preserve"> </w:t>
      </w:r>
      <w:r w:rsidRPr="00B06E8D">
        <w:rPr>
          <w:rFonts w:ascii="Arial" w:hAnsi="Arial" w:cs="Arial"/>
          <w:lang/>
        </w:rPr>
        <w:t>blood tests have been developed, routine</w:t>
      </w:r>
      <w:r w:rsidR="00A56EFC" w:rsidRPr="00B06E8D">
        <w:rPr>
          <w:rFonts w:ascii="Arial" w:hAnsi="Arial" w:cs="Arial"/>
          <w:lang/>
        </w:rPr>
        <w:t xml:space="preserve"> </w:t>
      </w:r>
      <w:r w:rsidRPr="00B06E8D">
        <w:rPr>
          <w:rFonts w:ascii="Arial" w:hAnsi="Arial" w:cs="Arial"/>
          <w:lang/>
        </w:rPr>
        <w:t>monitoring has been established, the complete large DNA genomes of each of</w:t>
      </w:r>
      <w:r w:rsidR="00A56EFC" w:rsidRPr="00B06E8D">
        <w:rPr>
          <w:rFonts w:ascii="Arial" w:hAnsi="Arial" w:cs="Arial"/>
          <w:lang/>
        </w:rPr>
        <w:t xml:space="preserve"> </w:t>
      </w:r>
      <w:r w:rsidRPr="00B06E8D">
        <w:rPr>
          <w:rFonts w:ascii="Arial" w:hAnsi="Arial" w:cs="Arial"/>
          <w:lang/>
        </w:rPr>
        <w:br/>
        <w:t>the four Asian EEHV species have now been</w:t>
      </w:r>
      <w:r w:rsidR="00A56EFC" w:rsidRPr="00B06E8D">
        <w:rPr>
          <w:rFonts w:ascii="Arial" w:hAnsi="Arial" w:cs="Arial"/>
          <w:lang/>
        </w:rPr>
        <w:t xml:space="preserve"> </w:t>
      </w:r>
      <w:r w:rsidRPr="00B06E8D">
        <w:rPr>
          <w:rFonts w:ascii="Arial" w:hAnsi="Arial" w:cs="Arial"/>
          <w:lang/>
        </w:rPr>
        <w:t>sequenced, and PCR gene subtyping has provided unambiguous evidence that</w:t>
      </w:r>
      <w:r w:rsidR="00A56EFC" w:rsidRPr="00B06E8D">
        <w:rPr>
          <w:rFonts w:ascii="Arial" w:hAnsi="Arial" w:cs="Arial"/>
          <w:lang/>
        </w:rPr>
        <w:t xml:space="preserve"> </w:t>
      </w:r>
      <w:r w:rsidRPr="00B06E8D">
        <w:rPr>
          <w:rFonts w:ascii="Arial" w:hAnsi="Arial" w:cs="Arial"/>
          <w:lang/>
        </w:rPr>
        <w:t>this is a sporadic rather than epidemic disease</w:t>
      </w:r>
      <w:r w:rsidR="00A56EFC" w:rsidRPr="00B06E8D">
        <w:rPr>
          <w:rFonts w:ascii="Arial" w:hAnsi="Arial" w:cs="Arial"/>
          <w:lang/>
        </w:rPr>
        <w:t xml:space="preserve"> </w:t>
      </w:r>
      <w:r w:rsidRPr="00B06E8D">
        <w:rPr>
          <w:rFonts w:ascii="Arial" w:hAnsi="Arial" w:cs="Arial"/>
          <w:lang/>
        </w:rPr>
        <w:t>that it is not being spread among zoos or other elephant housing facilities.</w:t>
      </w:r>
      <w:r w:rsidR="00A56EFC" w:rsidRPr="00B06E8D">
        <w:rPr>
          <w:rFonts w:ascii="Arial" w:hAnsi="Arial" w:cs="Arial"/>
          <w:lang/>
        </w:rPr>
        <w:t xml:space="preserve"> </w:t>
      </w:r>
      <w:r w:rsidRPr="00B06E8D">
        <w:rPr>
          <w:rFonts w:ascii="Arial" w:hAnsi="Arial" w:cs="Arial"/>
          <w:lang/>
        </w:rPr>
        <w:t>Nevertheless, researchers have not yet been able to</w:t>
      </w:r>
      <w:r w:rsidR="00A56EFC" w:rsidRPr="00B06E8D">
        <w:rPr>
          <w:rFonts w:ascii="Arial" w:hAnsi="Arial" w:cs="Arial"/>
          <w:lang/>
        </w:rPr>
        <w:t xml:space="preserve"> </w:t>
      </w:r>
      <w:r w:rsidRPr="00B06E8D">
        <w:rPr>
          <w:rFonts w:ascii="Arial" w:hAnsi="Arial" w:cs="Arial"/>
          <w:lang/>
        </w:rPr>
        <w:br/>
        <w:t>propagate EEHV in cell culture, determine whether or not human</w:t>
      </w:r>
      <w:r w:rsidR="00A56EFC" w:rsidRPr="00B06E8D">
        <w:rPr>
          <w:rFonts w:ascii="Arial" w:hAnsi="Arial" w:cs="Arial"/>
          <w:lang/>
        </w:rPr>
        <w:t xml:space="preserve"> </w:t>
      </w:r>
      <w:r w:rsidRPr="00B06E8D">
        <w:rPr>
          <w:rFonts w:ascii="Arial" w:hAnsi="Arial" w:cs="Arial"/>
          <w:lang/>
        </w:rPr>
        <w:t>antiherpesvirus drugs are effective inhibitors, or develop</w:t>
      </w:r>
      <w:r w:rsidR="00A56EFC" w:rsidRPr="00B06E8D">
        <w:rPr>
          <w:rFonts w:ascii="Arial" w:hAnsi="Arial" w:cs="Arial"/>
          <w:lang/>
        </w:rPr>
        <w:t xml:space="preserve"> </w:t>
      </w:r>
      <w:r w:rsidRPr="00B06E8D">
        <w:rPr>
          <w:rFonts w:ascii="Arial" w:hAnsi="Arial" w:cs="Arial"/>
          <w:lang/>
        </w:rPr>
        <w:t>serology assays that can distinguish between antibodies against the multiple</w:t>
      </w:r>
      <w:r w:rsidR="00A56EFC" w:rsidRPr="00B06E8D">
        <w:rPr>
          <w:rFonts w:ascii="Arial" w:hAnsi="Arial" w:cs="Arial"/>
          <w:lang/>
        </w:rPr>
        <w:t xml:space="preserve"> </w:t>
      </w:r>
      <w:r w:rsidRPr="00B06E8D">
        <w:rPr>
          <w:rFonts w:ascii="Arial" w:hAnsi="Arial" w:cs="Arial"/>
          <w:lang/>
        </w:rPr>
        <w:br/>
        <w:t>different EEHV species.</w:t>
      </w:r>
    </w:p>
    <w:p w:rsidR="00A56EFC" w:rsidRPr="00B06E8D" w:rsidRDefault="00A56EFC" w:rsidP="00B06E8D">
      <w:pPr>
        <w:tabs>
          <w:tab w:val="left" w:pos="360"/>
        </w:tabs>
        <w:spacing w:line="240" w:lineRule="exact"/>
        <w:ind w:left="360" w:hanging="360"/>
        <w:jc w:val="both"/>
        <w:rPr>
          <w:rFonts w:ascii="Arial" w:hAnsi="Arial" w:cs="Arial"/>
          <w:lang/>
        </w:rPr>
      </w:pPr>
    </w:p>
    <w:p w:rsidR="00A56EFC" w:rsidRPr="00B06E8D" w:rsidRDefault="00A56EFC" w:rsidP="00B06E8D">
      <w:pPr>
        <w:tabs>
          <w:tab w:val="left" w:pos="360"/>
        </w:tabs>
        <w:spacing w:line="240" w:lineRule="exact"/>
        <w:ind w:left="360" w:hanging="360"/>
        <w:jc w:val="both"/>
        <w:rPr>
          <w:rFonts w:ascii="Arial" w:hAnsi="Arial" w:cs="Arial"/>
          <w:lang/>
        </w:rPr>
      </w:pPr>
      <w:r w:rsidRPr="00B06E8D">
        <w:rPr>
          <w:rFonts w:ascii="Arial" w:hAnsi="Arial" w:cs="Arial"/>
          <w:lang/>
        </w:rPr>
        <w:t>QUESTIONS</w:t>
      </w:r>
    </w:p>
    <w:p w:rsidR="00A56EFC" w:rsidRPr="00B06E8D" w:rsidRDefault="00C85237" w:rsidP="00B06E8D">
      <w:pPr>
        <w:pStyle w:val="ListParagraph"/>
        <w:numPr>
          <w:ilvl w:val="0"/>
          <w:numId w:val="26"/>
        </w:numPr>
        <w:tabs>
          <w:tab w:val="left" w:pos="360"/>
        </w:tabs>
        <w:spacing w:after="0" w:line="240" w:lineRule="exact"/>
        <w:ind w:left="360"/>
        <w:jc w:val="both"/>
        <w:rPr>
          <w:rFonts w:ascii="Arial" w:hAnsi="Arial" w:cs="Arial"/>
          <w:lang/>
        </w:rPr>
      </w:pPr>
      <w:r w:rsidRPr="00B06E8D">
        <w:rPr>
          <w:rFonts w:ascii="Arial" w:hAnsi="Arial" w:cs="Arial"/>
          <w:lang/>
        </w:rPr>
        <w:t>T or F</w:t>
      </w:r>
      <w:r w:rsidR="00A56EFC" w:rsidRPr="00B06E8D">
        <w:rPr>
          <w:rFonts w:ascii="Arial" w:hAnsi="Arial" w:cs="Arial"/>
          <w:lang/>
        </w:rPr>
        <w:t>.</w:t>
      </w:r>
      <w:r w:rsidRPr="00B06E8D">
        <w:rPr>
          <w:rFonts w:ascii="Arial" w:hAnsi="Arial" w:cs="Arial"/>
          <w:lang/>
        </w:rPr>
        <w:t xml:space="preserve">   Systemic treatment of a</w:t>
      </w:r>
      <w:r w:rsidR="00A56EFC" w:rsidRPr="00B06E8D">
        <w:rPr>
          <w:rFonts w:ascii="Arial" w:hAnsi="Arial" w:cs="Arial"/>
          <w:lang/>
        </w:rPr>
        <w:t xml:space="preserve">cute hemorrhagic disease caused </w:t>
      </w:r>
      <w:r w:rsidRPr="00B06E8D">
        <w:rPr>
          <w:rFonts w:ascii="Arial" w:hAnsi="Arial" w:cs="Arial"/>
          <w:lang/>
        </w:rPr>
        <w:t xml:space="preserve">primarily by multiple distinct strains </w:t>
      </w:r>
      <w:r w:rsidR="00A56EFC" w:rsidRPr="00B06E8D">
        <w:rPr>
          <w:rFonts w:ascii="Arial" w:hAnsi="Arial" w:cs="Arial"/>
          <w:lang/>
        </w:rPr>
        <w:t xml:space="preserve">of two closely related chimeric </w:t>
      </w:r>
      <w:r w:rsidRPr="00B06E8D">
        <w:rPr>
          <w:rFonts w:ascii="Arial" w:hAnsi="Arial" w:cs="Arial"/>
          <w:lang/>
        </w:rPr>
        <w:t>variants of a novel herpesvirus species design</w:t>
      </w:r>
      <w:r w:rsidR="00A56EFC" w:rsidRPr="00B06E8D">
        <w:rPr>
          <w:rFonts w:ascii="Arial" w:hAnsi="Arial" w:cs="Arial"/>
          <w:lang/>
        </w:rPr>
        <w:t xml:space="preserve">ated elephant </w:t>
      </w:r>
      <w:r w:rsidR="00A56EFC" w:rsidRPr="00B06E8D">
        <w:rPr>
          <w:rFonts w:ascii="Arial" w:hAnsi="Arial" w:cs="Arial"/>
          <w:lang/>
        </w:rPr>
        <w:lastRenderedPageBreak/>
        <w:t xml:space="preserve">endotheliotropic </w:t>
      </w:r>
      <w:r w:rsidRPr="00B06E8D">
        <w:rPr>
          <w:rFonts w:ascii="Arial" w:hAnsi="Arial" w:cs="Arial"/>
          <w:lang/>
        </w:rPr>
        <w:t xml:space="preserve">herpesvirus (EEHV1A and EEHV1B) can be </w:t>
      </w:r>
      <w:r w:rsidR="00BF5633" w:rsidRPr="00B06E8D">
        <w:rPr>
          <w:rFonts w:ascii="Arial" w:hAnsi="Arial" w:cs="Arial"/>
          <w:lang/>
        </w:rPr>
        <w:t>treated with</w:t>
      </w:r>
      <w:r w:rsidRPr="00B06E8D">
        <w:rPr>
          <w:rFonts w:ascii="Arial" w:hAnsi="Arial" w:cs="Arial"/>
          <w:lang/>
        </w:rPr>
        <w:t xml:space="preserve"> the d</w:t>
      </w:r>
      <w:r w:rsidR="00A56EFC" w:rsidRPr="00B06E8D">
        <w:rPr>
          <w:rFonts w:ascii="Arial" w:hAnsi="Arial" w:cs="Arial"/>
          <w:lang/>
        </w:rPr>
        <w:t>rug famciclovir</w:t>
      </w:r>
      <w:r w:rsidR="00A56EFC" w:rsidRPr="00B06E8D">
        <w:rPr>
          <w:rFonts w:ascii="Arial" w:hAnsi="Arial" w:cs="Arial"/>
          <w:lang/>
        </w:rPr>
        <w:br/>
        <w:t>(FCV),</w:t>
      </w:r>
      <w:r w:rsidRPr="00B06E8D">
        <w:rPr>
          <w:rFonts w:ascii="Arial" w:hAnsi="Arial" w:cs="Arial"/>
          <w:lang/>
        </w:rPr>
        <w:t> which is used to treat human he</w:t>
      </w:r>
      <w:r w:rsidR="00BF5633" w:rsidRPr="00B06E8D">
        <w:rPr>
          <w:rFonts w:ascii="Arial" w:hAnsi="Arial" w:cs="Arial"/>
          <w:lang/>
        </w:rPr>
        <w:t xml:space="preserve">rpes simplex </w:t>
      </w:r>
      <w:bookmarkStart w:id="0" w:name="_GoBack"/>
      <w:bookmarkEnd w:id="0"/>
      <w:r w:rsidR="00A56EFC" w:rsidRPr="00B06E8D">
        <w:rPr>
          <w:rFonts w:ascii="Arial" w:hAnsi="Arial" w:cs="Arial"/>
          <w:lang/>
        </w:rPr>
        <w:t xml:space="preserve">virus infections. </w:t>
      </w:r>
    </w:p>
    <w:p w:rsidR="00A56EFC" w:rsidRPr="00B06E8D" w:rsidRDefault="00C85237" w:rsidP="00B06E8D">
      <w:pPr>
        <w:pStyle w:val="ListParagraph"/>
        <w:numPr>
          <w:ilvl w:val="0"/>
          <w:numId w:val="26"/>
        </w:numPr>
        <w:tabs>
          <w:tab w:val="left" w:pos="360"/>
        </w:tabs>
        <w:spacing w:after="0" w:line="240" w:lineRule="exact"/>
        <w:ind w:left="360"/>
        <w:jc w:val="both"/>
        <w:rPr>
          <w:rFonts w:ascii="Arial" w:hAnsi="Arial" w:cs="Arial"/>
          <w:lang/>
        </w:rPr>
      </w:pPr>
      <w:r w:rsidRPr="00B06E8D">
        <w:rPr>
          <w:rFonts w:ascii="Arial" w:hAnsi="Arial" w:cs="Arial"/>
          <w:lang/>
        </w:rPr>
        <w:t>T or F</w:t>
      </w:r>
      <w:r w:rsidR="00A56EFC" w:rsidRPr="00B06E8D">
        <w:rPr>
          <w:rFonts w:ascii="Arial" w:hAnsi="Arial" w:cs="Arial"/>
          <w:lang/>
        </w:rPr>
        <w:t>.</w:t>
      </w:r>
      <w:r w:rsidRPr="00B06E8D">
        <w:rPr>
          <w:rFonts w:ascii="Arial" w:hAnsi="Arial" w:cs="Arial"/>
          <w:lang/>
        </w:rPr>
        <w:t xml:space="preserve">   Elephant endotheliotropic herp</w:t>
      </w:r>
      <w:r w:rsidR="00A56EFC" w:rsidRPr="00B06E8D">
        <w:rPr>
          <w:rFonts w:ascii="Arial" w:hAnsi="Arial" w:cs="Arial"/>
          <w:lang/>
        </w:rPr>
        <w:t xml:space="preserve">esvirus (EEHV1A) has been shown </w:t>
      </w:r>
      <w:r w:rsidRPr="00B06E8D">
        <w:rPr>
          <w:rFonts w:ascii="Arial" w:hAnsi="Arial" w:cs="Arial"/>
          <w:lang/>
        </w:rPr>
        <w:t xml:space="preserve">to be a non-sporadic, and involves a single </w:t>
      </w:r>
      <w:r w:rsidR="00A56EFC" w:rsidRPr="00B06E8D">
        <w:rPr>
          <w:rFonts w:ascii="Arial" w:hAnsi="Arial" w:cs="Arial"/>
          <w:lang/>
        </w:rPr>
        <w:t xml:space="preserve">strain easily transmitting from </w:t>
      </w:r>
      <w:r w:rsidRPr="00B06E8D">
        <w:rPr>
          <w:rFonts w:ascii="Arial" w:hAnsi="Arial" w:cs="Arial"/>
          <w:lang/>
        </w:rPr>
        <w:t>one zoo facility to anot</w:t>
      </w:r>
      <w:r w:rsidR="00A56EFC" w:rsidRPr="00B06E8D">
        <w:rPr>
          <w:rFonts w:ascii="Arial" w:hAnsi="Arial" w:cs="Arial"/>
          <w:lang/>
        </w:rPr>
        <w:t>her during breeding procedures.</w:t>
      </w:r>
    </w:p>
    <w:p w:rsidR="00A56EFC" w:rsidRPr="00B06E8D" w:rsidRDefault="00C85237" w:rsidP="00B06E8D">
      <w:pPr>
        <w:pStyle w:val="ListParagraph"/>
        <w:numPr>
          <w:ilvl w:val="0"/>
          <w:numId w:val="26"/>
        </w:numPr>
        <w:tabs>
          <w:tab w:val="left" w:pos="360"/>
        </w:tabs>
        <w:spacing w:after="0" w:line="240" w:lineRule="exact"/>
        <w:ind w:left="360"/>
        <w:jc w:val="both"/>
        <w:rPr>
          <w:rFonts w:ascii="Arial" w:hAnsi="Arial" w:cs="Arial"/>
          <w:lang/>
        </w:rPr>
      </w:pPr>
      <w:r w:rsidRPr="00B06E8D">
        <w:rPr>
          <w:rFonts w:ascii="Arial" w:hAnsi="Arial" w:cs="Arial"/>
          <w:lang/>
        </w:rPr>
        <w:t>It is reasonable to interpret that</w:t>
      </w:r>
      <w:r w:rsidR="00A56EFC" w:rsidRPr="00B06E8D">
        <w:rPr>
          <w:rFonts w:ascii="Arial" w:hAnsi="Arial" w:cs="Arial"/>
          <w:lang/>
        </w:rPr>
        <w:t xml:space="preserve"> there are relatively fewer and </w:t>
      </w:r>
      <w:r w:rsidRPr="00B06E8D">
        <w:rPr>
          <w:rFonts w:ascii="Arial" w:hAnsi="Arial" w:cs="Arial"/>
          <w:lang/>
        </w:rPr>
        <w:t>re</w:t>
      </w:r>
      <w:r w:rsidR="00A56EFC" w:rsidRPr="00B06E8D">
        <w:rPr>
          <w:rFonts w:ascii="Arial" w:hAnsi="Arial" w:cs="Arial"/>
          <w:lang/>
        </w:rPr>
        <w:t>duced opportunities to transmit</w:t>
      </w:r>
      <w:r w:rsidRPr="00B06E8D">
        <w:rPr>
          <w:rFonts w:ascii="Arial" w:hAnsi="Arial" w:cs="Arial"/>
          <w:lang/>
        </w:rPr>
        <w:t> EEHV</w:t>
      </w:r>
      <w:r w:rsidR="00A56EFC" w:rsidRPr="00B06E8D">
        <w:rPr>
          <w:rFonts w:ascii="Arial" w:hAnsi="Arial" w:cs="Arial"/>
          <w:lang/>
        </w:rPr>
        <w:t xml:space="preserve">1A in captivity than among wild </w:t>
      </w:r>
      <w:r w:rsidRPr="00B06E8D">
        <w:rPr>
          <w:rFonts w:ascii="Arial" w:hAnsi="Arial" w:cs="Arial"/>
          <w:lang/>
        </w:rPr>
        <w:t>herds.</w:t>
      </w:r>
    </w:p>
    <w:p w:rsidR="00A56EFC" w:rsidRPr="00B06E8D" w:rsidRDefault="00A56EFC" w:rsidP="00B06E8D">
      <w:pPr>
        <w:tabs>
          <w:tab w:val="left" w:pos="360"/>
        </w:tabs>
        <w:spacing w:line="240" w:lineRule="exact"/>
        <w:jc w:val="both"/>
        <w:rPr>
          <w:rFonts w:ascii="Arial" w:hAnsi="Arial" w:cs="Arial"/>
          <w:lang/>
        </w:rPr>
      </w:pPr>
    </w:p>
    <w:p w:rsidR="00A56EFC" w:rsidRPr="00B06E8D" w:rsidRDefault="00A56EFC" w:rsidP="00B06E8D">
      <w:pPr>
        <w:tabs>
          <w:tab w:val="left" w:pos="360"/>
        </w:tabs>
        <w:spacing w:line="240" w:lineRule="exact"/>
        <w:ind w:left="360" w:hanging="360"/>
        <w:jc w:val="both"/>
        <w:rPr>
          <w:rFonts w:ascii="Arial" w:hAnsi="Arial" w:cs="Arial"/>
          <w:lang/>
        </w:rPr>
      </w:pPr>
      <w:r w:rsidRPr="00B06E8D">
        <w:rPr>
          <w:rFonts w:ascii="Arial" w:hAnsi="Arial" w:cs="Arial"/>
          <w:lang/>
        </w:rPr>
        <w:t>ANSWERS</w:t>
      </w:r>
    </w:p>
    <w:p w:rsidR="00A56EFC" w:rsidRPr="00B06E8D" w:rsidRDefault="00A56EFC" w:rsidP="00B06E8D">
      <w:pPr>
        <w:tabs>
          <w:tab w:val="left" w:pos="360"/>
        </w:tabs>
        <w:spacing w:line="240" w:lineRule="exact"/>
        <w:ind w:left="360" w:hanging="360"/>
        <w:jc w:val="both"/>
        <w:rPr>
          <w:rFonts w:ascii="Arial" w:hAnsi="Arial" w:cs="Arial"/>
          <w:lang/>
        </w:rPr>
      </w:pPr>
      <w:r w:rsidRPr="00B06E8D">
        <w:rPr>
          <w:rFonts w:ascii="Arial" w:hAnsi="Arial" w:cs="Arial"/>
          <w:lang/>
        </w:rPr>
        <w:t xml:space="preserve">1. </w:t>
      </w:r>
      <w:r w:rsidRPr="00B06E8D">
        <w:rPr>
          <w:rFonts w:ascii="Arial" w:hAnsi="Arial" w:cs="Arial"/>
          <w:lang/>
        </w:rPr>
        <w:tab/>
        <w:t>T</w:t>
      </w:r>
    </w:p>
    <w:p w:rsidR="00A56EFC" w:rsidRPr="00B06E8D" w:rsidRDefault="00A56EFC" w:rsidP="00B06E8D">
      <w:pPr>
        <w:tabs>
          <w:tab w:val="left" w:pos="360"/>
        </w:tabs>
        <w:spacing w:line="240" w:lineRule="exact"/>
        <w:ind w:left="360" w:hanging="360"/>
        <w:jc w:val="both"/>
        <w:rPr>
          <w:rFonts w:ascii="Arial" w:hAnsi="Arial" w:cs="Arial"/>
          <w:lang/>
        </w:rPr>
      </w:pPr>
      <w:r w:rsidRPr="00B06E8D">
        <w:rPr>
          <w:rFonts w:ascii="Arial" w:hAnsi="Arial" w:cs="Arial"/>
          <w:lang/>
        </w:rPr>
        <w:t>2.</w:t>
      </w:r>
      <w:r w:rsidRPr="00B06E8D">
        <w:rPr>
          <w:rFonts w:ascii="Arial" w:hAnsi="Arial" w:cs="Arial"/>
          <w:lang/>
        </w:rPr>
        <w:tab/>
        <w:t xml:space="preserve">F. </w:t>
      </w:r>
      <w:r w:rsidR="00404263" w:rsidRPr="00B06E8D">
        <w:rPr>
          <w:rFonts w:ascii="Arial" w:hAnsi="Arial" w:cs="Arial"/>
          <w:lang/>
        </w:rPr>
        <w:t>Many different strains</w:t>
      </w:r>
      <w:r w:rsidR="00C85237" w:rsidRPr="00B06E8D">
        <w:rPr>
          <w:rFonts w:ascii="Arial" w:hAnsi="Arial" w:cs="Arial"/>
          <w:lang/>
        </w:rPr>
        <w:t xml:space="preserve"> and no one strain has been identified as the</w:t>
      </w:r>
      <w:r w:rsidR="00C85237" w:rsidRPr="00B06E8D">
        <w:rPr>
          <w:rFonts w:ascii="Arial" w:hAnsi="Arial" w:cs="Arial"/>
          <w:lang/>
        </w:rPr>
        <w:br/>
        <w:t>sam</w:t>
      </w:r>
      <w:r w:rsidRPr="00B06E8D">
        <w:rPr>
          <w:rFonts w:ascii="Arial" w:hAnsi="Arial" w:cs="Arial"/>
          <w:lang/>
        </w:rPr>
        <w:t>e from zoo facility to another.</w:t>
      </w:r>
    </w:p>
    <w:p w:rsidR="00A56EFC" w:rsidRPr="00B06E8D" w:rsidRDefault="00C85237" w:rsidP="00B06E8D">
      <w:pPr>
        <w:tabs>
          <w:tab w:val="left" w:pos="360"/>
        </w:tabs>
        <w:spacing w:line="240" w:lineRule="exact"/>
        <w:ind w:left="360" w:hanging="360"/>
        <w:jc w:val="both"/>
        <w:rPr>
          <w:rFonts w:ascii="Arial" w:hAnsi="Arial" w:cs="Arial"/>
          <w:lang/>
        </w:rPr>
      </w:pPr>
      <w:r w:rsidRPr="00B06E8D">
        <w:rPr>
          <w:rFonts w:ascii="Arial" w:hAnsi="Arial" w:cs="Arial"/>
          <w:lang/>
        </w:rPr>
        <w:t xml:space="preserve">3. </w:t>
      </w:r>
      <w:r w:rsidR="00A56EFC" w:rsidRPr="00B06E8D">
        <w:rPr>
          <w:rFonts w:ascii="Arial" w:hAnsi="Arial" w:cs="Arial"/>
          <w:lang/>
        </w:rPr>
        <w:tab/>
      </w:r>
      <w:r w:rsidRPr="00B06E8D">
        <w:rPr>
          <w:rFonts w:ascii="Arial" w:hAnsi="Arial" w:cs="Arial"/>
          <w:lang/>
        </w:rPr>
        <w:t>T</w:t>
      </w:r>
    </w:p>
    <w:p w:rsidR="00C85237" w:rsidRPr="00B06E8D" w:rsidRDefault="00C85237" w:rsidP="00B06E8D">
      <w:pPr>
        <w:tabs>
          <w:tab w:val="left" w:pos="360"/>
        </w:tabs>
        <w:spacing w:line="240" w:lineRule="exact"/>
        <w:jc w:val="both"/>
        <w:rPr>
          <w:rFonts w:ascii="Arial" w:hAnsi="Arial" w:cs="Arial"/>
          <w:lang/>
        </w:rPr>
      </w:pPr>
    </w:p>
    <w:p w:rsidR="00C85237" w:rsidRPr="00B06E8D" w:rsidRDefault="00C85237" w:rsidP="00B06E8D">
      <w:pPr>
        <w:spacing w:line="240" w:lineRule="exact"/>
        <w:jc w:val="both"/>
        <w:rPr>
          <w:rFonts w:ascii="Arial" w:hAnsi="Arial" w:cs="Arial"/>
          <w:b/>
        </w:rPr>
      </w:pPr>
    </w:p>
    <w:p w:rsidR="00644F04" w:rsidRPr="00B06E8D" w:rsidRDefault="00644F04" w:rsidP="00B06E8D">
      <w:pPr>
        <w:spacing w:line="240" w:lineRule="exact"/>
        <w:jc w:val="both"/>
        <w:rPr>
          <w:rFonts w:ascii="Arial" w:hAnsi="Arial" w:cs="Arial"/>
          <w:b/>
        </w:rPr>
      </w:pPr>
      <w:r w:rsidRPr="00B06E8D">
        <w:rPr>
          <w:rFonts w:ascii="Arial" w:hAnsi="Arial" w:cs="Arial"/>
          <w:b/>
        </w:rPr>
        <w:t>Pesavento et al. Polyomavirus and Naturally Occurring Neuroglial Tumors in Raccoons (Procyon lotor), pp. 297-305</w:t>
      </w:r>
    </w:p>
    <w:p w:rsidR="00644F04" w:rsidRPr="00B06E8D" w:rsidRDefault="00644F04" w:rsidP="00B06E8D">
      <w:pPr>
        <w:spacing w:line="240" w:lineRule="exact"/>
        <w:jc w:val="both"/>
        <w:rPr>
          <w:rFonts w:ascii="Arial" w:hAnsi="Arial" w:cs="Arial"/>
          <w:b/>
        </w:rPr>
      </w:pPr>
    </w:p>
    <w:p w:rsidR="00713557" w:rsidRPr="00B06E8D" w:rsidRDefault="00713557" w:rsidP="00B06E8D">
      <w:pPr>
        <w:shd w:val="clear" w:color="auto" w:fill="FDFDFD"/>
        <w:spacing w:line="240" w:lineRule="exact"/>
        <w:jc w:val="both"/>
        <w:rPr>
          <w:rFonts w:ascii="Arial" w:hAnsi="Arial" w:cs="Arial"/>
          <w:lang/>
        </w:rPr>
      </w:pPr>
      <w:r w:rsidRPr="00B06E8D">
        <w:rPr>
          <w:rFonts w:ascii="Arial" w:hAnsi="Arial" w:cs="Arial"/>
          <w:lang/>
        </w:rPr>
        <w:t xml:space="preserve">Domain </w:t>
      </w:r>
      <w:r w:rsidR="0095010D" w:rsidRPr="00B06E8D">
        <w:rPr>
          <w:rFonts w:ascii="Arial" w:hAnsi="Arial" w:cs="Arial"/>
          <w:lang/>
        </w:rPr>
        <w:t xml:space="preserve">3: </w:t>
      </w:r>
      <w:r w:rsidRPr="00B06E8D">
        <w:rPr>
          <w:rFonts w:ascii="Arial" w:hAnsi="Arial" w:cs="Arial"/>
          <w:lang/>
        </w:rPr>
        <w:t xml:space="preserve">Research; Task 3 – Design and conduct research </w:t>
      </w:r>
    </w:p>
    <w:p w:rsidR="0095010D" w:rsidRPr="00B06E8D" w:rsidRDefault="0095010D" w:rsidP="00B06E8D">
      <w:pPr>
        <w:shd w:val="clear" w:color="auto" w:fill="FDFDFD"/>
        <w:spacing w:line="240" w:lineRule="exact"/>
        <w:jc w:val="both"/>
        <w:rPr>
          <w:rFonts w:ascii="Arial" w:hAnsi="Arial" w:cs="Arial"/>
          <w:lang/>
        </w:rPr>
      </w:pPr>
      <w:r w:rsidRPr="00B06E8D">
        <w:rPr>
          <w:rFonts w:ascii="Arial" w:hAnsi="Arial" w:cs="Arial"/>
          <w:lang/>
        </w:rPr>
        <w:t xml:space="preserve">Tertiary Species: Other mammals </w:t>
      </w:r>
    </w:p>
    <w:p w:rsidR="00713557" w:rsidRPr="00B06E8D" w:rsidRDefault="00713557" w:rsidP="00B06E8D">
      <w:pPr>
        <w:shd w:val="clear" w:color="auto" w:fill="FDFDFD"/>
        <w:spacing w:line="240" w:lineRule="exact"/>
        <w:jc w:val="both"/>
        <w:rPr>
          <w:rFonts w:ascii="Arial" w:hAnsi="Arial" w:cs="Arial"/>
          <w:lang/>
        </w:rPr>
      </w:pPr>
    </w:p>
    <w:p w:rsidR="00713557" w:rsidRPr="00B06E8D" w:rsidRDefault="0095010D" w:rsidP="00B06E8D">
      <w:pPr>
        <w:shd w:val="clear" w:color="auto" w:fill="FDFDFD"/>
        <w:spacing w:line="240" w:lineRule="exact"/>
        <w:jc w:val="both"/>
        <w:rPr>
          <w:rFonts w:ascii="Arial" w:hAnsi="Arial" w:cs="Arial"/>
          <w:u w:val="single"/>
          <w:lang/>
        </w:rPr>
      </w:pPr>
      <w:r w:rsidRPr="00B06E8D">
        <w:rPr>
          <w:rFonts w:ascii="Arial" w:hAnsi="Arial" w:cs="Arial"/>
          <w:bCs/>
          <w:u w:val="single"/>
          <w:lang/>
        </w:rPr>
        <w:t>SUMMARY</w:t>
      </w:r>
    </w:p>
    <w:p w:rsidR="00713557" w:rsidRPr="00B06E8D" w:rsidRDefault="00713557" w:rsidP="00B06E8D">
      <w:pPr>
        <w:numPr>
          <w:ilvl w:val="0"/>
          <w:numId w:val="1"/>
        </w:numPr>
        <w:shd w:val="clear" w:color="auto" w:fill="FDFDFD"/>
        <w:tabs>
          <w:tab w:val="clear" w:pos="720"/>
          <w:tab w:val="num" w:pos="360"/>
        </w:tabs>
        <w:spacing w:line="240" w:lineRule="exact"/>
        <w:ind w:left="360"/>
        <w:jc w:val="both"/>
        <w:rPr>
          <w:rFonts w:ascii="Arial" w:hAnsi="Arial" w:cs="Arial"/>
          <w:lang/>
        </w:rPr>
      </w:pPr>
      <w:r w:rsidRPr="00B06E8D">
        <w:rPr>
          <w:rFonts w:ascii="Arial" w:hAnsi="Arial" w:cs="Arial"/>
          <w:lang/>
        </w:rPr>
        <w:t>Persistent viruses are common in humans and animals</w:t>
      </w:r>
    </w:p>
    <w:p w:rsidR="00713557" w:rsidRPr="00B06E8D" w:rsidRDefault="00713557" w:rsidP="00B06E8D">
      <w:pPr>
        <w:numPr>
          <w:ilvl w:val="0"/>
          <w:numId w:val="2"/>
        </w:numPr>
        <w:shd w:val="clear" w:color="auto" w:fill="FDFDFD"/>
        <w:spacing w:line="240" w:lineRule="exact"/>
        <w:jc w:val="both"/>
        <w:rPr>
          <w:rFonts w:ascii="Arial" w:hAnsi="Arial" w:cs="Arial"/>
          <w:lang/>
        </w:rPr>
      </w:pPr>
      <w:r w:rsidRPr="00B06E8D">
        <w:rPr>
          <w:rFonts w:ascii="Arial" w:hAnsi="Arial" w:cs="Arial"/>
          <w:lang/>
        </w:rPr>
        <w:t xml:space="preserve">Low replication + natural/enhanced cell turnover </w:t>
      </w:r>
      <w:r w:rsidRPr="00B06E8D">
        <w:rPr>
          <w:rFonts w:ascii="Arial" w:hAnsi="Arial" w:cs="Arial"/>
          <w:lang/>
        </w:rPr>
        <w:t xml:space="preserve"> viral maintenance and shedding </w:t>
      </w:r>
      <w:r w:rsidRPr="00B06E8D">
        <w:rPr>
          <w:rFonts w:ascii="Arial" w:hAnsi="Arial" w:cs="Arial"/>
          <w:lang/>
        </w:rPr>
        <w:t> no clinical sequelae in most cases</w:t>
      </w:r>
    </w:p>
    <w:p w:rsidR="00713557" w:rsidRPr="00B06E8D" w:rsidRDefault="00713557" w:rsidP="00B06E8D">
      <w:pPr>
        <w:numPr>
          <w:ilvl w:val="0"/>
          <w:numId w:val="2"/>
        </w:numPr>
        <w:shd w:val="clear" w:color="auto" w:fill="FDFDFD"/>
        <w:spacing w:line="240" w:lineRule="exact"/>
        <w:jc w:val="both"/>
        <w:rPr>
          <w:rFonts w:ascii="Arial" w:hAnsi="Arial" w:cs="Arial"/>
          <w:lang/>
        </w:rPr>
      </w:pPr>
      <w:r w:rsidRPr="00B06E8D">
        <w:rPr>
          <w:rFonts w:ascii="Arial" w:hAnsi="Arial" w:cs="Arial"/>
          <w:lang/>
        </w:rPr>
        <w:t>Millions of years of coevolution</w:t>
      </w:r>
      <w:r w:rsidRPr="00B06E8D">
        <w:rPr>
          <w:rFonts w:ascii="Arial" w:hAnsi="Arial" w:cs="Arial"/>
          <w:lang/>
        </w:rPr>
        <w:t> co-opting cell cycle molecular machinery, cooperation with host or evasion of host immune system</w:t>
      </w:r>
    </w:p>
    <w:p w:rsidR="00713557" w:rsidRPr="00B06E8D" w:rsidRDefault="00713557" w:rsidP="00B06E8D">
      <w:pPr>
        <w:numPr>
          <w:ilvl w:val="0"/>
          <w:numId w:val="2"/>
        </w:numPr>
        <w:shd w:val="clear" w:color="auto" w:fill="FDFDFD"/>
        <w:spacing w:line="240" w:lineRule="exact"/>
        <w:jc w:val="both"/>
        <w:rPr>
          <w:rFonts w:ascii="Arial" w:hAnsi="Arial" w:cs="Arial"/>
          <w:lang/>
        </w:rPr>
      </w:pPr>
      <w:r w:rsidRPr="00B06E8D">
        <w:rPr>
          <w:rFonts w:ascii="Arial" w:hAnsi="Arial" w:cs="Arial"/>
          <w:lang/>
        </w:rPr>
        <w:t>Clinical sequelae (e.g. cancer) usually occurs in the face of an altered host response (e.g. immunosuppression)</w:t>
      </w:r>
    </w:p>
    <w:p w:rsidR="00713557" w:rsidRPr="00B06E8D" w:rsidRDefault="00713557" w:rsidP="00B06E8D">
      <w:pPr>
        <w:numPr>
          <w:ilvl w:val="0"/>
          <w:numId w:val="2"/>
        </w:numPr>
        <w:shd w:val="clear" w:color="auto" w:fill="FDFDFD"/>
        <w:spacing w:line="240" w:lineRule="exact"/>
        <w:jc w:val="both"/>
        <w:rPr>
          <w:rFonts w:ascii="Arial" w:hAnsi="Arial" w:cs="Arial"/>
          <w:lang/>
        </w:rPr>
      </w:pPr>
      <w:r w:rsidRPr="00B06E8D">
        <w:rPr>
          <w:rFonts w:ascii="Arial" w:hAnsi="Arial" w:cs="Arial"/>
          <w:lang/>
        </w:rPr>
        <w:t>Complex relationship between host and virus so it cannot be studied by experimental infection or in cell culture systems alone</w:t>
      </w:r>
    </w:p>
    <w:p w:rsidR="00713557" w:rsidRPr="00B06E8D" w:rsidRDefault="00713557" w:rsidP="00B06E8D">
      <w:pPr>
        <w:numPr>
          <w:ilvl w:val="0"/>
          <w:numId w:val="3"/>
        </w:numPr>
        <w:shd w:val="clear" w:color="auto" w:fill="FDFDFD"/>
        <w:tabs>
          <w:tab w:val="clear" w:pos="720"/>
          <w:tab w:val="num" w:pos="360"/>
        </w:tabs>
        <w:spacing w:line="240" w:lineRule="exact"/>
        <w:ind w:left="360"/>
        <w:jc w:val="both"/>
        <w:rPr>
          <w:rFonts w:ascii="Arial" w:hAnsi="Arial" w:cs="Arial"/>
          <w:lang/>
        </w:rPr>
      </w:pPr>
      <w:r w:rsidRPr="00B06E8D">
        <w:rPr>
          <w:rFonts w:ascii="Arial" w:hAnsi="Arial" w:cs="Arial"/>
          <w:lang/>
        </w:rPr>
        <w:t xml:space="preserve">Raccoon polyomavirus (RacPyV) </w:t>
      </w:r>
    </w:p>
    <w:p w:rsidR="00713557" w:rsidRPr="00B06E8D" w:rsidRDefault="00713557" w:rsidP="00B06E8D">
      <w:pPr>
        <w:numPr>
          <w:ilvl w:val="0"/>
          <w:numId w:val="4"/>
        </w:numPr>
        <w:shd w:val="clear" w:color="auto" w:fill="FDFDFD"/>
        <w:spacing w:line="240" w:lineRule="exact"/>
        <w:jc w:val="both"/>
        <w:rPr>
          <w:rFonts w:ascii="Arial" w:hAnsi="Arial" w:cs="Arial"/>
          <w:lang/>
        </w:rPr>
      </w:pPr>
      <w:r w:rsidRPr="00B06E8D">
        <w:rPr>
          <w:rFonts w:ascii="Arial" w:hAnsi="Arial" w:cs="Arial"/>
          <w:lang/>
        </w:rPr>
        <w:t>Family = Polyomaviridae; discovered in 2010 in neuroglial tumors in free-ranging raccoons</w:t>
      </w:r>
    </w:p>
    <w:p w:rsidR="00713557" w:rsidRPr="00B06E8D" w:rsidRDefault="00713557" w:rsidP="00B06E8D">
      <w:pPr>
        <w:numPr>
          <w:ilvl w:val="0"/>
          <w:numId w:val="5"/>
        </w:numPr>
        <w:shd w:val="clear" w:color="auto" w:fill="FDFDFD"/>
        <w:tabs>
          <w:tab w:val="clear" w:pos="720"/>
          <w:tab w:val="num" w:pos="1080"/>
        </w:tabs>
        <w:spacing w:line="240" w:lineRule="exact"/>
        <w:ind w:left="1080"/>
        <w:jc w:val="both"/>
        <w:rPr>
          <w:rFonts w:ascii="Arial" w:hAnsi="Arial" w:cs="Arial"/>
          <w:lang/>
        </w:rPr>
      </w:pPr>
      <w:r w:rsidRPr="00B06E8D">
        <w:rPr>
          <w:rFonts w:ascii="Arial" w:hAnsi="Arial" w:cs="Arial"/>
          <w:lang/>
        </w:rPr>
        <w:t xml:space="preserve">Increased number of raccoons in a geographic location found to have neuroglial tumors </w:t>
      </w:r>
      <w:r w:rsidRPr="00B06E8D">
        <w:rPr>
          <w:rFonts w:ascii="Arial" w:hAnsi="Arial" w:cs="Arial"/>
          <w:lang/>
        </w:rPr>
        <w:t xml:space="preserve"> suspicion of an environmental factor </w:t>
      </w:r>
      <w:r w:rsidRPr="00B06E8D">
        <w:rPr>
          <w:rFonts w:ascii="Arial" w:hAnsi="Arial" w:cs="Arial"/>
          <w:lang/>
        </w:rPr>
        <w:t> detection of a novel PyV within tumor tissue</w:t>
      </w:r>
    </w:p>
    <w:p w:rsidR="00713557" w:rsidRPr="00B06E8D" w:rsidRDefault="00713557" w:rsidP="00B06E8D">
      <w:pPr>
        <w:numPr>
          <w:ilvl w:val="0"/>
          <w:numId w:val="6"/>
        </w:numPr>
        <w:shd w:val="clear" w:color="auto" w:fill="FDFDFD"/>
        <w:spacing w:line="240" w:lineRule="exact"/>
        <w:jc w:val="both"/>
        <w:rPr>
          <w:rFonts w:ascii="Arial" w:hAnsi="Arial" w:cs="Arial"/>
          <w:lang/>
        </w:rPr>
      </w:pPr>
      <w:r w:rsidRPr="00B06E8D">
        <w:rPr>
          <w:rFonts w:ascii="Arial" w:hAnsi="Arial" w:cs="Arial"/>
          <w:lang/>
        </w:rPr>
        <w:t xml:space="preserve">Double-stranded genome: transcription in one direction </w:t>
      </w:r>
      <w:r w:rsidRPr="00B06E8D">
        <w:rPr>
          <w:rFonts w:ascii="Arial" w:hAnsi="Arial" w:cs="Arial"/>
          <w:lang/>
        </w:rPr>
        <w:t xml:space="preserve"> tumor antigen (TAg) proteins and gene transcription from the opposite strand </w:t>
      </w:r>
      <w:r w:rsidRPr="00B06E8D">
        <w:rPr>
          <w:rFonts w:ascii="Arial" w:hAnsi="Arial" w:cs="Arial"/>
          <w:lang/>
        </w:rPr>
        <w:t> structural capsid viral proteins (VP); genome separated by a noncoding regulatory region (replication and promotors)</w:t>
      </w:r>
    </w:p>
    <w:p w:rsidR="00713557" w:rsidRPr="00B06E8D" w:rsidRDefault="00713557" w:rsidP="00B06E8D">
      <w:pPr>
        <w:numPr>
          <w:ilvl w:val="0"/>
          <w:numId w:val="6"/>
        </w:numPr>
        <w:shd w:val="clear" w:color="auto" w:fill="FDFDFD"/>
        <w:spacing w:line="240" w:lineRule="exact"/>
        <w:jc w:val="both"/>
        <w:rPr>
          <w:rFonts w:ascii="Arial" w:hAnsi="Arial" w:cs="Arial"/>
          <w:lang/>
        </w:rPr>
      </w:pPr>
      <w:r w:rsidRPr="00B06E8D">
        <w:rPr>
          <w:rFonts w:ascii="Arial" w:hAnsi="Arial" w:cs="Arial"/>
          <w:lang/>
        </w:rPr>
        <w:t>May be a good model for a similar condition in humans since it is a naturally occurring viral-induced tumor</w:t>
      </w:r>
    </w:p>
    <w:p w:rsidR="00713557" w:rsidRPr="00B06E8D" w:rsidRDefault="00713557" w:rsidP="00B06E8D">
      <w:pPr>
        <w:numPr>
          <w:ilvl w:val="0"/>
          <w:numId w:val="7"/>
        </w:numPr>
        <w:shd w:val="clear" w:color="auto" w:fill="FDFDFD"/>
        <w:tabs>
          <w:tab w:val="clear" w:pos="720"/>
          <w:tab w:val="num" w:pos="1080"/>
        </w:tabs>
        <w:spacing w:line="240" w:lineRule="exact"/>
        <w:ind w:left="1080"/>
        <w:jc w:val="both"/>
        <w:rPr>
          <w:rFonts w:ascii="Arial" w:hAnsi="Arial" w:cs="Arial"/>
          <w:lang/>
        </w:rPr>
      </w:pPr>
      <w:r w:rsidRPr="00B06E8D">
        <w:rPr>
          <w:rFonts w:ascii="Arial" w:hAnsi="Arial" w:cs="Arial"/>
          <w:lang/>
        </w:rPr>
        <w:t xml:space="preserve">Merkel cell polyomavirus (MCPyV) </w:t>
      </w:r>
      <w:r w:rsidRPr="00B06E8D">
        <w:rPr>
          <w:rFonts w:ascii="Arial" w:hAnsi="Arial" w:cs="Arial"/>
          <w:lang/>
        </w:rPr>
        <w:t> Merkel cell carcinoma (MCC; rare but highly fatal skin cancer)</w:t>
      </w:r>
    </w:p>
    <w:p w:rsidR="00713557" w:rsidRPr="00B06E8D" w:rsidRDefault="00713557" w:rsidP="00B06E8D">
      <w:pPr>
        <w:numPr>
          <w:ilvl w:val="0"/>
          <w:numId w:val="7"/>
        </w:numPr>
        <w:shd w:val="clear" w:color="auto" w:fill="FDFDFD"/>
        <w:tabs>
          <w:tab w:val="clear" w:pos="720"/>
          <w:tab w:val="num" w:pos="1080"/>
        </w:tabs>
        <w:spacing w:line="240" w:lineRule="exact"/>
        <w:ind w:left="1080"/>
        <w:jc w:val="both"/>
        <w:rPr>
          <w:rFonts w:ascii="Arial" w:hAnsi="Arial" w:cs="Arial"/>
          <w:lang/>
        </w:rPr>
      </w:pPr>
      <w:r w:rsidRPr="00B06E8D">
        <w:rPr>
          <w:rFonts w:ascii="Arial" w:hAnsi="Arial" w:cs="Arial"/>
          <w:lang/>
        </w:rPr>
        <w:t>MCC usually occurs long after infection with MCPyV and integration is an essential step in transformation</w:t>
      </w:r>
    </w:p>
    <w:p w:rsidR="00713557" w:rsidRPr="00B06E8D" w:rsidRDefault="00713557" w:rsidP="00B06E8D">
      <w:pPr>
        <w:numPr>
          <w:ilvl w:val="0"/>
          <w:numId w:val="7"/>
        </w:numPr>
        <w:shd w:val="clear" w:color="auto" w:fill="FDFDFD"/>
        <w:tabs>
          <w:tab w:val="clear" w:pos="720"/>
          <w:tab w:val="num" w:pos="1080"/>
        </w:tabs>
        <w:spacing w:line="240" w:lineRule="exact"/>
        <w:ind w:left="1080"/>
        <w:jc w:val="both"/>
        <w:rPr>
          <w:rFonts w:ascii="Arial" w:hAnsi="Arial" w:cs="Arial"/>
          <w:lang/>
        </w:rPr>
      </w:pPr>
      <w:r w:rsidRPr="00B06E8D">
        <w:rPr>
          <w:rFonts w:ascii="Arial" w:hAnsi="Arial" w:cs="Arial"/>
          <w:lang/>
        </w:rPr>
        <w:t xml:space="preserve">Mechanisms that cause this switch from persistent infection to cancer are difficult to study in humans </w:t>
      </w:r>
    </w:p>
    <w:p w:rsidR="00713557" w:rsidRPr="00B06E8D" w:rsidRDefault="00713557" w:rsidP="00B06E8D">
      <w:pPr>
        <w:numPr>
          <w:ilvl w:val="0"/>
          <w:numId w:val="7"/>
        </w:numPr>
        <w:shd w:val="clear" w:color="auto" w:fill="FDFDFD"/>
        <w:tabs>
          <w:tab w:val="clear" w:pos="720"/>
          <w:tab w:val="num" w:pos="1080"/>
        </w:tabs>
        <w:spacing w:line="240" w:lineRule="exact"/>
        <w:ind w:left="1080"/>
        <w:jc w:val="both"/>
        <w:rPr>
          <w:rFonts w:ascii="Arial" w:hAnsi="Arial" w:cs="Arial"/>
          <w:lang/>
        </w:rPr>
      </w:pPr>
      <w:r w:rsidRPr="00B06E8D">
        <w:rPr>
          <w:rFonts w:ascii="Arial" w:hAnsi="Arial" w:cs="Arial"/>
          <w:lang/>
        </w:rPr>
        <w:t>JC polyomavirus (JCPyV) is the only human PyV known to cause disease in the brain</w:t>
      </w:r>
    </w:p>
    <w:p w:rsidR="00713557" w:rsidRPr="00B06E8D" w:rsidRDefault="00713557" w:rsidP="00B06E8D">
      <w:pPr>
        <w:numPr>
          <w:ilvl w:val="0"/>
          <w:numId w:val="8"/>
        </w:numPr>
        <w:shd w:val="clear" w:color="auto" w:fill="FDFDFD"/>
        <w:tabs>
          <w:tab w:val="clear" w:pos="720"/>
          <w:tab w:val="num" w:pos="1440"/>
        </w:tabs>
        <w:spacing w:line="240" w:lineRule="exact"/>
        <w:ind w:left="1440"/>
        <w:jc w:val="both"/>
        <w:rPr>
          <w:rFonts w:ascii="Arial" w:hAnsi="Arial" w:cs="Arial"/>
          <w:lang/>
        </w:rPr>
      </w:pPr>
      <w:r w:rsidRPr="00B06E8D">
        <w:rPr>
          <w:rFonts w:ascii="Arial" w:hAnsi="Arial" w:cs="Arial"/>
          <w:lang/>
        </w:rPr>
        <w:t xml:space="preserve">Persists in the kidney + immunosuppression of host </w:t>
      </w:r>
      <w:r w:rsidRPr="00B06E8D">
        <w:rPr>
          <w:rFonts w:ascii="Arial" w:hAnsi="Arial" w:cs="Arial"/>
          <w:lang/>
        </w:rPr>
        <w:t xml:space="preserve"> travels to the brain via persistently infected B cells </w:t>
      </w:r>
      <w:r w:rsidRPr="00B06E8D">
        <w:rPr>
          <w:rFonts w:ascii="Arial" w:hAnsi="Arial" w:cs="Arial"/>
          <w:lang/>
        </w:rPr>
        <w:t> progressive multifocal leukoencephalopathy (PML)</w:t>
      </w:r>
    </w:p>
    <w:p w:rsidR="00713557" w:rsidRPr="00B06E8D" w:rsidRDefault="00713557" w:rsidP="00B06E8D">
      <w:pPr>
        <w:numPr>
          <w:ilvl w:val="0"/>
          <w:numId w:val="9"/>
        </w:numPr>
        <w:shd w:val="clear" w:color="auto" w:fill="FDFDFD"/>
        <w:tabs>
          <w:tab w:val="clear" w:pos="720"/>
          <w:tab w:val="num" w:pos="1080"/>
        </w:tabs>
        <w:spacing w:line="240" w:lineRule="exact"/>
        <w:ind w:left="1080"/>
        <w:jc w:val="both"/>
        <w:rPr>
          <w:rFonts w:ascii="Arial" w:hAnsi="Arial" w:cs="Arial"/>
          <w:lang/>
        </w:rPr>
      </w:pPr>
      <w:r w:rsidRPr="00B06E8D">
        <w:rPr>
          <w:rFonts w:ascii="Arial" w:hAnsi="Arial" w:cs="Arial"/>
          <w:lang/>
        </w:rPr>
        <w:t>Stem or progenitor cell target = neuroepithelial origin</w:t>
      </w:r>
    </w:p>
    <w:p w:rsidR="00713557" w:rsidRPr="00B06E8D" w:rsidRDefault="00713557" w:rsidP="00B06E8D">
      <w:pPr>
        <w:numPr>
          <w:ilvl w:val="0"/>
          <w:numId w:val="10"/>
        </w:numPr>
        <w:shd w:val="clear" w:color="auto" w:fill="FDFDFD"/>
        <w:tabs>
          <w:tab w:val="clear" w:pos="720"/>
          <w:tab w:val="num" w:pos="1440"/>
        </w:tabs>
        <w:spacing w:line="240" w:lineRule="exact"/>
        <w:ind w:left="1440"/>
        <w:jc w:val="both"/>
        <w:rPr>
          <w:rFonts w:ascii="Arial" w:hAnsi="Arial" w:cs="Arial"/>
          <w:lang/>
        </w:rPr>
      </w:pPr>
      <w:r w:rsidRPr="00B06E8D">
        <w:rPr>
          <w:rFonts w:ascii="Arial" w:hAnsi="Arial" w:cs="Arial"/>
          <w:lang/>
        </w:rPr>
        <w:t>Coexpress neuronal (β-iii-Tubulin) and glial fibrillary acidic protein (GFAP) markers</w:t>
      </w:r>
    </w:p>
    <w:p w:rsidR="00713557" w:rsidRPr="00B06E8D" w:rsidRDefault="00713557" w:rsidP="00B06E8D">
      <w:pPr>
        <w:numPr>
          <w:ilvl w:val="0"/>
          <w:numId w:val="10"/>
        </w:numPr>
        <w:shd w:val="clear" w:color="auto" w:fill="FDFDFD"/>
        <w:tabs>
          <w:tab w:val="clear" w:pos="720"/>
          <w:tab w:val="num" w:pos="1440"/>
        </w:tabs>
        <w:spacing w:line="240" w:lineRule="exact"/>
        <w:ind w:left="1440"/>
        <w:jc w:val="both"/>
        <w:rPr>
          <w:rFonts w:ascii="Arial" w:hAnsi="Arial" w:cs="Arial"/>
          <w:lang/>
        </w:rPr>
      </w:pPr>
      <w:r w:rsidRPr="00B06E8D">
        <w:rPr>
          <w:rFonts w:ascii="Arial" w:hAnsi="Arial" w:cs="Arial"/>
          <w:lang/>
        </w:rPr>
        <w:t>TAg binds to bromodomain-containing protein 4 (BRD4) involved in transcriptional regulation of embryonic stem cells</w:t>
      </w:r>
    </w:p>
    <w:p w:rsidR="00713557" w:rsidRPr="00B06E8D" w:rsidRDefault="00713557" w:rsidP="00B06E8D">
      <w:pPr>
        <w:numPr>
          <w:ilvl w:val="0"/>
          <w:numId w:val="11"/>
        </w:numPr>
        <w:shd w:val="clear" w:color="auto" w:fill="FDFDFD"/>
        <w:tabs>
          <w:tab w:val="left" w:pos="720"/>
        </w:tabs>
        <w:spacing w:line="240" w:lineRule="exact"/>
        <w:jc w:val="both"/>
        <w:rPr>
          <w:rFonts w:ascii="Arial" w:hAnsi="Arial" w:cs="Arial"/>
          <w:lang/>
        </w:rPr>
      </w:pPr>
      <w:r w:rsidRPr="00B06E8D">
        <w:rPr>
          <w:rFonts w:ascii="Arial" w:hAnsi="Arial" w:cs="Arial"/>
          <w:lang/>
        </w:rPr>
        <w:t>Widespread deposition in tissues pointing to a possible hematogenous spread</w:t>
      </w:r>
    </w:p>
    <w:p w:rsidR="00713557" w:rsidRPr="00B06E8D" w:rsidRDefault="00713557" w:rsidP="00B06E8D">
      <w:pPr>
        <w:numPr>
          <w:ilvl w:val="0"/>
          <w:numId w:val="12"/>
        </w:numPr>
        <w:shd w:val="clear" w:color="auto" w:fill="FDFDFD"/>
        <w:tabs>
          <w:tab w:val="clear" w:pos="720"/>
          <w:tab w:val="num" w:pos="1440"/>
        </w:tabs>
        <w:spacing w:line="240" w:lineRule="exact"/>
        <w:ind w:left="1440"/>
        <w:jc w:val="both"/>
        <w:rPr>
          <w:rFonts w:ascii="Arial" w:hAnsi="Arial" w:cs="Arial"/>
          <w:lang/>
        </w:rPr>
      </w:pPr>
      <w:r w:rsidRPr="00B06E8D">
        <w:rPr>
          <w:rFonts w:ascii="Arial" w:hAnsi="Arial" w:cs="Arial"/>
          <w:lang/>
        </w:rPr>
        <w:lastRenderedPageBreak/>
        <w:t>Skin and kidney – possible sites of shedding</w:t>
      </w:r>
    </w:p>
    <w:p w:rsidR="00713557" w:rsidRPr="00B06E8D" w:rsidRDefault="00713557" w:rsidP="00B06E8D">
      <w:pPr>
        <w:numPr>
          <w:ilvl w:val="0"/>
          <w:numId w:val="12"/>
        </w:numPr>
        <w:shd w:val="clear" w:color="auto" w:fill="FDFDFD"/>
        <w:tabs>
          <w:tab w:val="clear" w:pos="720"/>
          <w:tab w:val="num" w:pos="1440"/>
        </w:tabs>
        <w:spacing w:line="240" w:lineRule="exact"/>
        <w:ind w:left="1440"/>
        <w:jc w:val="both"/>
        <w:rPr>
          <w:rFonts w:ascii="Arial" w:hAnsi="Arial" w:cs="Arial"/>
          <w:lang/>
        </w:rPr>
      </w:pPr>
      <w:r w:rsidRPr="00B06E8D">
        <w:rPr>
          <w:rFonts w:ascii="Arial" w:hAnsi="Arial" w:cs="Arial"/>
          <w:lang/>
        </w:rPr>
        <w:t>Uterus and placenta – possible route of transmission</w:t>
      </w:r>
    </w:p>
    <w:p w:rsidR="00713557" w:rsidRPr="00B06E8D" w:rsidRDefault="00713557" w:rsidP="00B06E8D">
      <w:pPr>
        <w:numPr>
          <w:ilvl w:val="0"/>
          <w:numId w:val="13"/>
        </w:numPr>
        <w:shd w:val="clear" w:color="auto" w:fill="FDFDFD"/>
        <w:tabs>
          <w:tab w:val="clear" w:pos="720"/>
          <w:tab w:val="num" w:pos="360"/>
        </w:tabs>
        <w:spacing w:line="240" w:lineRule="exact"/>
        <w:ind w:left="360"/>
        <w:jc w:val="both"/>
        <w:rPr>
          <w:rFonts w:ascii="Arial" w:hAnsi="Arial" w:cs="Arial"/>
          <w:lang/>
        </w:rPr>
      </w:pPr>
      <w:r w:rsidRPr="00B06E8D">
        <w:rPr>
          <w:rFonts w:ascii="Arial" w:hAnsi="Arial" w:cs="Arial"/>
          <w:lang/>
        </w:rPr>
        <w:t>Polyomaviridae</w:t>
      </w:r>
    </w:p>
    <w:p w:rsidR="00713557" w:rsidRPr="00B06E8D" w:rsidRDefault="00713557" w:rsidP="00B06E8D">
      <w:pPr>
        <w:numPr>
          <w:ilvl w:val="0"/>
          <w:numId w:val="14"/>
        </w:numPr>
        <w:shd w:val="clear" w:color="auto" w:fill="FDFDFD"/>
        <w:spacing w:line="240" w:lineRule="exact"/>
        <w:ind w:left="810" w:hanging="450"/>
        <w:jc w:val="both"/>
        <w:rPr>
          <w:rFonts w:ascii="Arial" w:hAnsi="Arial" w:cs="Arial"/>
          <w:lang/>
        </w:rPr>
      </w:pPr>
      <w:r w:rsidRPr="00B06E8D">
        <w:rPr>
          <w:rFonts w:ascii="Arial" w:hAnsi="Arial" w:cs="Arial"/>
          <w:lang/>
        </w:rPr>
        <w:t>Nonenveloped, double-stranded DNA tumor viruses</w:t>
      </w:r>
    </w:p>
    <w:p w:rsidR="00713557" w:rsidRPr="00B06E8D" w:rsidRDefault="00713557" w:rsidP="00B06E8D">
      <w:pPr>
        <w:numPr>
          <w:ilvl w:val="0"/>
          <w:numId w:val="14"/>
        </w:numPr>
        <w:shd w:val="clear" w:color="auto" w:fill="FDFDFD"/>
        <w:spacing w:line="240" w:lineRule="exact"/>
        <w:ind w:left="810" w:hanging="450"/>
        <w:jc w:val="both"/>
        <w:rPr>
          <w:rFonts w:ascii="Arial" w:hAnsi="Arial" w:cs="Arial"/>
          <w:lang/>
        </w:rPr>
      </w:pPr>
      <w:r w:rsidRPr="00B06E8D">
        <w:rPr>
          <w:rFonts w:ascii="Arial" w:hAnsi="Arial" w:cs="Arial"/>
          <w:lang/>
        </w:rPr>
        <w:t>Three genera</w:t>
      </w:r>
    </w:p>
    <w:p w:rsidR="00713557" w:rsidRPr="00B06E8D" w:rsidRDefault="00713557" w:rsidP="00B06E8D">
      <w:pPr>
        <w:numPr>
          <w:ilvl w:val="0"/>
          <w:numId w:val="15"/>
        </w:numPr>
        <w:shd w:val="clear" w:color="auto" w:fill="FDFDFD"/>
        <w:tabs>
          <w:tab w:val="clear" w:pos="720"/>
          <w:tab w:val="left" w:pos="1080"/>
        </w:tabs>
        <w:spacing w:line="240" w:lineRule="exact"/>
        <w:ind w:left="1080"/>
        <w:jc w:val="both"/>
        <w:rPr>
          <w:rFonts w:ascii="Arial" w:hAnsi="Arial" w:cs="Arial"/>
          <w:lang/>
        </w:rPr>
      </w:pPr>
      <w:r w:rsidRPr="00B06E8D">
        <w:rPr>
          <w:rFonts w:ascii="Arial" w:hAnsi="Arial" w:cs="Arial"/>
          <w:lang/>
        </w:rPr>
        <w:t>Avipolyomaviruses (avian)</w:t>
      </w:r>
    </w:p>
    <w:p w:rsidR="00713557" w:rsidRPr="00B06E8D" w:rsidRDefault="00713557" w:rsidP="00B06E8D">
      <w:pPr>
        <w:numPr>
          <w:ilvl w:val="0"/>
          <w:numId w:val="15"/>
        </w:numPr>
        <w:shd w:val="clear" w:color="auto" w:fill="FDFDFD"/>
        <w:tabs>
          <w:tab w:val="clear" w:pos="720"/>
          <w:tab w:val="left" w:pos="1080"/>
        </w:tabs>
        <w:spacing w:line="240" w:lineRule="exact"/>
        <w:ind w:left="1080"/>
        <w:jc w:val="both"/>
        <w:rPr>
          <w:rFonts w:ascii="Arial" w:hAnsi="Arial" w:cs="Arial"/>
          <w:lang/>
        </w:rPr>
      </w:pPr>
      <w:r w:rsidRPr="00B06E8D">
        <w:rPr>
          <w:rFonts w:ascii="Arial" w:hAnsi="Arial" w:cs="Arial"/>
          <w:lang/>
        </w:rPr>
        <w:t>Wukipolyomaviruses (mammalian)</w:t>
      </w:r>
    </w:p>
    <w:p w:rsidR="00713557" w:rsidRPr="00B06E8D" w:rsidRDefault="00713557" w:rsidP="00B06E8D">
      <w:pPr>
        <w:numPr>
          <w:ilvl w:val="0"/>
          <w:numId w:val="15"/>
        </w:numPr>
        <w:shd w:val="clear" w:color="auto" w:fill="FDFDFD"/>
        <w:tabs>
          <w:tab w:val="clear" w:pos="720"/>
          <w:tab w:val="left" w:pos="1080"/>
        </w:tabs>
        <w:spacing w:line="240" w:lineRule="exact"/>
        <w:ind w:left="1080"/>
        <w:jc w:val="both"/>
        <w:rPr>
          <w:rFonts w:ascii="Arial" w:hAnsi="Arial" w:cs="Arial"/>
          <w:lang/>
        </w:rPr>
      </w:pPr>
      <w:r w:rsidRPr="00B06E8D">
        <w:rPr>
          <w:rFonts w:ascii="Arial" w:hAnsi="Arial" w:cs="Arial"/>
          <w:lang/>
        </w:rPr>
        <w:t>Orthopolyomaviruses (mammalian)</w:t>
      </w:r>
    </w:p>
    <w:p w:rsidR="00713557" w:rsidRPr="00B06E8D" w:rsidRDefault="00713557" w:rsidP="00B06E8D">
      <w:pPr>
        <w:numPr>
          <w:ilvl w:val="0"/>
          <w:numId w:val="16"/>
        </w:numPr>
        <w:shd w:val="clear" w:color="auto" w:fill="FDFDFD"/>
        <w:tabs>
          <w:tab w:val="clear" w:pos="720"/>
          <w:tab w:val="num" w:pos="1440"/>
        </w:tabs>
        <w:spacing w:line="240" w:lineRule="exact"/>
        <w:ind w:left="1440"/>
        <w:jc w:val="both"/>
        <w:rPr>
          <w:rFonts w:ascii="Arial" w:hAnsi="Arial" w:cs="Arial"/>
          <w:lang/>
        </w:rPr>
      </w:pPr>
      <w:r w:rsidRPr="00B06E8D">
        <w:rPr>
          <w:rFonts w:ascii="Arial" w:hAnsi="Arial" w:cs="Arial"/>
          <w:lang/>
        </w:rPr>
        <w:t>Subset = Almipolyomaviruses (includes MCpyV and RacPyV)</w:t>
      </w:r>
    </w:p>
    <w:p w:rsidR="00713557" w:rsidRPr="00B06E8D" w:rsidRDefault="00713557" w:rsidP="00B06E8D">
      <w:pPr>
        <w:numPr>
          <w:ilvl w:val="0"/>
          <w:numId w:val="17"/>
        </w:numPr>
        <w:shd w:val="clear" w:color="auto" w:fill="FDFDFD"/>
        <w:spacing w:line="240" w:lineRule="exact"/>
        <w:jc w:val="both"/>
        <w:rPr>
          <w:rFonts w:ascii="Arial" w:hAnsi="Arial" w:cs="Arial"/>
          <w:lang/>
        </w:rPr>
      </w:pPr>
      <w:r w:rsidRPr="00B06E8D">
        <w:rPr>
          <w:rFonts w:ascii="Arial" w:hAnsi="Arial" w:cs="Arial"/>
          <w:lang/>
        </w:rPr>
        <w:t xml:space="preserve">Express large TAg (LT) </w:t>
      </w:r>
    </w:p>
    <w:p w:rsidR="00713557" w:rsidRPr="00B06E8D" w:rsidRDefault="00713557" w:rsidP="00B06E8D">
      <w:pPr>
        <w:numPr>
          <w:ilvl w:val="0"/>
          <w:numId w:val="18"/>
        </w:numPr>
        <w:shd w:val="clear" w:color="auto" w:fill="FDFDFD"/>
        <w:tabs>
          <w:tab w:val="clear" w:pos="720"/>
          <w:tab w:val="num" w:pos="1080"/>
        </w:tabs>
        <w:spacing w:line="240" w:lineRule="exact"/>
        <w:ind w:left="1080"/>
        <w:jc w:val="both"/>
        <w:rPr>
          <w:rFonts w:ascii="Arial" w:hAnsi="Arial" w:cs="Arial"/>
          <w:lang/>
        </w:rPr>
      </w:pPr>
      <w:r w:rsidRPr="00B06E8D">
        <w:rPr>
          <w:rFonts w:ascii="Arial" w:hAnsi="Arial" w:cs="Arial"/>
          <w:lang/>
        </w:rPr>
        <w:t>Required for viral DNA replication and gene expression</w:t>
      </w:r>
    </w:p>
    <w:p w:rsidR="00713557" w:rsidRPr="00B06E8D" w:rsidRDefault="00713557" w:rsidP="00B06E8D">
      <w:pPr>
        <w:numPr>
          <w:ilvl w:val="0"/>
          <w:numId w:val="18"/>
        </w:numPr>
        <w:shd w:val="clear" w:color="auto" w:fill="FDFDFD"/>
        <w:tabs>
          <w:tab w:val="clear" w:pos="720"/>
          <w:tab w:val="num" w:pos="1080"/>
        </w:tabs>
        <w:spacing w:line="240" w:lineRule="exact"/>
        <w:ind w:left="1080"/>
        <w:jc w:val="both"/>
        <w:rPr>
          <w:rFonts w:ascii="Arial" w:hAnsi="Arial" w:cs="Arial"/>
          <w:lang/>
        </w:rPr>
      </w:pPr>
      <w:r w:rsidRPr="00B06E8D">
        <w:rPr>
          <w:rFonts w:ascii="Arial" w:hAnsi="Arial" w:cs="Arial"/>
          <w:lang/>
        </w:rPr>
        <w:t>Bind and alter many host cellular proteins</w:t>
      </w:r>
    </w:p>
    <w:p w:rsidR="00713557" w:rsidRPr="00B06E8D" w:rsidRDefault="00713557" w:rsidP="00B06E8D">
      <w:pPr>
        <w:numPr>
          <w:ilvl w:val="0"/>
          <w:numId w:val="19"/>
        </w:numPr>
        <w:shd w:val="clear" w:color="auto" w:fill="FDFDFD"/>
        <w:spacing w:line="240" w:lineRule="exact"/>
        <w:jc w:val="both"/>
        <w:rPr>
          <w:rFonts w:ascii="Arial" w:hAnsi="Arial" w:cs="Arial"/>
          <w:lang/>
        </w:rPr>
      </w:pPr>
      <w:r w:rsidRPr="00B06E8D">
        <w:rPr>
          <w:rFonts w:ascii="Arial" w:hAnsi="Arial" w:cs="Arial"/>
          <w:lang/>
        </w:rPr>
        <w:t xml:space="preserve">Express small TAg (sT) </w:t>
      </w:r>
    </w:p>
    <w:p w:rsidR="00713557" w:rsidRPr="00B06E8D" w:rsidRDefault="00713557" w:rsidP="00B06E8D">
      <w:pPr>
        <w:numPr>
          <w:ilvl w:val="0"/>
          <w:numId w:val="20"/>
        </w:numPr>
        <w:shd w:val="clear" w:color="auto" w:fill="FDFDFD"/>
        <w:tabs>
          <w:tab w:val="clear" w:pos="720"/>
          <w:tab w:val="num" w:pos="1080"/>
        </w:tabs>
        <w:spacing w:line="240" w:lineRule="exact"/>
        <w:ind w:left="1080"/>
        <w:jc w:val="both"/>
        <w:rPr>
          <w:rFonts w:ascii="Arial" w:hAnsi="Arial" w:cs="Arial"/>
          <w:lang/>
        </w:rPr>
      </w:pPr>
      <w:r w:rsidRPr="00B06E8D">
        <w:rPr>
          <w:rFonts w:ascii="Arial" w:hAnsi="Arial" w:cs="Arial"/>
          <w:lang/>
        </w:rPr>
        <w:t>Aids in viral DNA replication</w:t>
      </w:r>
    </w:p>
    <w:p w:rsidR="00713557" w:rsidRPr="00B06E8D" w:rsidRDefault="00713557" w:rsidP="00B06E8D">
      <w:pPr>
        <w:numPr>
          <w:ilvl w:val="0"/>
          <w:numId w:val="20"/>
        </w:numPr>
        <w:shd w:val="clear" w:color="auto" w:fill="FDFDFD"/>
        <w:tabs>
          <w:tab w:val="clear" w:pos="720"/>
          <w:tab w:val="num" w:pos="1080"/>
        </w:tabs>
        <w:spacing w:line="240" w:lineRule="exact"/>
        <w:ind w:left="1080"/>
        <w:jc w:val="both"/>
        <w:rPr>
          <w:rFonts w:ascii="Arial" w:hAnsi="Arial" w:cs="Arial"/>
          <w:lang/>
        </w:rPr>
      </w:pPr>
      <w:r w:rsidRPr="00B06E8D">
        <w:rPr>
          <w:rFonts w:ascii="Arial" w:hAnsi="Arial" w:cs="Arial"/>
          <w:lang/>
        </w:rPr>
        <w:t>Binds to and inhibits protein phosphatase 2A (PP2A)</w:t>
      </w:r>
    </w:p>
    <w:p w:rsidR="00713557" w:rsidRPr="00B06E8D" w:rsidRDefault="00713557" w:rsidP="00B06E8D">
      <w:pPr>
        <w:numPr>
          <w:ilvl w:val="0"/>
          <w:numId w:val="21"/>
        </w:numPr>
        <w:shd w:val="clear" w:color="auto" w:fill="FDFDFD"/>
        <w:spacing w:line="240" w:lineRule="exact"/>
        <w:jc w:val="both"/>
        <w:rPr>
          <w:rFonts w:ascii="Arial" w:hAnsi="Arial" w:cs="Arial"/>
          <w:lang/>
        </w:rPr>
      </w:pPr>
      <w:r w:rsidRPr="00B06E8D">
        <w:rPr>
          <w:rFonts w:ascii="Arial" w:hAnsi="Arial" w:cs="Arial"/>
          <w:lang/>
        </w:rPr>
        <w:t>Seroprevalence rates are high in both humans and animals</w:t>
      </w:r>
    </w:p>
    <w:p w:rsidR="00713557" w:rsidRPr="00B06E8D" w:rsidRDefault="00713557" w:rsidP="00B06E8D">
      <w:pPr>
        <w:numPr>
          <w:ilvl w:val="0"/>
          <w:numId w:val="21"/>
        </w:numPr>
        <w:shd w:val="clear" w:color="auto" w:fill="FDFDFD"/>
        <w:spacing w:line="240" w:lineRule="exact"/>
        <w:jc w:val="both"/>
        <w:rPr>
          <w:rFonts w:ascii="Arial" w:hAnsi="Arial" w:cs="Arial"/>
          <w:lang/>
        </w:rPr>
      </w:pPr>
      <w:r w:rsidRPr="00B06E8D">
        <w:rPr>
          <w:rFonts w:ascii="Arial" w:hAnsi="Arial" w:cs="Arial"/>
          <w:lang/>
        </w:rPr>
        <w:t>Timing of infection and mode of transmission remain unknown</w:t>
      </w:r>
    </w:p>
    <w:p w:rsidR="00713557" w:rsidRPr="00B06E8D" w:rsidRDefault="00713557" w:rsidP="00B06E8D">
      <w:pPr>
        <w:numPr>
          <w:ilvl w:val="0"/>
          <w:numId w:val="21"/>
        </w:numPr>
        <w:shd w:val="clear" w:color="auto" w:fill="FDFDFD"/>
        <w:spacing w:line="240" w:lineRule="exact"/>
        <w:jc w:val="both"/>
        <w:rPr>
          <w:rFonts w:ascii="Arial" w:hAnsi="Arial" w:cs="Arial"/>
          <w:lang/>
        </w:rPr>
      </w:pPr>
      <w:r w:rsidRPr="00B06E8D">
        <w:rPr>
          <w:rFonts w:ascii="Arial" w:hAnsi="Arial" w:cs="Arial"/>
          <w:lang/>
        </w:rPr>
        <w:t>Proportion of the population with antibodies increases with age (humans and raccoons)</w:t>
      </w:r>
    </w:p>
    <w:p w:rsidR="00713557" w:rsidRPr="00B06E8D" w:rsidRDefault="00713557" w:rsidP="00B06E8D">
      <w:pPr>
        <w:numPr>
          <w:ilvl w:val="0"/>
          <w:numId w:val="21"/>
        </w:numPr>
        <w:shd w:val="clear" w:color="auto" w:fill="FDFDFD"/>
        <w:spacing w:line="240" w:lineRule="exact"/>
        <w:jc w:val="both"/>
        <w:rPr>
          <w:rFonts w:ascii="Arial" w:hAnsi="Arial" w:cs="Arial"/>
          <w:lang/>
        </w:rPr>
      </w:pPr>
      <w:r w:rsidRPr="00B06E8D">
        <w:rPr>
          <w:rFonts w:ascii="Arial" w:hAnsi="Arial" w:cs="Arial"/>
          <w:lang/>
        </w:rPr>
        <w:t xml:space="preserve">Horizontal (e.g. cohabiting family members, source outside the home) and vertical transmission (viral DNA found in placental and fetal tissue) may be possible </w:t>
      </w:r>
    </w:p>
    <w:p w:rsidR="00713557" w:rsidRPr="00B06E8D" w:rsidRDefault="00713557" w:rsidP="00B06E8D">
      <w:pPr>
        <w:numPr>
          <w:ilvl w:val="0"/>
          <w:numId w:val="22"/>
        </w:numPr>
        <w:shd w:val="clear" w:color="auto" w:fill="FDFDFD"/>
        <w:tabs>
          <w:tab w:val="clear" w:pos="720"/>
          <w:tab w:val="left" w:pos="360"/>
          <w:tab w:val="left" w:pos="540"/>
        </w:tabs>
        <w:spacing w:line="240" w:lineRule="exact"/>
        <w:ind w:left="360"/>
        <w:jc w:val="both"/>
        <w:rPr>
          <w:rFonts w:ascii="Arial" w:hAnsi="Arial" w:cs="Arial"/>
          <w:lang/>
        </w:rPr>
      </w:pPr>
      <w:r w:rsidRPr="00B06E8D">
        <w:rPr>
          <w:rFonts w:ascii="Arial" w:hAnsi="Arial" w:cs="Arial"/>
          <w:lang/>
        </w:rPr>
        <w:t>Immediate need to coordinate wildlife pathogen surveillance efforts with investigations of human disease outbreaks especially in light of the rapid rate of world urbanization</w:t>
      </w:r>
    </w:p>
    <w:p w:rsidR="00713557" w:rsidRPr="00B06E8D" w:rsidRDefault="00713557" w:rsidP="00B06E8D">
      <w:pPr>
        <w:numPr>
          <w:ilvl w:val="0"/>
          <w:numId w:val="22"/>
        </w:numPr>
        <w:shd w:val="clear" w:color="auto" w:fill="FDFDFD"/>
        <w:tabs>
          <w:tab w:val="clear" w:pos="720"/>
          <w:tab w:val="left" w:pos="360"/>
          <w:tab w:val="left" w:pos="540"/>
        </w:tabs>
        <w:spacing w:line="240" w:lineRule="exact"/>
        <w:ind w:left="360"/>
        <w:jc w:val="both"/>
        <w:rPr>
          <w:rFonts w:ascii="Arial" w:hAnsi="Arial" w:cs="Arial"/>
          <w:lang/>
        </w:rPr>
      </w:pPr>
      <w:r w:rsidRPr="00B06E8D">
        <w:rPr>
          <w:rFonts w:ascii="Arial" w:hAnsi="Arial" w:cs="Arial"/>
          <w:lang/>
        </w:rPr>
        <w:t>A natural host model is crucial to better understand questions of host/pathogen interactions and pathogenesis</w:t>
      </w:r>
    </w:p>
    <w:p w:rsidR="00713557" w:rsidRPr="00B06E8D" w:rsidRDefault="00713557" w:rsidP="00B06E8D">
      <w:pPr>
        <w:numPr>
          <w:ilvl w:val="0"/>
          <w:numId w:val="22"/>
        </w:numPr>
        <w:shd w:val="clear" w:color="auto" w:fill="FDFDFD"/>
        <w:tabs>
          <w:tab w:val="clear" w:pos="720"/>
          <w:tab w:val="left" w:pos="360"/>
          <w:tab w:val="left" w:pos="540"/>
        </w:tabs>
        <w:spacing w:line="240" w:lineRule="exact"/>
        <w:ind w:left="360"/>
        <w:jc w:val="both"/>
        <w:rPr>
          <w:rFonts w:ascii="Arial" w:hAnsi="Arial" w:cs="Arial"/>
          <w:lang/>
        </w:rPr>
      </w:pPr>
      <w:r w:rsidRPr="00B06E8D">
        <w:rPr>
          <w:rFonts w:ascii="Arial" w:hAnsi="Arial" w:cs="Arial"/>
          <w:lang/>
        </w:rPr>
        <w:t>Conclusion:  Important future work will include studying how interactions between the host cell, virus and tumor microenvironment regulate the outcome of viral infection and promote uncontrolled cell growth versus a quiescent, persistent infection.</w:t>
      </w:r>
    </w:p>
    <w:p w:rsidR="00713557" w:rsidRPr="00B06E8D" w:rsidRDefault="00713557"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w:t>
      </w:r>
    </w:p>
    <w:p w:rsidR="00713557" w:rsidRPr="00B06E8D" w:rsidRDefault="0095010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bCs/>
          <w:lang/>
        </w:rPr>
        <w:t>QUESTIONS</w:t>
      </w:r>
    </w:p>
    <w:p w:rsidR="00713557" w:rsidRPr="00B06E8D" w:rsidRDefault="00713557" w:rsidP="00B06E8D">
      <w:pPr>
        <w:numPr>
          <w:ilvl w:val="0"/>
          <w:numId w:val="23"/>
        </w:numPr>
        <w:shd w:val="clear" w:color="auto" w:fill="FDFDFD"/>
        <w:tabs>
          <w:tab w:val="left" w:pos="360"/>
        </w:tabs>
        <w:spacing w:line="240" w:lineRule="exact"/>
        <w:ind w:left="360"/>
        <w:jc w:val="both"/>
        <w:rPr>
          <w:rFonts w:ascii="Arial" w:hAnsi="Arial" w:cs="Arial"/>
          <w:lang/>
        </w:rPr>
      </w:pPr>
      <w:r w:rsidRPr="00B06E8D">
        <w:rPr>
          <w:rFonts w:ascii="Arial" w:hAnsi="Arial" w:cs="Arial"/>
          <w:lang/>
        </w:rPr>
        <w:t>Name the polyomavirus that was a tissue culture contaminant of a polio vaccine that was widely administered in the early 1960s.</w:t>
      </w:r>
    </w:p>
    <w:p w:rsidR="00713557" w:rsidRPr="00B06E8D" w:rsidRDefault="00713557" w:rsidP="00B06E8D">
      <w:pPr>
        <w:numPr>
          <w:ilvl w:val="0"/>
          <w:numId w:val="23"/>
        </w:numPr>
        <w:shd w:val="clear" w:color="auto" w:fill="FDFDFD"/>
        <w:tabs>
          <w:tab w:val="left" w:pos="360"/>
        </w:tabs>
        <w:spacing w:line="240" w:lineRule="exact"/>
        <w:ind w:left="360"/>
        <w:jc w:val="both"/>
        <w:rPr>
          <w:rFonts w:ascii="Arial" w:hAnsi="Arial" w:cs="Arial"/>
          <w:lang/>
        </w:rPr>
      </w:pPr>
      <w:r w:rsidRPr="00B06E8D">
        <w:rPr>
          <w:rFonts w:ascii="Arial" w:hAnsi="Arial" w:cs="Arial"/>
          <w:lang/>
        </w:rPr>
        <w:t>T/F: Many persistent viruses utilize and manipulate components of the host cell cycle to maintain their own genome.</w:t>
      </w:r>
    </w:p>
    <w:p w:rsidR="00713557" w:rsidRPr="00B06E8D" w:rsidRDefault="00713557" w:rsidP="00B06E8D">
      <w:pPr>
        <w:numPr>
          <w:ilvl w:val="0"/>
          <w:numId w:val="23"/>
        </w:numPr>
        <w:shd w:val="clear" w:color="auto" w:fill="FDFDFD"/>
        <w:tabs>
          <w:tab w:val="left" w:pos="360"/>
        </w:tabs>
        <w:spacing w:line="240" w:lineRule="exact"/>
        <w:ind w:left="360"/>
        <w:jc w:val="both"/>
        <w:rPr>
          <w:rFonts w:ascii="Arial" w:hAnsi="Arial" w:cs="Arial"/>
          <w:lang/>
        </w:rPr>
      </w:pPr>
      <w:r w:rsidRPr="00B06E8D">
        <w:rPr>
          <w:rFonts w:ascii="Arial" w:hAnsi="Arial" w:cs="Arial"/>
          <w:lang/>
        </w:rPr>
        <w:t>Name three reasons that tissue resident stem cells may provide an attractive cell for infection and maintenance of a persistent viral state.</w:t>
      </w:r>
    </w:p>
    <w:p w:rsidR="00713557" w:rsidRPr="00B06E8D" w:rsidRDefault="00713557" w:rsidP="00B06E8D">
      <w:pPr>
        <w:numPr>
          <w:ilvl w:val="0"/>
          <w:numId w:val="23"/>
        </w:numPr>
        <w:shd w:val="clear" w:color="auto" w:fill="FDFDFD"/>
        <w:tabs>
          <w:tab w:val="left" w:pos="360"/>
        </w:tabs>
        <w:spacing w:line="240" w:lineRule="exact"/>
        <w:ind w:left="360"/>
        <w:jc w:val="both"/>
        <w:rPr>
          <w:rFonts w:ascii="Arial" w:hAnsi="Arial" w:cs="Arial"/>
          <w:lang/>
        </w:rPr>
      </w:pPr>
      <w:r w:rsidRPr="00B06E8D">
        <w:rPr>
          <w:rFonts w:ascii="Arial" w:hAnsi="Arial" w:cs="Arial"/>
          <w:lang/>
        </w:rPr>
        <w:t>Define “species-jumping.”</w:t>
      </w:r>
    </w:p>
    <w:p w:rsidR="00713557" w:rsidRPr="00B06E8D" w:rsidRDefault="00713557"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w:t>
      </w:r>
    </w:p>
    <w:p w:rsidR="00713557" w:rsidRPr="00B06E8D" w:rsidRDefault="0095010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bCs/>
          <w:lang/>
        </w:rPr>
        <w:t>ANSWERS</w:t>
      </w:r>
    </w:p>
    <w:p w:rsidR="00713557" w:rsidRPr="00B06E8D" w:rsidRDefault="00713557" w:rsidP="00B06E8D">
      <w:pPr>
        <w:numPr>
          <w:ilvl w:val="0"/>
          <w:numId w:val="24"/>
        </w:numPr>
        <w:shd w:val="clear" w:color="auto" w:fill="FDFDFD"/>
        <w:tabs>
          <w:tab w:val="left" w:pos="360"/>
        </w:tabs>
        <w:spacing w:line="240" w:lineRule="exact"/>
        <w:ind w:left="360"/>
        <w:jc w:val="both"/>
        <w:rPr>
          <w:rFonts w:ascii="Arial" w:hAnsi="Arial" w:cs="Arial"/>
          <w:lang/>
        </w:rPr>
      </w:pPr>
      <w:r w:rsidRPr="00B06E8D">
        <w:rPr>
          <w:rFonts w:ascii="Arial" w:hAnsi="Arial" w:cs="Arial"/>
          <w:lang/>
        </w:rPr>
        <w:t>Simian vacuolating virus 40 (SV40; polio vaccine was manufactured using rhesus macaque kidney cells that were contaminated with the virus)</w:t>
      </w:r>
    </w:p>
    <w:p w:rsidR="00713557" w:rsidRPr="00B06E8D" w:rsidRDefault="00713557" w:rsidP="00B06E8D">
      <w:pPr>
        <w:numPr>
          <w:ilvl w:val="0"/>
          <w:numId w:val="24"/>
        </w:numPr>
        <w:shd w:val="clear" w:color="auto" w:fill="FDFDFD"/>
        <w:tabs>
          <w:tab w:val="left" w:pos="360"/>
        </w:tabs>
        <w:spacing w:line="240" w:lineRule="exact"/>
        <w:ind w:left="360"/>
        <w:jc w:val="both"/>
        <w:rPr>
          <w:rFonts w:ascii="Arial" w:hAnsi="Arial" w:cs="Arial"/>
          <w:lang/>
        </w:rPr>
      </w:pPr>
      <w:r w:rsidRPr="00B06E8D">
        <w:rPr>
          <w:rFonts w:ascii="Arial" w:hAnsi="Arial" w:cs="Arial"/>
          <w:lang/>
        </w:rPr>
        <w:t>True</w:t>
      </w:r>
    </w:p>
    <w:p w:rsidR="00713557" w:rsidRPr="00B06E8D" w:rsidRDefault="00713557" w:rsidP="00B06E8D">
      <w:pPr>
        <w:numPr>
          <w:ilvl w:val="0"/>
          <w:numId w:val="24"/>
        </w:numPr>
        <w:shd w:val="clear" w:color="auto" w:fill="FDFDFD"/>
        <w:tabs>
          <w:tab w:val="left" w:pos="360"/>
        </w:tabs>
        <w:spacing w:line="240" w:lineRule="exact"/>
        <w:ind w:left="360"/>
        <w:jc w:val="both"/>
        <w:rPr>
          <w:rFonts w:ascii="Arial" w:hAnsi="Arial" w:cs="Arial"/>
          <w:lang/>
        </w:rPr>
      </w:pPr>
      <w:r w:rsidRPr="00B06E8D">
        <w:rPr>
          <w:rFonts w:ascii="Arial" w:hAnsi="Arial" w:cs="Arial"/>
          <w:lang/>
        </w:rPr>
        <w:t xml:space="preserve">Long-lived, typically quiescent (rarely enter the cell cycle) and have immunomodulatory effects (capable of downregulating T cells, B cells and NK cells </w:t>
      </w:r>
      <w:r w:rsidRPr="00B06E8D">
        <w:rPr>
          <w:rFonts w:ascii="Arial" w:hAnsi="Arial" w:cs="Arial"/>
          <w:lang/>
        </w:rPr>
        <w:t> infected cells escaping detection)</w:t>
      </w:r>
    </w:p>
    <w:p w:rsidR="00713557" w:rsidRPr="00B06E8D" w:rsidRDefault="00713557" w:rsidP="00B06E8D">
      <w:pPr>
        <w:numPr>
          <w:ilvl w:val="0"/>
          <w:numId w:val="24"/>
        </w:numPr>
        <w:shd w:val="clear" w:color="auto" w:fill="FDFDFD"/>
        <w:tabs>
          <w:tab w:val="left" w:pos="360"/>
        </w:tabs>
        <w:spacing w:line="240" w:lineRule="exact"/>
        <w:ind w:left="360"/>
        <w:jc w:val="both"/>
        <w:rPr>
          <w:rFonts w:ascii="Arial" w:hAnsi="Arial" w:cs="Arial"/>
          <w:lang/>
        </w:rPr>
      </w:pPr>
      <w:r w:rsidRPr="00B06E8D">
        <w:rPr>
          <w:rFonts w:ascii="Arial" w:hAnsi="Arial" w:cs="Arial"/>
          <w:lang/>
        </w:rPr>
        <w:t>Infection of a new species due to potential pathogen evolution that can occur when there is a high population density at a human-animal interface</w:t>
      </w:r>
    </w:p>
    <w:p w:rsidR="00713557" w:rsidRPr="00B06E8D" w:rsidRDefault="00713557"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w:t>
      </w:r>
    </w:p>
    <w:p w:rsidR="00713557" w:rsidRPr="00B06E8D" w:rsidRDefault="00713557" w:rsidP="00B06E8D">
      <w:pPr>
        <w:shd w:val="clear" w:color="auto" w:fill="FDFDFD"/>
        <w:spacing w:line="240" w:lineRule="exact"/>
        <w:jc w:val="both"/>
        <w:rPr>
          <w:rFonts w:ascii="Arial" w:hAnsi="Arial" w:cs="Arial"/>
          <w:lang/>
        </w:rPr>
      </w:pPr>
      <w:r w:rsidRPr="00B06E8D">
        <w:rPr>
          <w:rFonts w:ascii="Arial" w:hAnsi="Arial" w:cs="Arial"/>
          <w:lang/>
        </w:rPr>
        <w:t> </w:t>
      </w:r>
    </w:p>
    <w:p w:rsidR="00644F04" w:rsidRPr="00B06E8D" w:rsidRDefault="00644F04" w:rsidP="00B06E8D">
      <w:pPr>
        <w:spacing w:line="240" w:lineRule="exact"/>
        <w:jc w:val="both"/>
        <w:rPr>
          <w:rFonts w:ascii="Arial" w:hAnsi="Arial" w:cs="Arial"/>
          <w:b/>
        </w:rPr>
      </w:pPr>
      <w:r w:rsidRPr="00B06E8D">
        <w:rPr>
          <w:rFonts w:ascii="Arial" w:hAnsi="Arial" w:cs="Arial"/>
          <w:b/>
        </w:rPr>
        <w:t>McNamara. Wildlife Pathology Studies and How They Can Inform Public Health, pp. 306-311</w:t>
      </w:r>
    </w:p>
    <w:p w:rsidR="00C777C5" w:rsidRPr="00B06E8D" w:rsidRDefault="00C777C5" w:rsidP="00B06E8D">
      <w:pPr>
        <w:shd w:val="clear" w:color="auto" w:fill="FDFDFD"/>
        <w:spacing w:line="240" w:lineRule="exact"/>
        <w:jc w:val="both"/>
        <w:rPr>
          <w:rFonts w:ascii="Arial" w:hAnsi="Arial" w:cs="Arial"/>
          <w:lang/>
        </w:rPr>
      </w:pPr>
    </w:p>
    <w:p w:rsidR="00C777C5" w:rsidRPr="00B06E8D" w:rsidRDefault="00C777C5" w:rsidP="00B06E8D">
      <w:pPr>
        <w:shd w:val="clear" w:color="auto" w:fill="FDFDFD"/>
        <w:spacing w:line="240" w:lineRule="exact"/>
        <w:jc w:val="both"/>
        <w:rPr>
          <w:rFonts w:ascii="Arial" w:hAnsi="Arial" w:cs="Arial"/>
          <w:lang/>
        </w:rPr>
      </w:pPr>
      <w:r w:rsidRPr="00B06E8D">
        <w:rPr>
          <w:rFonts w:ascii="Arial" w:hAnsi="Arial" w:cs="Arial"/>
          <w:lang/>
        </w:rPr>
        <w:t>Domain 3: Research</w:t>
      </w:r>
    </w:p>
    <w:p w:rsidR="00C777C5" w:rsidRPr="00B06E8D" w:rsidRDefault="00C777C5" w:rsidP="00B06E8D">
      <w:pPr>
        <w:shd w:val="clear" w:color="auto" w:fill="FDFDFD"/>
        <w:spacing w:line="240" w:lineRule="exact"/>
        <w:jc w:val="both"/>
        <w:rPr>
          <w:rFonts w:ascii="Arial" w:hAnsi="Arial" w:cs="Arial"/>
          <w:lang/>
        </w:rPr>
      </w:pPr>
    </w:p>
    <w:p w:rsidR="00C777C5" w:rsidRPr="00B06E8D" w:rsidRDefault="001F704A" w:rsidP="00B06E8D">
      <w:pPr>
        <w:shd w:val="clear" w:color="auto" w:fill="FDFDFD"/>
        <w:spacing w:line="240" w:lineRule="exact"/>
        <w:jc w:val="both"/>
        <w:rPr>
          <w:rFonts w:ascii="Arial" w:hAnsi="Arial" w:cs="Arial"/>
          <w:u w:val="single"/>
          <w:lang/>
        </w:rPr>
      </w:pPr>
      <w:r w:rsidRPr="00B06E8D">
        <w:rPr>
          <w:rFonts w:ascii="Arial" w:hAnsi="Arial" w:cs="Arial"/>
          <w:u w:val="single"/>
          <w:lang/>
        </w:rPr>
        <w:t>SUMMARY</w:t>
      </w:r>
      <w:r w:rsidRPr="00B06E8D">
        <w:rPr>
          <w:rFonts w:ascii="Arial" w:hAnsi="Arial" w:cs="Arial"/>
          <w:lang/>
        </w:rPr>
        <w:t xml:space="preserve">: </w:t>
      </w:r>
      <w:r w:rsidR="00C777C5" w:rsidRPr="00B06E8D">
        <w:rPr>
          <w:rFonts w:ascii="Arial" w:hAnsi="Arial" w:cs="Arial"/>
          <w:lang/>
        </w:rPr>
        <w:t xml:space="preserve">Emerging zoonoses have a serious impact on human and animal health.  Much can be gained by the study of wildlife pathology in predicting public health crises yet close enough relationships between public health, veterinary, and wildlife agencies have historically been lacking. </w:t>
      </w:r>
    </w:p>
    <w:p w:rsidR="00C777C5" w:rsidRPr="00B06E8D" w:rsidRDefault="00C777C5" w:rsidP="00B06E8D">
      <w:pPr>
        <w:shd w:val="clear" w:color="auto" w:fill="FDFDFD"/>
        <w:spacing w:line="240" w:lineRule="exact"/>
        <w:jc w:val="both"/>
        <w:rPr>
          <w:rFonts w:ascii="Arial" w:hAnsi="Arial" w:cs="Arial"/>
          <w:lang/>
        </w:rPr>
      </w:pPr>
    </w:p>
    <w:p w:rsidR="00C777C5" w:rsidRPr="00B06E8D" w:rsidRDefault="00C777C5" w:rsidP="00B06E8D">
      <w:pPr>
        <w:shd w:val="clear" w:color="auto" w:fill="FDFDFD"/>
        <w:spacing w:line="240" w:lineRule="exact"/>
        <w:jc w:val="both"/>
        <w:rPr>
          <w:rFonts w:ascii="Arial" w:hAnsi="Arial" w:cs="Arial"/>
          <w:lang/>
        </w:rPr>
      </w:pPr>
      <w:r w:rsidRPr="00B06E8D">
        <w:rPr>
          <w:rFonts w:ascii="Arial" w:hAnsi="Arial" w:cs="Arial"/>
          <w:lang/>
        </w:rPr>
        <w:t xml:space="preserve">Most emerging infectious diseases (EIDs) are zoonoses (60.3%), of which a majority (71.8%) originated in wildlife. Rodents and bats are particularly associated with many zoonoses such as </w:t>
      </w:r>
      <w:r w:rsidR="00BF5633" w:rsidRPr="00B06E8D">
        <w:rPr>
          <w:rFonts w:ascii="Arial" w:hAnsi="Arial" w:cs="Arial"/>
          <w:lang/>
        </w:rPr>
        <w:t>Hantavirus</w:t>
      </w:r>
      <w:r w:rsidRPr="00B06E8D">
        <w:rPr>
          <w:rFonts w:ascii="Arial" w:hAnsi="Arial" w:cs="Arial"/>
          <w:lang/>
        </w:rPr>
        <w:t>, Lassa fever, Nipah virus (NiV), Hendra virus and SARS. Despite this, few research and surveillance programs are specifically aimed at wildlife. Additionally, wildlife agencies are critically underfunded worldwide.</w:t>
      </w:r>
    </w:p>
    <w:p w:rsidR="00C777C5" w:rsidRPr="00B06E8D" w:rsidRDefault="00C777C5" w:rsidP="00B06E8D">
      <w:pPr>
        <w:shd w:val="clear" w:color="auto" w:fill="FDFDFD"/>
        <w:spacing w:line="240" w:lineRule="exact"/>
        <w:jc w:val="both"/>
        <w:rPr>
          <w:rFonts w:ascii="Arial" w:hAnsi="Arial" w:cs="Arial"/>
          <w:lang/>
        </w:rPr>
      </w:pPr>
    </w:p>
    <w:p w:rsidR="00C777C5" w:rsidRPr="00B06E8D" w:rsidRDefault="00C777C5" w:rsidP="00B06E8D">
      <w:pPr>
        <w:shd w:val="clear" w:color="auto" w:fill="FDFDFD"/>
        <w:spacing w:line="240" w:lineRule="exact"/>
        <w:jc w:val="both"/>
        <w:rPr>
          <w:rFonts w:ascii="Arial" w:hAnsi="Arial" w:cs="Arial"/>
          <w:lang/>
        </w:rPr>
      </w:pPr>
      <w:r w:rsidRPr="00B06E8D">
        <w:rPr>
          <w:rFonts w:ascii="Arial" w:hAnsi="Arial" w:cs="Arial"/>
          <w:lang/>
        </w:rPr>
        <w:t xml:space="preserve">Human activity is the driving force for where and how many zoonoses occur. For example, Kyasanur Forest disease occurred in previously undisturbed forest where land was cleared for a tree plantation. Argentine hemorrhagic fever was linked to corn production.  NiV infection was a result of expanding pig farms into bat habitat. NiV is also a serious problem in Bangladesh and India because bats and people both consume raw date palm sap collected from trees and cross contamination occurs. Bush meat trade has been implicated in recent Ebola outbreaks. </w:t>
      </w:r>
    </w:p>
    <w:p w:rsidR="00C777C5" w:rsidRPr="00B06E8D" w:rsidRDefault="00C777C5" w:rsidP="00B06E8D">
      <w:pPr>
        <w:shd w:val="clear" w:color="auto" w:fill="FDFDFD"/>
        <w:spacing w:line="240" w:lineRule="exact"/>
        <w:jc w:val="both"/>
        <w:rPr>
          <w:rFonts w:ascii="Arial" w:hAnsi="Arial" w:cs="Arial"/>
          <w:lang/>
        </w:rPr>
      </w:pPr>
    </w:p>
    <w:p w:rsidR="00C777C5" w:rsidRPr="00B06E8D" w:rsidRDefault="00C777C5" w:rsidP="00B06E8D">
      <w:pPr>
        <w:shd w:val="clear" w:color="auto" w:fill="FDFDFD"/>
        <w:spacing w:line="240" w:lineRule="exact"/>
        <w:jc w:val="both"/>
        <w:rPr>
          <w:rFonts w:ascii="Arial" w:hAnsi="Arial" w:cs="Arial"/>
          <w:lang/>
        </w:rPr>
      </w:pPr>
      <w:r w:rsidRPr="00B06E8D">
        <w:rPr>
          <w:rFonts w:ascii="Arial" w:hAnsi="Arial" w:cs="Arial"/>
          <w:lang/>
        </w:rPr>
        <w:t>Destruction of bat populations is unfeasible and ill advised, despite some populist opinion. The bat immune system is tolerant of pathogens, and has evolved mechanisms to control viral replication more effectively than most mammals. The ability to fly in bats has resulted in a</w:t>
      </w:r>
      <w:r w:rsidR="001F704A" w:rsidRPr="00B06E8D">
        <w:rPr>
          <w:rFonts w:ascii="Arial" w:hAnsi="Arial" w:cs="Arial"/>
          <w:lang/>
        </w:rPr>
        <w:t>n</w:t>
      </w:r>
      <w:r w:rsidRPr="00B06E8D">
        <w:rPr>
          <w:rFonts w:ascii="Arial" w:hAnsi="Arial" w:cs="Arial"/>
          <w:lang/>
        </w:rPr>
        <w:t xml:space="preserve"> increased metabolic rate, and persistent fever-like state which keeps viral replication at a low level. Bats also have high concentrations of genes in the DNA damage checkpoint and they are missing a gene segment known to trigger cytokine storms.  They also live 3-10 years longer than similarly sized mammals and have low cancer rates. We would benefit from more research on the bat immune system. </w:t>
      </w:r>
    </w:p>
    <w:p w:rsidR="00C777C5" w:rsidRPr="00B06E8D" w:rsidRDefault="00C777C5" w:rsidP="00B06E8D">
      <w:pPr>
        <w:shd w:val="clear" w:color="auto" w:fill="FDFDFD"/>
        <w:spacing w:line="240" w:lineRule="exact"/>
        <w:jc w:val="both"/>
        <w:rPr>
          <w:rFonts w:ascii="Arial" w:hAnsi="Arial" w:cs="Arial"/>
          <w:lang/>
        </w:rPr>
      </w:pPr>
      <w:r w:rsidRPr="00B06E8D">
        <w:rPr>
          <w:rFonts w:ascii="Arial" w:hAnsi="Arial" w:cs="Arial"/>
          <w:lang/>
        </w:rPr>
        <w:t xml:space="preserve">Systematic wildlife surveillance programs don’t exist in most countries despite the history of benefit. </w:t>
      </w:r>
    </w:p>
    <w:p w:rsidR="00C777C5" w:rsidRPr="00B06E8D" w:rsidRDefault="00C777C5" w:rsidP="00B06E8D">
      <w:pPr>
        <w:shd w:val="clear" w:color="auto" w:fill="FDFDFD"/>
        <w:spacing w:line="240" w:lineRule="exact"/>
        <w:jc w:val="both"/>
        <w:rPr>
          <w:rFonts w:ascii="Arial" w:hAnsi="Arial" w:cs="Arial"/>
          <w:lang/>
        </w:rPr>
      </w:pPr>
    </w:p>
    <w:p w:rsidR="00C777C5" w:rsidRPr="00B06E8D" w:rsidRDefault="00C777C5" w:rsidP="00B06E8D">
      <w:pPr>
        <w:shd w:val="clear" w:color="auto" w:fill="FDFDFD"/>
        <w:spacing w:line="240" w:lineRule="exact"/>
        <w:jc w:val="both"/>
        <w:rPr>
          <w:rFonts w:ascii="Arial" w:hAnsi="Arial" w:cs="Arial"/>
          <w:lang/>
        </w:rPr>
      </w:pPr>
      <w:r w:rsidRPr="00B06E8D">
        <w:rPr>
          <w:rFonts w:ascii="Arial" w:hAnsi="Arial" w:cs="Arial"/>
          <w:lang/>
        </w:rPr>
        <w:t>The 1999 WNV outbreak is a great example of how animal studies contributed to public health. Veterinary serum banks provided insight into when the disease first appeared in NYC, and the ability to follow captive wildlife over time provided the first indication of viral persistence. Many features of the virus pertinent to human health were identified by veterinary pathologists. A broad range of species at the Bronx Zoo was infected with WNV. Tissues, serum, and testing revealed a lot of information about when WNV first appeared in the Bronx. Too little emphasis is placed on the value of these materials. Dead bird surveillance programs across the US tested for WNV but failed to save and bank negative samples which may have been useful in detection of other diseases later. Animal studies also helped identify alternative modes of transmission of WNV (aerosol/fecal-oral/organ transplant), and presence of persistent neurologic issues.</w:t>
      </w:r>
    </w:p>
    <w:p w:rsidR="00C777C5" w:rsidRPr="00B06E8D" w:rsidRDefault="00C777C5" w:rsidP="00B06E8D">
      <w:pPr>
        <w:shd w:val="clear" w:color="auto" w:fill="FDFDFD"/>
        <w:spacing w:line="240" w:lineRule="exact"/>
        <w:jc w:val="both"/>
        <w:rPr>
          <w:rFonts w:ascii="Arial" w:hAnsi="Arial" w:cs="Arial"/>
          <w:lang/>
        </w:rPr>
      </w:pPr>
    </w:p>
    <w:p w:rsidR="00C777C5" w:rsidRPr="00B06E8D" w:rsidRDefault="00C777C5" w:rsidP="00B06E8D">
      <w:pPr>
        <w:shd w:val="clear" w:color="auto" w:fill="FDFDFD"/>
        <w:spacing w:line="240" w:lineRule="exact"/>
        <w:jc w:val="both"/>
        <w:rPr>
          <w:rFonts w:ascii="Arial" w:hAnsi="Arial" w:cs="Arial"/>
          <w:lang/>
        </w:rPr>
      </w:pPr>
      <w:r w:rsidRPr="00B06E8D">
        <w:rPr>
          <w:rFonts w:ascii="Arial" w:hAnsi="Arial" w:cs="Arial"/>
          <w:lang/>
        </w:rPr>
        <w:t>The Emerging Pandemic Threats (EPT) program was launched in 2009 and is an exciting example of recent synergy across human and animal health sectors. </w:t>
      </w:r>
    </w:p>
    <w:p w:rsidR="00C777C5" w:rsidRPr="00B06E8D" w:rsidRDefault="00C777C5" w:rsidP="00B06E8D">
      <w:pPr>
        <w:shd w:val="clear" w:color="auto" w:fill="FDFDFD"/>
        <w:spacing w:line="240" w:lineRule="exact"/>
        <w:jc w:val="both"/>
        <w:rPr>
          <w:rFonts w:ascii="Arial" w:hAnsi="Arial" w:cs="Arial"/>
          <w:lang/>
        </w:rPr>
      </w:pPr>
    </w:p>
    <w:p w:rsidR="00C777C5" w:rsidRPr="00B06E8D" w:rsidRDefault="001F704A" w:rsidP="00B06E8D">
      <w:pPr>
        <w:shd w:val="clear" w:color="auto" w:fill="FDFDFD"/>
        <w:spacing w:line="240" w:lineRule="exact"/>
        <w:ind w:left="360" w:hanging="360"/>
        <w:jc w:val="both"/>
        <w:rPr>
          <w:rFonts w:ascii="Arial" w:hAnsi="Arial" w:cs="Arial"/>
          <w:lang/>
        </w:rPr>
      </w:pPr>
      <w:r w:rsidRPr="00B06E8D">
        <w:rPr>
          <w:rFonts w:ascii="Arial" w:hAnsi="Arial" w:cs="Arial"/>
          <w:lang/>
        </w:rPr>
        <w:t>QUESTIONS</w:t>
      </w:r>
    </w:p>
    <w:p w:rsidR="00C777C5" w:rsidRPr="00B06E8D" w:rsidRDefault="00C777C5" w:rsidP="00B06E8D">
      <w:pPr>
        <w:shd w:val="clear" w:color="auto" w:fill="FDFDFD"/>
        <w:spacing w:line="240" w:lineRule="exact"/>
        <w:ind w:left="360" w:hanging="360"/>
        <w:jc w:val="both"/>
        <w:rPr>
          <w:rFonts w:ascii="Arial" w:hAnsi="Arial" w:cs="Arial"/>
          <w:lang/>
        </w:rPr>
      </w:pPr>
      <w:r w:rsidRPr="00B06E8D">
        <w:rPr>
          <w:rFonts w:ascii="Arial" w:hAnsi="Arial" w:cs="Arial"/>
          <w:lang/>
        </w:rPr>
        <w:t xml:space="preserve">1. </w:t>
      </w:r>
      <w:r w:rsidR="001F704A" w:rsidRPr="00B06E8D">
        <w:rPr>
          <w:rFonts w:ascii="Arial" w:hAnsi="Arial" w:cs="Arial"/>
          <w:lang/>
        </w:rPr>
        <w:tab/>
      </w:r>
      <w:r w:rsidRPr="00B06E8D">
        <w:rPr>
          <w:rFonts w:ascii="Arial" w:hAnsi="Arial" w:cs="Arial"/>
          <w:lang/>
        </w:rPr>
        <w:t>The bat immune system supports or causes:</w:t>
      </w:r>
    </w:p>
    <w:p w:rsidR="00C777C5" w:rsidRPr="00B06E8D" w:rsidRDefault="00C777C5" w:rsidP="00B06E8D">
      <w:pPr>
        <w:shd w:val="clear" w:color="auto" w:fill="FDFDFD"/>
        <w:spacing w:line="240" w:lineRule="exact"/>
        <w:ind w:left="720" w:hanging="360"/>
        <w:jc w:val="both"/>
        <w:rPr>
          <w:rFonts w:ascii="Arial" w:hAnsi="Arial" w:cs="Arial"/>
          <w:lang/>
        </w:rPr>
      </w:pPr>
      <w:r w:rsidRPr="00B06E8D">
        <w:rPr>
          <w:rFonts w:ascii="Arial" w:hAnsi="Arial" w:cs="Arial"/>
          <w:lang/>
        </w:rPr>
        <w:t xml:space="preserve">a. </w:t>
      </w:r>
      <w:r w:rsidR="001F704A" w:rsidRPr="00B06E8D">
        <w:rPr>
          <w:rFonts w:ascii="Arial" w:hAnsi="Arial" w:cs="Arial"/>
          <w:lang/>
        </w:rPr>
        <w:tab/>
        <w:t>R</w:t>
      </w:r>
      <w:r w:rsidRPr="00B06E8D">
        <w:rPr>
          <w:rFonts w:ascii="Arial" w:hAnsi="Arial" w:cs="Arial"/>
          <w:lang/>
        </w:rPr>
        <w:t>apid clearance of virus</w:t>
      </w:r>
    </w:p>
    <w:p w:rsidR="00C777C5" w:rsidRPr="00B06E8D" w:rsidRDefault="00C777C5" w:rsidP="00B06E8D">
      <w:pPr>
        <w:shd w:val="clear" w:color="auto" w:fill="FDFDFD"/>
        <w:spacing w:line="240" w:lineRule="exact"/>
        <w:ind w:left="720" w:hanging="360"/>
        <w:jc w:val="both"/>
        <w:rPr>
          <w:rFonts w:ascii="Arial" w:hAnsi="Arial" w:cs="Arial"/>
          <w:lang/>
        </w:rPr>
      </w:pPr>
      <w:r w:rsidRPr="00B06E8D">
        <w:rPr>
          <w:rFonts w:ascii="Arial" w:hAnsi="Arial" w:cs="Arial"/>
          <w:lang/>
        </w:rPr>
        <w:t xml:space="preserve">b. </w:t>
      </w:r>
      <w:r w:rsidR="001F704A" w:rsidRPr="00B06E8D">
        <w:rPr>
          <w:rFonts w:ascii="Arial" w:hAnsi="Arial" w:cs="Arial"/>
          <w:lang/>
        </w:rPr>
        <w:tab/>
        <w:t>A</w:t>
      </w:r>
      <w:r w:rsidRPr="00B06E8D">
        <w:rPr>
          <w:rFonts w:ascii="Arial" w:hAnsi="Arial" w:cs="Arial"/>
          <w:lang/>
        </w:rPr>
        <w:t xml:space="preserve"> high incidence of neoplasia</w:t>
      </w:r>
    </w:p>
    <w:p w:rsidR="00C777C5" w:rsidRPr="00B06E8D" w:rsidRDefault="00C777C5" w:rsidP="00B06E8D">
      <w:pPr>
        <w:shd w:val="clear" w:color="auto" w:fill="FDFDFD"/>
        <w:spacing w:line="240" w:lineRule="exact"/>
        <w:ind w:left="720" w:hanging="360"/>
        <w:jc w:val="both"/>
        <w:rPr>
          <w:rFonts w:ascii="Arial" w:hAnsi="Arial" w:cs="Arial"/>
          <w:lang/>
        </w:rPr>
      </w:pPr>
      <w:r w:rsidRPr="00B06E8D">
        <w:rPr>
          <w:rFonts w:ascii="Arial" w:hAnsi="Arial" w:cs="Arial"/>
          <w:lang/>
        </w:rPr>
        <w:t xml:space="preserve">c. </w:t>
      </w:r>
      <w:r w:rsidR="001F704A" w:rsidRPr="00B06E8D">
        <w:rPr>
          <w:rFonts w:ascii="Arial" w:hAnsi="Arial" w:cs="Arial"/>
          <w:lang/>
        </w:rPr>
        <w:tab/>
        <w:t>L</w:t>
      </w:r>
      <w:r w:rsidRPr="00B06E8D">
        <w:rPr>
          <w:rFonts w:ascii="Arial" w:hAnsi="Arial" w:cs="Arial"/>
          <w:lang/>
        </w:rPr>
        <w:t>ow levels of persistent viremia</w:t>
      </w:r>
    </w:p>
    <w:p w:rsidR="00C777C5" w:rsidRPr="00B06E8D" w:rsidRDefault="00C777C5" w:rsidP="00B06E8D">
      <w:pPr>
        <w:shd w:val="clear" w:color="auto" w:fill="FDFDFD"/>
        <w:spacing w:line="240" w:lineRule="exact"/>
        <w:ind w:left="720" w:hanging="360"/>
        <w:jc w:val="both"/>
        <w:rPr>
          <w:rFonts w:ascii="Arial" w:hAnsi="Arial" w:cs="Arial"/>
          <w:lang/>
        </w:rPr>
      </w:pPr>
      <w:r w:rsidRPr="00B06E8D">
        <w:rPr>
          <w:rFonts w:ascii="Arial" w:hAnsi="Arial" w:cs="Arial"/>
          <w:lang/>
        </w:rPr>
        <w:t xml:space="preserve">d. </w:t>
      </w:r>
      <w:r w:rsidR="001F704A" w:rsidRPr="00B06E8D">
        <w:rPr>
          <w:rFonts w:ascii="Arial" w:hAnsi="Arial" w:cs="Arial"/>
          <w:lang/>
        </w:rPr>
        <w:tab/>
        <w:t>H</w:t>
      </w:r>
      <w:r w:rsidRPr="00B06E8D">
        <w:rPr>
          <w:rFonts w:ascii="Arial" w:hAnsi="Arial" w:cs="Arial"/>
          <w:lang/>
        </w:rPr>
        <w:t>igh fevers leading to seizures</w:t>
      </w:r>
    </w:p>
    <w:p w:rsidR="00C777C5" w:rsidRPr="00B06E8D" w:rsidRDefault="00C777C5" w:rsidP="00B06E8D">
      <w:pPr>
        <w:shd w:val="clear" w:color="auto" w:fill="FDFDFD"/>
        <w:spacing w:line="240" w:lineRule="exact"/>
        <w:ind w:left="360" w:hanging="360"/>
        <w:jc w:val="both"/>
        <w:rPr>
          <w:rFonts w:ascii="Arial" w:hAnsi="Arial" w:cs="Arial"/>
          <w:lang/>
        </w:rPr>
      </w:pPr>
      <w:r w:rsidRPr="00B06E8D">
        <w:rPr>
          <w:rFonts w:ascii="Arial" w:hAnsi="Arial" w:cs="Arial"/>
          <w:lang/>
        </w:rPr>
        <w:t xml:space="preserve">2. </w:t>
      </w:r>
      <w:r w:rsidR="001F704A" w:rsidRPr="00B06E8D">
        <w:rPr>
          <w:rFonts w:ascii="Arial" w:hAnsi="Arial" w:cs="Arial"/>
          <w:lang/>
        </w:rPr>
        <w:tab/>
      </w:r>
      <w:r w:rsidRPr="00B06E8D">
        <w:rPr>
          <w:rFonts w:ascii="Arial" w:hAnsi="Arial" w:cs="Arial"/>
          <w:lang/>
        </w:rPr>
        <w:t>West Nile Virus can be transmitted in the following ways:</w:t>
      </w:r>
    </w:p>
    <w:p w:rsidR="00C777C5" w:rsidRPr="00B06E8D" w:rsidRDefault="00C777C5" w:rsidP="00B06E8D">
      <w:pPr>
        <w:shd w:val="clear" w:color="auto" w:fill="FDFDFD"/>
        <w:spacing w:line="240" w:lineRule="exact"/>
        <w:ind w:left="720" w:hanging="360"/>
        <w:jc w:val="both"/>
        <w:rPr>
          <w:rFonts w:ascii="Arial" w:hAnsi="Arial" w:cs="Arial"/>
          <w:lang/>
        </w:rPr>
      </w:pPr>
      <w:r w:rsidRPr="00B06E8D">
        <w:rPr>
          <w:rFonts w:ascii="Arial" w:hAnsi="Arial" w:cs="Arial"/>
          <w:lang/>
        </w:rPr>
        <w:t xml:space="preserve">a. </w:t>
      </w:r>
      <w:r w:rsidR="001F704A" w:rsidRPr="00B06E8D">
        <w:rPr>
          <w:rFonts w:ascii="Arial" w:hAnsi="Arial" w:cs="Arial"/>
          <w:lang/>
        </w:rPr>
        <w:tab/>
        <w:t>F</w:t>
      </w:r>
      <w:r w:rsidRPr="00B06E8D">
        <w:rPr>
          <w:rFonts w:ascii="Arial" w:hAnsi="Arial" w:cs="Arial"/>
          <w:lang/>
        </w:rPr>
        <w:t>ecal/oral</w:t>
      </w:r>
    </w:p>
    <w:p w:rsidR="00C777C5" w:rsidRPr="00B06E8D" w:rsidRDefault="00C777C5" w:rsidP="00B06E8D">
      <w:pPr>
        <w:shd w:val="clear" w:color="auto" w:fill="FDFDFD"/>
        <w:spacing w:line="240" w:lineRule="exact"/>
        <w:ind w:left="720" w:hanging="360"/>
        <w:jc w:val="both"/>
        <w:rPr>
          <w:rFonts w:ascii="Arial" w:hAnsi="Arial" w:cs="Arial"/>
          <w:lang/>
        </w:rPr>
      </w:pPr>
      <w:r w:rsidRPr="00B06E8D">
        <w:rPr>
          <w:rFonts w:ascii="Arial" w:hAnsi="Arial" w:cs="Arial"/>
          <w:lang/>
        </w:rPr>
        <w:t xml:space="preserve">b. </w:t>
      </w:r>
      <w:r w:rsidR="001F704A" w:rsidRPr="00B06E8D">
        <w:rPr>
          <w:rFonts w:ascii="Arial" w:hAnsi="Arial" w:cs="Arial"/>
          <w:lang/>
        </w:rPr>
        <w:tab/>
        <w:t>M</w:t>
      </w:r>
      <w:r w:rsidRPr="00B06E8D">
        <w:rPr>
          <w:rFonts w:ascii="Arial" w:hAnsi="Arial" w:cs="Arial"/>
          <w:lang/>
        </w:rPr>
        <w:t>osquito bite</w:t>
      </w:r>
    </w:p>
    <w:p w:rsidR="00C777C5" w:rsidRPr="00B06E8D" w:rsidRDefault="00C777C5" w:rsidP="00B06E8D">
      <w:pPr>
        <w:shd w:val="clear" w:color="auto" w:fill="FDFDFD"/>
        <w:spacing w:line="240" w:lineRule="exact"/>
        <w:ind w:left="720" w:hanging="360"/>
        <w:jc w:val="both"/>
        <w:rPr>
          <w:rFonts w:ascii="Arial" w:hAnsi="Arial" w:cs="Arial"/>
          <w:lang/>
        </w:rPr>
      </w:pPr>
      <w:r w:rsidRPr="00B06E8D">
        <w:rPr>
          <w:rFonts w:ascii="Arial" w:hAnsi="Arial" w:cs="Arial"/>
          <w:lang/>
        </w:rPr>
        <w:t xml:space="preserve">c. </w:t>
      </w:r>
      <w:r w:rsidR="001F704A" w:rsidRPr="00B06E8D">
        <w:rPr>
          <w:rFonts w:ascii="Arial" w:hAnsi="Arial" w:cs="Arial"/>
          <w:lang/>
        </w:rPr>
        <w:tab/>
        <w:t>A</w:t>
      </w:r>
      <w:r w:rsidRPr="00B06E8D">
        <w:rPr>
          <w:rFonts w:ascii="Arial" w:hAnsi="Arial" w:cs="Arial"/>
          <w:lang/>
        </w:rPr>
        <w:t>erosol</w:t>
      </w:r>
    </w:p>
    <w:p w:rsidR="00C777C5" w:rsidRPr="00B06E8D" w:rsidRDefault="00C777C5" w:rsidP="00B06E8D">
      <w:pPr>
        <w:shd w:val="clear" w:color="auto" w:fill="FDFDFD"/>
        <w:spacing w:line="240" w:lineRule="exact"/>
        <w:ind w:left="720" w:hanging="360"/>
        <w:jc w:val="both"/>
        <w:rPr>
          <w:rFonts w:ascii="Arial" w:hAnsi="Arial" w:cs="Arial"/>
          <w:lang/>
        </w:rPr>
      </w:pPr>
      <w:r w:rsidRPr="00B06E8D">
        <w:rPr>
          <w:rFonts w:ascii="Arial" w:hAnsi="Arial" w:cs="Arial"/>
          <w:lang/>
        </w:rPr>
        <w:t xml:space="preserve">d. </w:t>
      </w:r>
      <w:r w:rsidR="001F704A" w:rsidRPr="00B06E8D">
        <w:rPr>
          <w:rFonts w:ascii="Arial" w:hAnsi="Arial" w:cs="Arial"/>
          <w:lang/>
        </w:rPr>
        <w:tab/>
        <w:t>B</w:t>
      </w:r>
      <w:r w:rsidRPr="00B06E8D">
        <w:rPr>
          <w:rFonts w:ascii="Arial" w:hAnsi="Arial" w:cs="Arial"/>
          <w:lang/>
        </w:rPr>
        <w:t>reastfeeding</w:t>
      </w:r>
    </w:p>
    <w:p w:rsidR="00C777C5" w:rsidRPr="00B06E8D" w:rsidRDefault="00C777C5" w:rsidP="00B06E8D">
      <w:pPr>
        <w:shd w:val="clear" w:color="auto" w:fill="FDFDFD"/>
        <w:spacing w:line="240" w:lineRule="exact"/>
        <w:ind w:left="720" w:hanging="360"/>
        <w:jc w:val="both"/>
        <w:rPr>
          <w:rFonts w:ascii="Arial" w:hAnsi="Arial" w:cs="Arial"/>
          <w:lang/>
        </w:rPr>
      </w:pPr>
      <w:r w:rsidRPr="00B06E8D">
        <w:rPr>
          <w:rFonts w:ascii="Arial" w:hAnsi="Arial" w:cs="Arial"/>
          <w:lang/>
        </w:rPr>
        <w:t xml:space="preserve">e. </w:t>
      </w:r>
      <w:r w:rsidR="001F704A" w:rsidRPr="00B06E8D">
        <w:rPr>
          <w:rFonts w:ascii="Arial" w:hAnsi="Arial" w:cs="Arial"/>
          <w:lang/>
        </w:rPr>
        <w:tab/>
        <w:t>A</w:t>
      </w:r>
      <w:r w:rsidRPr="00B06E8D">
        <w:rPr>
          <w:rFonts w:ascii="Arial" w:hAnsi="Arial" w:cs="Arial"/>
          <w:lang/>
        </w:rPr>
        <w:t>ll of the above</w:t>
      </w:r>
    </w:p>
    <w:p w:rsidR="00C777C5" w:rsidRPr="00B06E8D" w:rsidRDefault="00C777C5" w:rsidP="00B06E8D">
      <w:pPr>
        <w:spacing w:line="240" w:lineRule="exact"/>
        <w:jc w:val="both"/>
        <w:rPr>
          <w:rFonts w:ascii="Arial" w:hAnsi="Arial" w:cs="Arial"/>
          <w:b/>
        </w:rPr>
      </w:pPr>
    </w:p>
    <w:p w:rsidR="00C777C5" w:rsidRPr="00B06E8D" w:rsidRDefault="001F704A" w:rsidP="00B06E8D">
      <w:pPr>
        <w:spacing w:line="240" w:lineRule="exact"/>
        <w:jc w:val="both"/>
        <w:rPr>
          <w:rFonts w:ascii="Arial" w:hAnsi="Arial" w:cs="Arial"/>
        </w:rPr>
      </w:pPr>
      <w:r w:rsidRPr="00B06E8D">
        <w:rPr>
          <w:rFonts w:ascii="Arial" w:hAnsi="Arial" w:cs="Arial"/>
        </w:rPr>
        <w:t>ANSWERS</w:t>
      </w:r>
    </w:p>
    <w:p w:rsidR="001F704A" w:rsidRPr="00B06E8D" w:rsidRDefault="001F704A" w:rsidP="00B06E8D">
      <w:pPr>
        <w:pStyle w:val="ListParagraph"/>
        <w:numPr>
          <w:ilvl w:val="1"/>
          <w:numId w:val="22"/>
        </w:numPr>
        <w:spacing w:after="0" w:line="240" w:lineRule="exact"/>
        <w:ind w:left="360"/>
        <w:jc w:val="both"/>
        <w:rPr>
          <w:rFonts w:ascii="Arial" w:hAnsi="Arial" w:cs="Arial"/>
        </w:rPr>
      </w:pPr>
      <w:r w:rsidRPr="00B06E8D">
        <w:rPr>
          <w:rFonts w:ascii="Arial" w:hAnsi="Arial" w:cs="Arial"/>
        </w:rPr>
        <w:t>c</w:t>
      </w:r>
    </w:p>
    <w:p w:rsidR="001F704A" w:rsidRPr="00B06E8D" w:rsidRDefault="001F704A" w:rsidP="00B06E8D">
      <w:pPr>
        <w:pStyle w:val="ListParagraph"/>
        <w:numPr>
          <w:ilvl w:val="1"/>
          <w:numId w:val="22"/>
        </w:numPr>
        <w:spacing w:after="0" w:line="240" w:lineRule="exact"/>
        <w:ind w:left="360"/>
        <w:jc w:val="both"/>
        <w:rPr>
          <w:rFonts w:ascii="Arial" w:hAnsi="Arial" w:cs="Arial"/>
        </w:rPr>
      </w:pPr>
      <w:r w:rsidRPr="00B06E8D">
        <w:rPr>
          <w:rFonts w:ascii="Arial" w:hAnsi="Arial" w:cs="Arial"/>
        </w:rPr>
        <w:t>e</w:t>
      </w:r>
    </w:p>
    <w:p w:rsidR="00C777C5" w:rsidRPr="00B06E8D" w:rsidRDefault="00C777C5" w:rsidP="00B06E8D">
      <w:pPr>
        <w:spacing w:line="240" w:lineRule="exact"/>
        <w:ind w:left="360" w:hanging="360"/>
        <w:jc w:val="both"/>
        <w:rPr>
          <w:rFonts w:ascii="Arial" w:hAnsi="Arial" w:cs="Arial"/>
        </w:rPr>
      </w:pPr>
    </w:p>
    <w:p w:rsidR="001F704A" w:rsidRPr="00B06E8D" w:rsidRDefault="001F704A" w:rsidP="00B06E8D">
      <w:pPr>
        <w:spacing w:line="240" w:lineRule="exact"/>
        <w:ind w:left="360" w:hanging="360"/>
        <w:jc w:val="both"/>
        <w:rPr>
          <w:rFonts w:ascii="Arial" w:hAnsi="Arial" w:cs="Arial"/>
        </w:rPr>
      </w:pPr>
    </w:p>
    <w:p w:rsidR="00644F04" w:rsidRPr="00B06E8D" w:rsidRDefault="00644F04" w:rsidP="00B06E8D">
      <w:pPr>
        <w:spacing w:line="240" w:lineRule="exact"/>
        <w:jc w:val="both"/>
        <w:rPr>
          <w:rFonts w:ascii="Arial" w:hAnsi="Arial" w:cs="Arial"/>
          <w:b/>
        </w:rPr>
      </w:pPr>
      <w:r w:rsidRPr="00B06E8D">
        <w:rPr>
          <w:rFonts w:ascii="Arial" w:hAnsi="Arial" w:cs="Arial"/>
          <w:b/>
        </w:rPr>
        <w:lastRenderedPageBreak/>
        <w:t>Paul et al. Animal Welfare Policy: Implementation in the Context of Wildlife Research – Policy Review and Discussion of Fundamental Issues, pp. 312-334</w:t>
      </w:r>
    </w:p>
    <w:p w:rsidR="00B06E8D" w:rsidRDefault="00B06E8D" w:rsidP="00B06E8D">
      <w:pPr>
        <w:shd w:val="clear" w:color="auto" w:fill="FDFDFD"/>
        <w:spacing w:line="240" w:lineRule="exact"/>
        <w:jc w:val="both"/>
        <w:rPr>
          <w:rFonts w:ascii="Arial" w:hAnsi="Arial" w:cs="Arial"/>
          <w:lang/>
        </w:rPr>
      </w:pPr>
    </w:p>
    <w:p w:rsidR="00B06E8D" w:rsidRDefault="00B06E8D" w:rsidP="00B06E8D">
      <w:pPr>
        <w:shd w:val="clear" w:color="auto" w:fill="FDFDFD"/>
        <w:spacing w:line="240" w:lineRule="exact"/>
        <w:jc w:val="both"/>
        <w:rPr>
          <w:rFonts w:ascii="Arial" w:hAnsi="Arial" w:cs="Arial"/>
          <w:lang/>
        </w:rPr>
      </w:pPr>
      <w:r w:rsidRPr="00B06E8D">
        <w:rPr>
          <w:rFonts w:ascii="Arial" w:hAnsi="Arial" w:cs="Arial"/>
          <w:lang/>
        </w:rPr>
        <w:t>Domain 5: Regulatory Responsibilities</w:t>
      </w:r>
    </w:p>
    <w:p w:rsidR="00B06E8D" w:rsidRDefault="00B06E8D" w:rsidP="00B06E8D">
      <w:pPr>
        <w:shd w:val="clear" w:color="auto" w:fill="FDFDFD"/>
        <w:spacing w:line="240" w:lineRule="exact"/>
        <w:jc w:val="both"/>
        <w:rPr>
          <w:rFonts w:ascii="Arial" w:hAnsi="Arial" w:cs="Arial"/>
          <w:lang/>
        </w:rPr>
      </w:pPr>
      <w:r w:rsidRPr="00B06E8D">
        <w:rPr>
          <w:rFonts w:ascii="Arial" w:hAnsi="Arial" w:cs="Arial"/>
          <w:lang/>
        </w:rPr>
        <w:t>T2. Advocate for humane care and</w:t>
      </w:r>
      <w:r>
        <w:rPr>
          <w:rFonts w:ascii="Arial" w:hAnsi="Arial" w:cs="Arial"/>
          <w:lang/>
        </w:rPr>
        <w:t xml:space="preserve"> use of animals</w:t>
      </w:r>
    </w:p>
    <w:p w:rsidR="00B06E8D" w:rsidRDefault="00B06E8D" w:rsidP="00B06E8D">
      <w:pPr>
        <w:shd w:val="clear" w:color="auto" w:fill="FDFDFD"/>
        <w:spacing w:line="240" w:lineRule="exact"/>
        <w:jc w:val="both"/>
        <w:rPr>
          <w:rFonts w:ascii="Arial" w:hAnsi="Arial" w:cs="Arial"/>
          <w:lang/>
        </w:rPr>
      </w:pPr>
      <w:r w:rsidRPr="00B06E8D">
        <w:rPr>
          <w:rFonts w:ascii="Arial" w:hAnsi="Arial" w:cs="Arial"/>
          <w:lang/>
        </w:rPr>
        <w:t>T5</w:t>
      </w:r>
      <w:r>
        <w:rPr>
          <w:rFonts w:ascii="Arial" w:hAnsi="Arial" w:cs="Arial"/>
          <w:lang/>
        </w:rPr>
        <w:t>. Serve as a member of an IACUC</w:t>
      </w:r>
    </w:p>
    <w:p w:rsidR="00B06E8D" w:rsidRPr="00B06E8D" w:rsidRDefault="00B06E8D" w:rsidP="00B06E8D">
      <w:pPr>
        <w:shd w:val="clear" w:color="auto" w:fill="FDFDFD"/>
        <w:spacing w:line="240" w:lineRule="exact"/>
        <w:jc w:val="both"/>
        <w:rPr>
          <w:rFonts w:ascii="Arial" w:hAnsi="Arial" w:cs="Arial"/>
          <w:lang/>
        </w:rPr>
      </w:pPr>
      <w:r w:rsidRPr="00B06E8D">
        <w:rPr>
          <w:rFonts w:ascii="Arial" w:hAnsi="Arial" w:cs="Arial"/>
          <w:lang/>
        </w:rPr>
        <w:t>T6. Review protocols and provide advice to investigators and the IACUC</w:t>
      </w:r>
    </w:p>
    <w:p w:rsidR="00B06E8D" w:rsidRDefault="00B06E8D" w:rsidP="00B06E8D">
      <w:pPr>
        <w:shd w:val="clear" w:color="auto" w:fill="FDFDFD"/>
        <w:spacing w:line="240" w:lineRule="exact"/>
        <w:jc w:val="both"/>
        <w:rPr>
          <w:rFonts w:ascii="Arial" w:hAnsi="Arial" w:cs="Arial"/>
          <w:lang/>
        </w:rPr>
      </w:pPr>
    </w:p>
    <w:p w:rsidR="00B06E8D" w:rsidRPr="00B06E8D" w:rsidRDefault="00B06E8D" w:rsidP="00B06E8D">
      <w:pPr>
        <w:shd w:val="clear" w:color="auto" w:fill="FDFDFD"/>
        <w:spacing w:line="240" w:lineRule="exact"/>
        <w:jc w:val="both"/>
        <w:rPr>
          <w:rFonts w:ascii="Arial" w:hAnsi="Arial" w:cs="Arial"/>
          <w:u w:val="single"/>
          <w:lang/>
        </w:rPr>
      </w:pPr>
      <w:r w:rsidRPr="00B06E8D">
        <w:rPr>
          <w:rFonts w:ascii="Arial" w:hAnsi="Arial" w:cs="Arial"/>
          <w:u w:val="single"/>
          <w:lang/>
        </w:rPr>
        <w:t>SUMMARY</w:t>
      </w:r>
    </w:p>
    <w:p w:rsidR="00B06E8D" w:rsidRPr="00B06E8D" w:rsidRDefault="00B06E8D" w:rsidP="00B06E8D">
      <w:pPr>
        <w:shd w:val="clear" w:color="auto" w:fill="FDFDFD"/>
        <w:spacing w:line="240" w:lineRule="exact"/>
        <w:jc w:val="both"/>
        <w:rPr>
          <w:rFonts w:ascii="Arial" w:hAnsi="Arial" w:cs="Arial"/>
          <w:lang/>
        </w:rPr>
      </w:pPr>
    </w:p>
    <w:p w:rsidR="00B06E8D" w:rsidRPr="00B06E8D" w:rsidRDefault="00B06E8D" w:rsidP="00B06E8D">
      <w:pPr>
        <w:shd w:val="clear" w:color="auto" w:fill="FDFDFD"/>
        <w:spacing w:line="240" w:lineRule="exact"/>
        <w:jc w:val="both"/>
        <w:rPr>
          <w:rFonts w:ascii="Arial" w:hAnsi="Arial" w:cs="Arial"/>
          <w:lang/>
        </w:rPr>
      </w:pPr>
      <w:r w:rsidRPr="00B06E8D">
        <w:rPr>
          <w:rFonts w:ascii="Arial" w:hAnsi="Arial" w:cs="Arial"/>
          <w:u w:val="single"/>
          <w:lang/>
        </w:rPr>
        <w:t>Abstract</w:t>
      </w:r>
      <w:r>
        <w:rPr>
          <w:rFonts w:ascii="Arial" w:hAnsi="Arial" w:cs="Arial"/>
          <w:lang/>
        </w:rPr>
        <w:t xml:space="preserve">: </w:t>
      </w:r>
      <w:r w:rsidRPr="00B06E8D">
        <w:rPr>
          <w:rFonts w:ascii="Arial" w:hAnsi="Arial" w:cs="Arial"/>
          <w:lang/>
        </w:rPr>
        <w:t>The use of vertebrate animals in research and education in the United States is subject to a number of regulations, policies, and guidelines under the immediate oversight of Institutional Animal Care and Use Committees (IACUCs), which are charged with ensuring the ethical and appropriate use of the animal subjects. In almost all instances, this regulatory and oversight landscape of animal use has been developed around domesticated animals in biomedical research environments. When the research activities involve wild species, especially in their natural habitat rather than a laboratory, oversight personnel and investigators alike struggle with determining what constitutes ethical and appropriate activities. These difficulties stem from fundamental differences in biology between wild and domesticated animals and from the differences in research objectives and methods in wildlife compared with biomedical research. Here we discuss the various policies, regulations, and guidance documents for animal use in the context of wildlife research. We compare the expectations of the various oversight agencies and how these expectations are met when working with wild vertebrates. We make recommendations for how IACUCs can use available resources to ensure that activities involving wild species are conducted in compliance with existing regulations and policies and in ways that are biologically appropriate for these nondomesticated species.</w:t>
      </w:r>
    </w:p>
    <w:p w:rsidR="00B06E8D" w:rsidRPr="00B06E8D" w:rsidRDefault="00B06E8D" w:rsidP="00B06E8D">
      <w:pPr>
        <w:shd w:val="clear" w:color="auto" w:fill="FDFDFD"/>
        <w:spacing w:line="240" w:lineRule="exact"/>
        <w:jc w:val="both"/>
        <w:rPr>
          <w:rFonts w:ascii="Arial" w:hAnsi="Arial" w:cs="Arial"/>
          <w:lang/>
        </w:rPr>
      </w:pPr>
      <w:r w:rsidRPr="00B06E8D">
        <w:rPr>
          <w:rFonts w:ascii="Arial" w:hAnsi="Arial" w:cs="Arial"/>
          <w:lang/>
        </w:rPr>
        <w:t> </w:t>
      </w:r>
    </w:p>
    <w:p w:rsidR="00B06E8D" w:rsidRPr="00B06E8D" w:rsidRDefault="00B06E8D" w:rsidP="00B06E8D">
      <w:pPr>
        <w:shd w:val="clear" w:color="auto" w:fill="FDFDFD"/>
        <w:spacing w:line="240" w:lineRule="exact"/>
        <w:jc w:val="both"/>
        <w:rPr>
          <w:rFonts w:ascii="Arial" w:hAnsi="Arial" w:cs="Arial"/>
          <w:u w:val="single"/>
          <w:lang/>
        </w:rPr>
      </w:pPr>
      <w:r>
        <w:rPr>
          <w:rFonts w:ascii="Arial" w:hAnsi="Arial" w:cs="Arial"/>
          <w:u w:val="single"/>
          <w:lang/>
        </w:rPr>
        <w:t>KEY POINTS</w:t>
      </w:r>
    </w:p>
    <w:p w:rsidR="00B06E8D" w:rsidRDefault="00B06E8D" w:rsidP="00B06E8D">
      <w:pPr>
        <w:shd w:val="clear" w:color="auto" w:fill="FDFDFD"/>
        <w:spacing w:line="240" w:lineRule="exact"/>
        <w:contextualSpacing/>
        <w:jc w:val="both"/>
        <w:rPr>
          <w:rFonts w:ascii="Arial" w:hAnsi="Arial" w:cs="Arial"/>
          <w:lang/>
        </w:rPr>
      </w:pPr>
      <w:r w:rsidRPr="00B06E8D">
        <w:rPr>
          <w:rFonts w:ascii="Arial" w:hAnsi="Arial" w:cs="Arial"/>
          <w:lang/>
        </w:rPr>
        <w:t xml:space="preserve">The National Science Foundation (NSF) funds most federally supported wildlife research. The NSF Grant Proposal Guide </w:t>
      </w:r>
      <w:hyperlink r:id="rId5" w:tgtFrame="_blank" w:history="1">
        <w:r w:rsidRPr="00B06E8D">
          <w:rPr>
            <w:rStyle w:val="Hyperlink"/>
            <w:rFonts w:ascii="Arial" w:hAnsi="Arial" w:cs="Arial"/>
            <w:lang/>
          </w:rPr>
          <w:t>http://www.nsf.gov/pubs/policydocs/pappguide/nsf15001/gpg_index.jsp</w:t>
        </w:r>
      </w:hyperlink>
      <w:r w:rsidRPr="00B06E8D">
        <w:rPr>
          <w:rFonts w:ascii="Arial" w:hAnsi="Arial" w:cs="Arial"/>
          <w:lang/>
        </w:rPr>
        <w:t xml:space="preserve"> makes clear that investigators must work in compliance with the Animal Welfare Act, must have IACUC approval for their work, and the granting institution must hold a current PHS-approved Assurance. Finally, NSF requires grantees to follow recommendations from the </w:t>
      </w:r>
      <w:r w:rsidRPr="00B06E8D">
        <w:rPr>
          <w:rFonts w:ascii="Arial" w:hAnsi="Arial" w:cs="Arial"/>
          <w:i/>
          <w:iCs/>
          <w:lang/>
        </w:rPr>
        <w:t>ILAR Guide</w:t>
      </w:r>
      <w:r w:rsidRPr="00B06E8D">
        <w:rPr>
          <w:rFonts w:ascii="Arial" w:hAnsi="Arial" w:cs="Arial"/>
          <w:lang/>
        </w:rPr>
        <w:t xml:space="preserve"> and from taxon-specific guidelines from taxon-based scientific organizations, including the American Society of Ichthyologists and Herpetologists, the American Society of Mammologists, and the Ornithological Council. </w:t>
      </w:r>
    </w:p>
    <w:p w:rsidR="00B06E8D" w:rsidRPr="00B06E8D" w:rsidRDefault="00B06E8D" w:rsidP="00E1553C">
      <w:pPr>
        <w:shd w:val="clear" w:color="auto" w:fill="FDFDFD"/>
        <w:spacing w:line="240" w:lineRule="exact"/>
        <w:contextualSpacing/>
        <w:jc w:val="both"/>
        <w:rPr>
          <w:rFonts w:ascii="Arial" w:hAnsi="Arial" w:cs="Arial"/>
          <w:lang/>
        </w:rPr>
      </w:pPr>
    </w:p>
    <w:p w:rsidR="00E1553C" w:rsidRPr="00E1553C" w:rsidRDefault="00B06E8D" w:rsidP="00E1553C">
      <w:pPr>
        <w:pStyle w:val="ListParagraph"/>
        <w:numPr>
          <w:ilvl w:val="0"/>
          <w:numId w:val="30"/>
        </w:numPr>
        <w:shd w:val="clear" w:color="auto" w:fill="FDFDFD"/>
        <w:spacing w:after="0" w:line="240" w:lineRule="exact"/>
        <w:ind w:left="360"/>
        <w:contextualSpacing/>
        <w:jc w:val="both"/>
        <w:rPr>
          <w:rFonts w:ascii="Arial" w:hAnsi="Arial" w:cs="Arial"/>
          <w:lang/>
        </w:rPr>
      </w:pPr>
      <w:r w:rsidRPr="00E1553C">
        <w:rPr>
          <w:rFonts w:ascii="Arial" w:hAnsi="Arial" w:cs="Arial"/>
          <w:lang/>
        </w:rPr>
        <w:t>There are a number of key differences between wildlife research and biomedical research</w:t>
      </w:r>
    </w:p>
    <w:p w:rsidR="00B06E8D" w:rsidRPr="00B06E8D" w:rsidRDefault="00B06E8D" w:rsidP="00E1553C">
      <w:pPr>
        <w:numPr>
          <w:ilvl w:val="1"/>
          <w:numId w:val="27"/>
        </w:numPr>
        <w:shd w:val="clear" w:color="auto" w:fill="FDFDFD"/>
        <w:tabs>
          <w:tab w:val="clear" w:pos="1440"/>
          <w:tab w:val="num" w:pos="720"/>
        </w:tabs>
        <w:spacing w:line="240" w:lineRule="exact"/>
        <w:ind w:left="720"/>
        <w:contextualSpacing/>
        <w:jc w:val="both"/>
        <w:rPr>
          <w:rFonts w:ascii="Arial" w:hAnsi="Arial" w:cs="Arial"/>
          <w:lang/>
        </w:rPr>
      </w:pPr>
      <w:r w:rsidRPr="00B06E8D">
        <w:rPr>
          <w:rFonts w:ascii="Arial" w:hAnsi="Arial" w:cs="Arial"/>
          <w:lang/>
        </w:rPr>
        <w:t xml:space="preserve">Focus of the animal use: </w:t>
      </w:r>
    </w:p>
    <w:p w:rsidR="00B06E8D" w:rsidRPr="00B06E8D" w:rsidRDefault="00B06E8D" w:rsidP="00404263">
      <w:pPr>
        <w:numPr>
          <w:ilvl w:val="2"/>
          <w:numId w:val="27"/>
        </w:numPr>
        <w:shd w:val="clear" w:color="auto" w:fill="FDFDFD"/>
        <w:tabs>
          <w:tab w:val="clear" w:pos="2160"/>
          <w:tab w:val="num" w:pos="1080"/>
        </w:tabs>
        <w:spacing w:line="240" w:lineRule="exact"/>
        <w:ind w:left="1080"/>
        <w:contextualSpacing/>
        <w:jc w:val="both"/>
        <w:rPr>
          <w:rFonts w:ascii="Arial" w:hAnsi="Arial" w:cs="Arial"/>
          <w:lang/>
        </w:rPr>
      </w:pPr>
      <w:r w:rsidRPr="00B06E8D">
        <w:rPr>
          <w:rFonts w:ascii="Arial" w:hAnsi="Arial" w:cs="Arial"/>
          <w:lang/>
        </w:rPr>
        <w:t xml:space="preserve">Biomedical research uses animals as model organisms to study specific diseases or conditions and biological processes and responses in health and disease. </w:t>
      </w:r>
    </w:p>
    <w:p w:rsidR="00B06E8D" w:rsidRPr="00B06E8D" w:rsidRDefault="00B06E8D" w:rsidP="00404263">
      <w:pPr>
        <w:numPr>
          <w:ilvl w:val="2"/>
          <w:numId w:val="27"/>
        </w:numPr>
        <w:shd w:val="clear" w:color="auto" w:fill="FDFDFD"/>
        <w:tabs>
          <w:tab w:val="clear" w:pos="2160"/>
          <w:tab w:val="num" w:pos="1080"/>
        </w:tabs>
        <w:spacing w:line="240" w:lineRule="exact"/>
        <w:ind w:left="1080"/>
        <w:contextualSpacing/>
        <w:jc w:val="both"/>
        <w:rPr>
          <w:rFonts w:ascii="Arial" w:hAnsi="Arial" w:cs="Arial"/>
          <w:lang/>
        </w:rPr>
      </w:pPr>
      <w:r w:rsidRPr="00B06E8D">
        <w:rPr>
          <w:rFonts w:ascii="Arial" w:hAnsi="Arial" w:cs="Arial"/>
          <w:lang/>
        </w:rPr>
        <w:t>Wildlife studies study the animal subjects to better understand the biology, behavior and environment of the wild animals themselves; i.e. – they are studied for their own sake, and not as models for other organisms or specific biological processes.</w:t>
      </w:r>
    </w:p>
    <w:p w:rsidR="00B06E8D" w:rsidRPr="00B06E8D" w:rsidRDefault="00B06E8D" w:rsidP="00404263">
      <w:pPr>
        <w:shd w:val="clear" w:color="auto" w:fill="FDFDFD"/>
        <w:spacing w:line="240" w:lineRule="exact"/>
        <w:ind w:left="1080"/>
        <w:contextualSpacing/>
        <w:jc w:val="both"/>
        <w:rPr>
          <w:rFonts w:ascii="Arial" w:hAnsi="Arial" w:cs="Arial"/>
          <w:lang/>
        </w:rPr>
      </w:pPr>
      <w:r w:rsidRPr="00B06E8D">
        <w:rPr>
          <w:rFonts w:ascii="Arial" w:hAnsi="Arial" w:cs="Arial"/>
          <w:lang/>
        </w:rPr>
        <w:t>o   Research settings</w:t>
      </w:r>
    </w:p>
    <w:p w:rsidR="00B06E8D" w:rsidRPr="00B06E8D" w:rsidRDefault="00B06E8D" w:rsidP="00404263">
      <w:pPr>
        <w:numPr>
          <w:ilvl w:val="2"/>
          <w:numId w:val="28"/>
        </w:numPr>
        <w:shd w:val="clear" w:color="auto" w:fill="FDFDFD"/>
        <w:tabs>
          <w:tab w:val="clear" w:pos="2160"/>
          <w:tab w:val="num" w:pos="1080"/>
        </w:tabs>
        <w:spacing w:line="240" w:lineRule="exact"/>
        <w:ind w:left="1080"/>
        <w:contextualSpacing/>
        <w:jc w:val="both"/>
        <w:rPr>
          <w:rFonts w:ascii="Arial" w:hAnsi="Arial" w:cs="Arial"/>
          <w:lang/>
        </w:rPr>
      </w:pPr>
      <w:r w:rsidRPr="00B06E8D">
        <w:rPr>
          <w:rFonts w:ascii="Arial" w:hAnsi="Arial" w:cs="Arial"/>
          <w:lang/>
        </w:rPr>
        <w:t>Biomedical research settings are highly controlled (environment, number of animals, gender, genetics, etc.)</w:t>
      </w:r>
    </w:p>
    <w:p w:rsidR="00B06E8D" w:rsidRPr="00B06E8D" w:rsidRDefault="00B06E8D" w:rsidP="00404263">
      <w:pPr>
        <w:numPr>
          <w:ilvl w:val="2"/>
          <w:numId w:val="28"/>
        </w:numPr>
        <w:shd w:val="clear" w:color="auto" w:fill="FDFDFD"/>
        <w:tabs>
          <w:tab w:val="clear" w:pos="2160"/>
          <w:tab w:val="num" w:pos="1080"/>
        </w:tabs>
        <w:spacing w:line="240" w:lineRule="exact"/>
        <w:ind w:left="1080"/>
        <w:contextualSpacing/>
        <w:jc w:val="both"/>
        <w:rPr>
          <w:rFonts w:ascii="Arial" w:hAnsi="Arial" w:cs="Arial"/>
          <w:lang/>
        </w:rPr>
      </w:pPr>
      <w:r w:rsidRPr="00B06E8D">
        <w:rPr>
          <w:rFonts w:ascii="Arial" w:hAnsi="Arial" w:cs="Arial"/>
          <w:lang/>
        </w:rPr>
        <w:t xml:space="preserve">Wildlife research often takes place in the animals’ natural habitat, with field study conditions dictated by the environment itself. Even when wild animals are housed in captivity for studies, they often have husbandry needs that might be considered exceptions to standard laboratory animal housing requirements. </w:t>
      </w:r>
    </w:p>
    <w:p w:rsidR="00B06E8D" w:rsidRPr="00B06E8D" w:rsidRDefault="00B06E8D" w:rsidP="00404263">
      <w:pPr>
        <w:numPr>
          <w:ilvl w:val="0"/>
          <w:numId w:val="28"/>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 xml:space="preserve">The understanding of, and definition for, certain words and phrases can be somewhat different for wildlife studies as opposed to biomedical studies. There are differences in, or even lack of, definitions for some of these, from various common sources, including the Animal Welfare Act (AWA), PHS Policy, AVMA Euthanasia Guidelines. Among these words are: animal, euthanasia, </w:t>
      </w:r>
      <w:r w:rsidRPr="00B06E8D">
        <w:rPr>
          <w:rFonts w:ascii="Arial" w:hAnsi="Arial" w:cs="Arial"/>
          <w:lang/>
        </w:rPr>
        <w:lastRenderedPageBreak/>
        <w:t>field study, principal investigator, study area, animal facility, study site, field site, thoracic compression/cardiac compression.</w:t>
      </w:r>
    </w:p>
    <w:p w:rsidR="00B06E8D" w:rsidRPr="00B06E8D" w:rsidRDefault="00B06E8D" w:rsidP="00404263">
      <w:pPr>
        <w:numPr>
          <w:ilvl w:val="0"/>
          <w:numId w:val="28"/>
        </w:numPr>
        <w:shd w:val="clear" w:color="auto" w:fill="FDFDFD"/>
        <w:tabs>
          <w:tab w:val="clear" w:pos="720"/>
          <w:tab w:val="left" w:pos="360"/>
        </w:tabs>
        <w:spacing w:line="240" w:lineRule="exact"/>
        <w:ind w:left="360"/>
        <w:contextualSpacing/>
        <w:jc w:val="both"/>
        <w:rPr>
          <w:rFonts w:ascii="Arial" w:hAnsi="Arial" w:cs="Arial"/>
          <w:lang/>
        </w:rPr>
      </w:pPr>
      <w:r w:rsidRPr="00B06E8D">
        <w:rPr>
          <w:rFonts w:ascii="Arial" w:hAnsi="Arial" w:cs="Arial"/>
          <w:lang/>
        </w:rPr>
        <w:t xml:space="preserve">A common point of concern among wildlife investigators and their IACUCs is the question of what regulations, policies and guidelines apply to work with wildlife. </w:t>
      </w:r>
    </w:p>
    <w:p w:rsidR="00B06E8D" w:rsidRPr="00B06E8D" w:rsidRDefault="00B06E8D" w:rsidP="00404263">
      <w:pPr>
        <w:numPr>
          <w:ilvl w:val="1"/>
          <w:numId w:val="28"/>
        </w:numPr>
        <w:shd w:val="clear" w:color="auto" w:fill="FDFDFD"/>
        <w:tabs>
          <w:tab w:val="clear" w:pos="1440"/>
          <w:tab w:val="num" w:pos="720"/>
        </w:tabs>
        <w:spacing w:line="240" w:lineRule="exact"/>
        <w:ind w:left="720"/>
        <w:contextualSpacing/>
        <w:jc w:val="both"/>
        <w:rPr>
          <w:rFonts w:ascii="Arial" w:hAnsi="Arial" w:cs="Arial"/>
          <w:lang/>
        </w:rPr>
      </w:pPr>
      <w:r w:rsidRPr="00B06E8D">
        <w:rPr>
          <w:rFonts w:ascii="Arial" w:hAnsi="Arial" w:cs="Arial"/>
          <w:lang/>
        </w:rPr>
        <w:t>For institutions with a PHS Assurance, the Assurance can</w:t>
      </w:r>
      <w:r w:rsidR="00404263">
        <w:rPr>
          <w:rFonts w:ascii="Arial" w:hAnsi="Arial" w:cs="Arial"/>
          <w:lang/>
        </w:rPr>
        <w:t xml:space="preserve"> be written to exclude non-PHS </w:t>
      </w:r>
      <w:r w:rsidRPr="00B06E8D">
        <w:rPr>
          <w:rFonts w:ascii="Arial" w:hAnsi="Arial" w:cs="Arial"/>
          <w:lang/>
        </w:rPr>
        <w:t xml:space="preserve">funded research at an institution. In such cases, with many wildlife research projects funded by other than PHS, those projects wouldn’t come under PHS </w:t>
      </w:r>
      <w:r w:rsidR="00404263" w:rsidRPr="00B06E8D">
        <w:rPr>
          <w:rFonts w:ascii="Arial" w:hAnsi="Arial" w:cs="Arial"/>
          <w:lang/>
        </w:rPr>
        <w:t>oversight</w:t>
      </w:r>
      <w:r w:rsidRPr="00B06E8D">
        <w:rPr>
          <w:rFonts w:ascii="Arial" w:hAnsi="Arial" w:cs="Arial"/>
          <w:lang/>
        </w:rPr>
        <w:t xml:space="preserve"> if they have been clearly excluded from the Assurance.</w:t>
      </w:r>
    </w:p>
    <w:p w:rsidR="00B06E8D" w:rsidRPr="00B06E8D" w:rsidRDefault="00B06E8D" w:rsidP="00404263">
      <w:pPr>
        <w:numPr>
          <w:ilvl w:val="1"/>
          <w:numId w:val="28"/>
        </w:numPr>
        <w:shd w:val="clear" w:color="auto" w:fill="FDFDFD"/>
        <w:tabs>
          <w:tab w:val="clear" w:pos="1440"/>
          <w:tab w:val="num" w:pos="720"/>
        </w:tabs>
        <w:spacing w:line="240" w:lineRule="exact"/>
        <w:ind w:left="720"/>
        <w:contextualSpacing/>
        <w:jc w:val="both"/>
        <w:rPr>
          <w:rFonts w:ascii="Arial" w:hAnsi="Arial" w:cs="Arial"/>
          <w:lang/>
        </w:rPr>
      </w:pPr>
      <w:r w:rsidRPr="00B06E8D">
        <w:rPr>
          <w:rFonts w:ascii="Arial" w:hAnsi="Arial" w:cs="Arial"/>
          <w:lang/>
        </w:rPr>
        <w:t xml:space="preserve">According to the “NSF Grant Proposal Guide” and in relation to the August 2015 Memorandum of Understanding (MOU) between OLAW and the NSF, OLAW will negotiate Assurances for NSF-affiliated institutions that do not receive direct PHS support for live vertebrate animal research. </w:t>
      </w:r>
    </w:p>
    <w:p w:rsidR="00B06E8D" w:rsidRPr="00B06E8D" w:rsidRDefault="00B06E8D" w:rsidP="00404263">
      <w:pPr>
        <w:numPr>
          <w:ilvl w:val="2"/>
          <w:numId w:val="28"/>
        </w:numPr>
        <w:shd w:val="clear" w:color="auto" w:fill="FDFDFD"/>
        <w:tabs>
          <w:tab w:val="clear" w:pos="2160"/>
          <w:tab w:val="num" w:pos="1080"/>
        </w:tabs>
        <w:spacing w:line="240" w:lineRule="exact"/>
        <w:ind w:left="1080"/>
        <w:contextualSpacing/>
        <w:jc w:val="both"/>
        <w:rPr>
          <w:rFonts w:ascii="Arial" w:hAnsi="Arial" w:cs="Arial"/>
          <w:lang/>
        </w:rPr>
      </w:pPr>
      <w:r w:rsidRPr="00B06E8D">
        <w:rPr>
          <w:rFonts w:ascii="Arial" w:hAnsi="Arial" w:cs="Arial"/>
          <w:lang/>
        </w:rPr>
        <w:t xml:space="preserve">With regard to standards for animal care, the “Grant Proposal Guide” directs that taxon-specific guidelines will be followed, as opposed to the recommendations in the </w:t>
      </w:r>
      <w:r w:rsidRPr="00B06E8D">
        <w:rPr>
          <w:rFonts w:ascii="Arial" w:hAnsi="Arial" w:cs="Arial"/>
          <w:i/>
          <w:iCs/>
          <w:lang/>
        </w:rPr>
        <w:t>Guide for the Care and Use of Laboratory Animals</w:t>
      </w:r>
      <w:r w:rsidRPr="00B06E8D">
        <w:rPr>
          <w:rFonts w:ascii="Arial" w:hAnsi="Arial" w:cs="Arial"/>
          <w:lang/>
        </w:rPr>
        <w:t xml:space="preserve">. The </w:t>
      </w:r>
      <w:r w:rsidRPr="00B06E8D">
        <w:rPr>
          <w:rFonts w:ascii="Arial" w:hAnsi="Arial" w:cs="Arial"/>
          <w:i/>
          <w:iCs/>
          <w:lang/>
        </w:rPr>
        <w:t xml:space="preserve">Guide </w:t>
      </w:r>
      <w:r w:rsidRPr="00B06E8D">
        <w:rPr>
          <w:rFonts w:ascii="Arial" w:hAnsi="Arial" w:cs="Arial"/>
          <w:lang/>
        </w:rPr>
        <w:t xml:space="preserve">itself says little about wildlife research in the field or in captivity. The </w:t>
      </w:r>
      <w:r w:rsidRPr="00B06E8D">
        <w:rPr>
          <w:rFonts w:ascii="Arial" w:hAnsi="Arial" w:cs="Arial"/>
          <w:i/>
          <w:iCs/>
          <w:lang/>
        </w:rPr>
        <w:t>Guide</w:t>
      </w:r>
      <w:r w:rsidRPr="00B06E8D">
        <w:rPr>
          <w:rFonts w:ascii="Arial" w:hAnsi="Arial" w:cs="Arial"/>
          <w:lang/>
        </w:rPr>
        <w:t>’s section about field investigations is less than a page long, and doesn’t acknowledge the fact that wild vertebrates are often studied in captivity.</w:t>
      </w:r>
    </w:p>
    <w:p w:rsidR="00B06E8D" w:rsidRPr="00B06E8D" w:rsidRDefault="00B06E8D" w:rsidP="00404263">
      <w:pPr>
        <w:numPr>
          <w:ilvl w:val="0"/>
          <w:numId w:val="28"/>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 xml:space="preserve">Whether wildlife field studies come under federal policies and guidelines is another gray area, </w:t>
      </w:r>
    </w:p>
    <w:p w:rsidR="00B06E8D" w:rsidRPr="00B06E8D" w:rsidRDefault="00404263" w:rsidP="00404263">
      <w:pPr>
        <w:numPr>
          <w:ilvl w:val="1"/>
          <w:numId w:val="28"/>
        </w:numPr>
        <w:shd w:val="clear" w:color="auto" w:fill="FDFDFD"/>
        <w:tabs>
          <w:tab w:val="clear" w:pos="1440"/>
          <w:tab w:val="left" w:pos="720"/>
        </w:tabs>
        <w:spacing w:line="240" w:lineRule="exact"/>
        <w:ind w:left="720"/>
        <w:contextualSpacing/>
        <w:jc w:val="both"/>
        <w:rPr>
          <w:rFonts w:ascii="Arial" w:hAnsi="Arial" w:cs="Arial"/>
          <w:lang/>
        </w:rPr>
      </w:pPr>
      <w:r>
        <w:rPr>
          <w:rFonts w:ascii="Arial" w:hAnsi="Arial" w:cs="Arial"/>
          <w:lang/>
        </w:rPr>
        <w:t>S</w:t>
      </w:r>
      <w:r w:rsidR="00B06E8D" w:rsidRPr="00B06E8D">
        <w:rPr>
          <w:rFonts w:ascii="Arial" w:hAnsi="Arial" w:cs="Arial"/>
          <w:lang/>
        </w:rPr>
        <w:t xml:space="preserve">tarting with the AWA definition of field studies: “Field study means a study conducted on free-living wild animals in their natural habitat. However, this term excludes any study that involves an invasive procedure, harms, or materially alters the behavior of an animal under study”, then having to apply definitions for “invasive procedure”, “harm” and “materially alters behavior”, for which no AWA definitions are present. </w:t>
      </w:r>
    </w:p>
    <w:p w:rsidR="00B06E8D" w:rsidRPr="00B06E8D" w:rsidRDefault="00B06E8D" w:rsidP="00404263">
      <w:pPr>
        <w:numPr>
          <w:ilvl w:val="1"/>
          <w:numId w:val="28"/>
        </w:numPr>
        <w:shd w:val="clear" w:color="auto" w:fill="FDFDFD"/>
        <w:tabs>
          <w:tab w:val="clear" w:pos="1440"/>
          <w:tab w:val="left" w:pos="720"/>
        </w:tabs>
        <w:spacing w:line="240" w:lineRule="exact"/>
        <w:ind w:left="720"/>
        <w:contextualSpacing/>
        <w:jc w:val="both"/>
        <w:rPr>
          <w:rFonts w:ascii="Arial" w:hAnsi="Arial" w:cs="Arial"/>
          <w:lang/>
        </w:rPr>
      </w:pPr>
      <w:r w:rsidRPr="00B06E8D">
        <w:rPr>
          <w:rFonts w:ascii="Arial" w:hAnsi="Arial" w:cs="Arial"/>
          <w:lang/>
        </w:rPr>
        <w:t>PHS Policy doesn’t mention filed studies, but there is an OLAW FAQ that states that “the IACUC must know where field studies will be located, know what procedures will be involved, be sufficiently familiar with the nature of the habitat to assess the potential impact on the animal subjects, and review the protocol if the activity alters or influences the activities of the animal(s) that are being studied. Again – these are not defined.</w:t>
      </w:r>
    </w:p>
    <w:p w:rsidR="00B06E8D" w:rsidRPr="00B06E8D" w:rsidRDefault="00B06E8D" w:rsidP="00404263">
      <w:pPr>
        <w:numPr>
          <w:ilvl w:val="0"/>
          <w:numId w:val="28"/>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Whether site inspection for field sites is required, and what would be considered acceptable standards for IACUC inspection are discussed. OLAW FAQ section E.4 acknowledges the difficulties for many such situations, and states that on-site inspections are not required. It offers alternatives including good written protocols describing the husbandry and research-related activity (including researcher safety), along with possible photographs or video of devices and sites.</w:t>
      </w:r>
    </w:p>
    <w:p w:rsidR="00B06E8D" w:rsidRPr="00B06E8D" w:rsidRDefault="00B06E8D" w:rsidP="00404263">
      <w:pPr>
        <w:numPr>
          <w:ilvl w:val="0"/>
          <w:numId w:val="28"/>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 xml:space="preserve">Standards for housing of wildlife species in captivity are discussed. There is reference to the use of taxon-specific guidelines; both from taxon specialty groups and from Animal Care Manuals for various taxa/species from the Association of Zoos and Aquariums (AZA), AZA related periodicals and AZA members. </w:t>
      </w:r>
    </w:p>
    <w:p w:rsidR="00B06E8D" w:rsidRPr="00B06E8D" w:rsidRDefault="00B06E8D" w:rsidP="00404263">
      <w:pPr>
        <w:numPr>
          <w:ilvl w:val="0"/>
          <w:numId w:val="28"/>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 xml:space="preserve">Transport of wild animals is discussed. This includes pointing out that the </w:t>
      </w:r>
      <w:r w:rsidRPr="00B06E8D">
        <w:rPr>
          <w:rFonts w:ascii="Arial" w:hAnsi="Arial" w:cs="Arial"/>
          <w:i/>
          <w:iCs/>
          <w:lang/>
        </w:rPr>
        <w:t>Guide</w:t>
      </w:r>
      <w:r w:rsidRPr="00B06E8D">
        <w:rPr>
          <w:rFonts w:ascii="Arial" w:hAnsi="Arial" w:cs="Arial"/>
          <w:lang/>
        </w:rPr>
        <w:t xml:space="preserve"> contains inaccuracies and incomplete statements when it comes to international regulations and standards for international movement of some wildlife. The discussion does point out that if a protocol involves transport of wild research animals, those methods should be part of the protocol.</w:t>
      </w:r>
    </w:p>
    <w:p w:rsidR="00B06E8D" w:rsidRPr="00B06E8D" w:rsidRDefault="00B06E8D" w:rsidP="00404263">
      <w:pPr>
        <w:numPr>
          <w:ilvl w:val="0"/>
          <w:numId w:val="28"/>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Cost-benefit (Harms/benefit) assessment of wildlife research is a topic presented in this article, and discussion points are made for the contexts of wildlife research that can be used to help with such an assessment. This starts with the fact that most wildlife research is carried out with the awareness that the knowledge gained is often beneficial to the wildlife taxa being studied.</w:t>
      </w:r>
    </w:p>
    <w:p w:rsidR="00B06E8D" w:rsidRPr="00B06E8D" w:rsidRDefault="00B06E8D" w:rsidP="00404263">
      <w:pPr>
        <w:numPr>
          <w:ilvl w:val="0"/>
          <w:numId w:val="28"/>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Viewing wildlife research in relation to Russel and Burch’s 3Rs is discussed. It is stressed that replacement generally is not applicable to wildlife studies, due to the oft-stated goal to be to study the particular species/taxa of interest. Use of statistical planning is mentioned with regard to reduction. The third R, refinement, is held up as the “guiding paradigm for all wildlife research”, and that “refinement is really the only one of the 3Rs that is always applicable to wildlife research”.</w:t>
      </w:r>
    </w:p>
    <w:p w:rsidR="00B06E8D" w:rsidRPr="00B06E8D" w:rsidRDefault="00B06E8D" w:rsidP="00404263">
      <w:pPr>
        <w:numPr>
          <w:ilvl w:val="0"/>
          <w:numId w:val="28"/>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 xml:space="preserve">The article asks whether IACUCs should consider potential impacts on the research animal populations, and extends that thought to include other individuals or species that may be affected by the researcher’s presence or study methods. Acknowledging that this could be an IACUC concern, it points out that the expertise to assess this generally lies outside the IACUC </w:t>
      </w:r>
      <w:r w:rsidRPr="00B06E8D">
        <w:rPr>
          <w:rFonts w:ascii="Arial" w:hAnsi="Arial" w:cs="Arial"/>
          <w:lang/>
        </w:rPr>
        <w:lastRenderedPageBreak/>
        <w:t>membership, and often it is best to rely on the permitting agencies and institutions who review the research in the context of conservation needs and environmental impacts.</w:t>
      </w:r>
    </w:p>
    <w:p w:rsidR="00B06E8D" w:rsidRPr="00B06E8D" w:rsidRDefault="00B06E8D" w:rsidP="00404263">
      <w:pPr>
        <w:numPr>
          <w:ilvl w:val="0"/>
          <w:numId w:val="28"/>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For researcher training, it is mentioned that many of the common research topics required by institutions for researchers are not applicable, and therefore not necessary. It mentions some sources for more specific wildlife research training. As to hands on-procedures, the article points out that generally that training is passed down among the specialist wildlife researchers, with related one-on-one training the general circumstance.</w:t>
      </w:r>
    </w:p>
    <w:p w:rsidR="00B06E8D" w:rsidRPr="00B06E8D" w:rsidRDefault="00B06E8D" w:rsidP="00404263">
      <w:pPr>
        <w:numPr>
          <w:ilvl w:val="0"/>
          <w:numId w:val="28"/>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 xml:space="preserve">Occupational health for personnel working with wildlife and in the field environment is discussed. The article states that, while such purview is not a legal requirement for IACUCs, many institutions have in fact delegated such responsibility to their IACUC. It mentions the diverse nature of health and safety threats to workers, from zoonotic disease to physical-injury (including venomous animals) to physical environment, including weather conditions. </w:t>
      </w:r>
    </w:p>
    <w:p w:rsidR="00B06E8D" w:rsidRPr="00B06E8D" w:rsidRDefault="00B06E8D" w:rsidP="00404263">
      <w:pPr>
        <w:numPr>
          <w:ilvl w:val="0"/>
          <w:numId w:val="28"/>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With regard to post-approval monitoring, the most practical method for compliance-assessment is to require formal reports asking for a list and description of any instances of deviation from the protocol, or of unanticipated consequences, and the reason for the deviation.</w:t>
      </w:r>
    </w:p>
    <w:p w:rsidR="00B06E8D" w:rsidRPr="00B06E8D" w:rsidRDefault="00B06E8D" w:rsidP="00404263">
      <w:pPr>
        <w:numPr>
          <w:ilvl w:val="0"/>
          <w:numId w:val="28"/>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 xml:space="preserve">Whether wildlife studies should be included in the annual reports to APHIS is discussed. The discussion revolves around the </w:t>
      </w:r>
      <w:r w:rsidRPr="00B06E8D">
        <w:rPr>
          <w:rFonts w:ascii="Arial" w:hAnsi="Arial" w:cs="Arial"/>
          <w:i/>
          <w:iCs/>
          <w:lang/>
        </w:rPr>
        <w:t xml:space="preserve">Animal Welfare Inspection Guide </w:t>
      </w:r>
      <w:r w:rsidRPr="00B06E8D">
        <w:rPr>
          <w:rFonts w:ascii="Arial" w:hAnsi="Arial" w:cs="Arial"/>
          <w:lang/>
        </w:rPr>
        <w:t xml:space="preserve">and the description of field studies: </w:t>
      </w:r>
      <w:r w:rsidRPr="00B06E8D">
        <w:rPr>
          <w:rFonts w:ascii="Arial" w:hAnsi="Arial" w:cs="Arial"/>
          <w:lang/>
        </w:rPr>
        <w:br/>
        <w:t>The Annual Report should not report any animals used for the following:</w:t>
      </w:r>
    </w:p>
    <w:p w:rsidR="00B06E8D" w:rsidRPr="00B06E8D" w:rsidRDefault="00B06E8D" w:rsidP="00E1553C">
      <w:pPr>
        <w:shd w:val="clear" w:color="auto" w:fill="FDFDFD"/>
        <w:spacing w:line="240" w:lineRule="exact"/>
        <w:ind w:left="720"/>
        <w:contextualSpacing/>
        <w:jc w:val="both"/>
        <w:rPr>
          <w:rFonts w:ascii="Arial" w:hAnsi="Arial" w:cs="Arial"/>
          <w:lang/>
        </w:rPr>
      </w:pPr>
      <w:r w:rsidRPr="00B06E8D">
        <w:rPr>
          <w:rFonts w:ascii="Arial" w:hAnsi="Arial" w:cs="Arial"/>
          <w:lang/>
        </w:rPr>
        <w:t xml:space="preserve">Field studies which meet the following criteria and are therefore exempt from the regulations and do not require a written, approved exemption. The study does not: [1.1, 2.31(d)(1)] </w:t>
      </w:r>
    </w:p>
    <w:p w:rsidR="00B06E8D" w:rsidRPr="00B06E8D" w:rsidRDefault="00B06E8D" w:rsidP="00404263">
      <w:pPr>
        <w:shd w:val="clear" w:color="auto" w:fill="FDFDFD"/>
        <w:tabs>
          <w:tab w:val="left" w:pos="1080"/>
        </w:tabs>
        <w:spacing w:line="240" w:lineRule="exact"/>
        <w:ind w:left="1080"/>
        <w:jc w:val="both"/>
        <w:rPr>
          <w:rFonts w:ascii="Arial" w:hAnsi="Arial" w:cs="Arial"/>
          <w:lang/>
        </w:rPr>
      </w:pPr>
      <w:r w:rsidRPr="00B06E8D">
        <w:rPr>
          <w:rFonts w:ascii="Arial" w:hAnsi="Arial" w:cs="Arial"/>
          <w:lang/>
        </w:rPr>
        <w:t>Harm the animals under study</w:t>
      </w:r>
    </w:p>
    <w:p w:rsidR="00B06E8D" w:rsidRPr="00B06E8D" w:rsidRDefault="00B06E8D" w:rsidP="00404263">
      <w:pPr>
        <w:shd w:val="clear" w:color="auto" w:fill="FDFDFD"/>
        <w:tabs>
          <w:tab w:val="left" w:pos="1080"/>
        </w:tabs>
        <w:spacing w:line="240" w:lineRule="exact"/>
        <w:ind w:left="1080"/>
        <w:jc w:val="both"/>
        <w:rPr>
          <w:rFonts w:ascii="Arial" w:hAnsi="Arial" w:cs="Arial"/>
          <w:lang/>
        </w:rPr>
      </w:pPr>
      <w:r w:rsidRPr="00B06E8D">
        <w:rPr>
          <w:rFonts w:ascii="Arial" w:hAnsi="Arial" w:cs="Arial"/>
          <w:lang/>
        </w:rPr>
        <w:t xml:space="preserve">Involve an invasive procedure </w:t>
      </w:r>
    </w:p>
    <w:p w:rsidR="00B06E8D" w:rsidRPr="00B06E8D" w:rsidRDefault="00B06E8D" w:rsidP="00404263">
      <w:pPr>
        <w:shd w:val="clear" w:color="auto" w:fill="FDFDFD"/>
        <w:tabs>
          <w:tab w:val="left" w:pos="1080"/>
        </w:tabs>
        <w:spacing w:line="240" w:lineRule="exact"/>
        <w:ind w:left="1080"/>
        <w:jc w:val="both"/>
        <w:rPr>
          <w:rFonts w:ascii="Arial" w:hAnsi="Arial" w:cs="Arial"/>
          <w:lang/>
        </w:rPr>
      </w:pPr>
      <w:r w:rsidRPr="00B06E8D">
        <w:rPr>
          <w:rFonts w:ascii="Arial" w:hAnsi="Arial" w:cs="Arial"/>
          <w:lang/>
        </w:rPr>
        <w:t xml:space="preserve">Materially alter the behavior of the animals under study </w:t>
      </w:r>
    </w:p>
    <w:p w:rsidR="00B06E8D" w:rsidRPr="00B06E8D" w:rsidRDefault="00B06E8D" w:rsidP="00404263">
      <w:pPr>
        <w:shd w:val="clear" w:color="auto" w:fill="FDFDFD"/>
        <w:spacing w:line="240" w:lineRule="exact"/>
        <w:ind w:left="360"/>
        <w:jc w:val="both"/>
        <w:rPr>
          <w:rFonts w:ascii="Arial" w:hAnsi="Arial" w:cs="Arial"/>
          <w:lang/>
        </w:rPr>
      </w:pPr>
      <w:r w:rsidRPr="00B06E8D">
        <w:rPr>
          <w:rFonts w:ascii="Arial" w:hAnsi="Arial" w:cs="Arial"/>
          <w:lang/>
        </w:rPr>
        <w:t>Animals euthanized, killed, or trapped, and collected, such as for study or museum samples, from their natural habitat via humane euthanasia.”</w:t>
      </w:r>
    </w:p>
    <w:p w:rsidR="00B06E8D" w:rsidRPr="00B06E8D" w:rsidRDefault="00B06E8D" w:rsidP="00404263">
      <w:pPr>
        <w:numPr>
          <w:ilvl w:val="0"/>
          <w:numId w:val="29"/>
        </w:numPr>
        <w:shd w:val="clear" w:color="auto" w:fill="FDFDFD"/>
        <w:tabs>
          <w:tab w:val="clear" w:pos="720"/>
          <w:tab w:val="num" w:pos="360"/>
        </w:tabs>
        <w:spacing w:line="240" w:lineRule="exact"/>
        <w:ind w:left="360"/>
        <w:contextualSpacing/>
        <w:jc w:val="both"/>
        <w:rPr>
          <w:rFonts w:ascii="Arial" w:hAnsi="Arial" w:cs="Arial"/>
          <w:lang/>
        </w:rPr>
      </w:pPr>
      <w:r w:rsidRPr="00B06E8D">
        <w:rPr>
          <w:rFonts w:ascii="Arial" w:hAnsi="Arial" w:cs="Arial"/>
          <w:lang/>
        </w:rPr>
        <w:t xml:space="preserve">The article makes a point of discussion a special consideration for wildlife research: euthanasia methods. It includes a quote from the 2013 AVMA Euthanasia Guidelines </w:t>
      </w:r>
    </w:p>
    <w:p w:rsidR="00B06E8D" w:rsidRPr="00B06E8D" w:rsidRDefault="00404263" w:rsidP="00404263">
      <w:pPr>
        <w:numPr>
          <w:ilvl w:val="1"/>
          <w:numId w:val="29"/>
        </w:numPr>
        <w:shd w:val="clear" w:color="auto" w:fill="FDFDFD"/>
        <w:tabs>
          <w:tab w:val="clear" w:pos="1440"/>
          <w:tab w:val="num" w:pos="720"/>
        </w:tabs>
        <w:spacing w:line="240" w:lineRule="exact"/>
        <w:ind w:left="720"/>
        <w:contextualSpacing/>
        <w:jc w:val="both"/>
        <w:rPr>
          <w:rFonts w:ascii="Arial" w:hAnsi="Arial" w:cs="Arial"/>
          <w:lang/>
        </w:rPr>
      </w:pPr>
      <w:r>
        <w:rPr>
          <w:rFonts w:ascii="Arial" w:hAnsi="Arial" w:cs="Arial"/>
          <w:lang/>
        </w:rPr>
        <w:t>“W</w:t>
      </w:r>
      <w:r w:rsidR="00B06E8D" w:rsidRPr="00B06E8D">
        <w:rPr>
          <w:rFonts w:ascii="Arial" w:hAnsi="Arial" w:cs="Arial"/>
          <w:lang/>
        </w:rPr>
        <w:t>hen settings are atypical, methods normally not considered appropriate may become the method of choice. Under such conditions, the humaneness (or perceived lack thereof) of the method used to bring about the death of an animal may be distinguished from the intent or outcome associated with an act of killing. Following this reasoning,</w:t>
      </w:r>
      <w:r w:rsidR="00B06E8D" w:rsidRPr="00B06E8D">
        <w:rPr>
          <w:rFonts w:ascii="Arial" w:hAnsi="Arial" w:cs="Arial"/>
          <w:i/>
          <w:iCs/>
          <w:lang/>
        </w:rPr>
        <w:t xml:space="preserve"> it may still be an act of euthanasia to kill an animal in a manner that is not perfectly humane or that would not be considered appropriate in other contexts</w:t>
      </w:r>
      <w:r w:rsidR="00B06E8D" w:rsidRPr="00B06E8D">
        <w:rPr>
          <w:rFonts w:ascii="Arial" w:hAnsi="Arial" w:cs="Arial"/>
          <w:lang/>
        </w:rPr>
        <w:t>.”</w:t>
      </w:r>
    </w:p>
    <w:p w:rsidR="00B06E8D" w:rsidRPr="00B06E8D" w:rsidRDefault="00B06E8D" w:rsidP="00404263">
      <w:pPr>
        <w:numPr>
          <w:ilvl w:val="1"/>
          <w:numId w:val="29"/>
        </w:numPr>
        <w:shd w:val="clear" w:color="auto" w:fill="FDFDFD"/>
        <w:tabs>
          <w:tab w:val="clear" w:pos="1440"/>
          <w:tab w:val="num" w:pos="720"/>
        </w:tabs>
        <w:spacing w:line="240" w:lineRule="exact"/>
        <w:ind w:left="720"/>
        <w:contextualSpacing/>
        <w:jc w:val="both"/>
        <w:rPr>
          <w:rFonts w:ascii="Arial" w:hAnsi="Arial" w:cs="Arial"/>
          <w:lang/>
        </w:rPr>
      </w:pPr>
      <w:r w:rsidRPr="00B06E8D">
        <w:rPr>
          <w:rFonts w:ascii="Arial" w:hAnsi="Arial" w:cs="Arial"/>
          <w:lang/>
        </w:rPr>
        <w:t>Among the methods discussed are thoracic (cardiac for birds) compression and gunshot, as well as the difficulties for using methods that are more common in traditional laboratory animal settings.</w:t>
      </w:r>
    </w:p>
    <w:p w:rsidR="00B06E8D" w:rsidRPr="00B06E8D" w:rsidRDefault="00B06E8D" w:rsidP="00404263">
      <w:pPr>
        <w:numPr>
          <w:ilvl w:val="0"/>
          <w:numId w:val="29"/>
        </w:numPr>
        <w:shd w:val="clear" w:color="auto" w:fill="FDFDFD"/>
        <w:spacing w:line="240" w:lineRule="exact"/>
        <w:ind w:left="360"/>
        <w:contextualSpacing/>
        <w:jc w:val="both"/>
        <w:rPr>
          <w:rFonts w:ascii="Arial" w:hAnsi="Arial" w:cs="Arial"/>
          <w:lang/>
        </w:rPr>
      </w:pPr>
      <w:r w:rsidRPr="00B06E8D">
        <w:rPr>
          <w:rFonts w:ascii="Arial" w:hAnsi="Arial" w:cs="Arial"/>
          <w:lang/>
        </w:rPr>
        <w:t xml:space="preserve">A second special consideration for wildlife research is the topic of whether and when to release wildlife that have been kept in captivity. The bottom line is that this is generally not advisable, for a variety of reasons, including modifications in the environment (including other animals) since the animal was captured, predators in areas an animal is not used to or aware of in a new wild environment, introduction of disease or alterations of genetic/ecological integrity of the population at the release site, etc. </w:t>
      </w:r>
    </w:p>
    <w:p w:rsidR="00B06E8D" w:rsidRPr="00B06E8D" w:rsidRDefault="00B06E8D" w:rsidP="00404263">
      <w:pPr>
        <w:numPr>
          <w:ilvl w:val="0"/>
          <w:numId w:val="29"/>
        </w:numPr>
        <w:shd w:val="clear" w:color="auto" w:fill="FDFDFD"/>
        <w:spacing w:line="240" w:lineRule="exact"/>
        <w:ind w:left="360"/>
        <w:contextualSpacing/>
        <w:jc w:val="both"/>
        <w:rPr>
          <w:rFonts w:ascii="Arial" w:hAnsi="Arial" w:cs="Arial"/>
          <w:lang/>
        </w:rPr>
      </w:pPr>
      <w:r w:rsidRPr="00B06E8D">
        <w:rPr>
          <w:rFonts w:ascii="Arial" w:hAnsi="Arial" w:cs="Arial"/>
          <w:lang/>
        </w:rPr>
        <w:t>Finally, there is a discussion of whether the Animal Welfare Act applies to federal agencies. Basically, the article notes that the AWA does apply to all federal agencies, and the requirements for them are the same as for nonfederal institutions, with the exception that those other federal agencies do have the requirement to report annually to APHIS. Instead those agencies are required to report deficiencies and deviations from the AWA to the head of the particular federal agency.</w:t>
      </w:r>
    </w:p>
    <w:p w:rsidR="00B06E8D" w:rsidRPr="00B06E8D" w:rsidRDefault="00B06E8D" w:rsidP="00404263">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w:t>
      </w:r>
    </w:p>
    <w:p w:rsidR="00B06E8D" w:rsidRPr="00B06E8D" w:rsidRDefault="00B06E8D" w:rsidP="00E1553C">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QUESTIONS </w:t>
      </w:r>
    </w:p>
    <w:p w:rsidR="00B06E8D" w:rsidRPr="00B06E8D" w:rsidRDefault="00B06E8D" w:rsidP="00E1553C">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1. </w:t>
      </w:r>
      <w:r>
        <w:rPr>
          <w:rFonts w:ascii="Arial" w:hAnsi="Arial" w:cs="Arial"/>
          <w:lang/>
        </w:rPr>
        <w:tab/>
      </w:r>
      <w:r w:rsidRPr="00B06E8D">
        <w:rPr>
          <w:rFonts w:ascii="Arial" w:hAnsi="Arial" w:cs="Arial"/>
          <w:lang/>
        </w:rPr>
        <w:t>Which of the following is true about all projects proposed for NSF funding?</w:t>
      </w:r>
    </w:p>
    <w:p w:rsidR="00B06E8D" w:rsidRPr="00B06E8D" w:rsidRDefault="00B06E8D" w:rsidP="00E1553C">
      <w:pPr>
        <w:shd w:val="clear" w:color="auto" w:fill="FDFDFD"/>
        <w:tabs>
          <w:tab w:val="left" w:pos="720"/>
        </w:tabs>
        <w:spacing w:line="240" w:lineRule="exact"/>
        <w:ind w:left="720" w:hanging="360"/>
        <w:jc w:val="both"/>
        <w:rPr>
          <w:rFonts w:ascii="Arial" w:hAnsi="Arial" w:cs="Arial"/>
          <w:lang/>
        </w:rPr>
      </w:pPr>
      <w:r w:rsidRPr="00B06E8D">
        <w:rPr>
          <w:rFonts w:ascii="Arial" w:hAnsi="Arial" w:cs="Arial"/>
          <w:lang/>
        </w:rPr>
        <w:t xml:space="preserve">a. </w:t>
      </w:r>
      <w:r>
        <w:rPr>
          <w:rFonts w:ascii="Arial" w:hAnsi="Arial" w:cs="Arial"/>
          <w:lang/>
        </w:rPr>
        <w:tab/>
      </w:r>
      <w:r w:rsidRPr="00B06E8D">
        <w:rPr>
          <w:rFonts w:ascii="Arial" w:hAnsi="Arial" w:cs="Arial"/>
          <w:lang/>
        </w:rPr>
        <w:t>The project must have been approved by the submitting PI’s IACUC</w:t>
      </w:r>
    </w:p>
    <w:p w:rsidR="00B06E8D" w:rsidRPr="00B06E8D" w:rsidRDefault="00B06E8D" w:rsidP="00E1553C">
      <w:pPr>
        <w:shd w:val="clear" w:color="auto" w:fill="FDFDFD"/>
        <w:tabs>
          <w:tab w:val="left" w:pos="720"/>
        </w:tabs>
        <w:spacing w:line="240" w:lineRule="exact"/>
        <w:ind w:left="720" w:hanging="360"/>
        <w:jc w:val="both"/>
        <w:rPr>
          <w:rFonts w:ascii="Arial" w:hAnsi="Arial" w:cs="Arial"/>
          <w:lang/>
        </w:rPr>
      </w:pPr>
      <w:r w:rsidRPr="00B06E8D">
        <w:rPr>
          <w:rFonts w:ascii="Arial" w:hAnsi="Arial" w:cs="Arial"/>
          <w:lang/>
        </w:rPr>
        <w:t xml:space="preserve">b. </w:t>
      </w:r>
      <w:r>
        <w:rPr>
          <w:rFonts w:ascii="Arial" w:hAnsi="Arial" w:cs="Arial"/>
          <w:lang/>
        </w:rPr>
        <w:tab/>
      </w:r>
      <w:r w:rsidRPr="00B06E8D">
        <w:rPr>
          <w:rFonts w:ascii="Arial" w:hAnsi="Arial" w:cs="Arial"/>
          <w:lang/>
        </w:rPr>
        <w:t>The submitting institution must have a current Public Health Service (PHS) Approved Assurance</w:t>
      </w:r>
    </w:p>
    <w:p w:rsidR="00B06E8D" w:rsidRPr="00B06E8D" w:rsidRDefault="00B06E8D" w:rsidP="00E1553C">
      <w:pPr>
        <w:shd w:val="clear" w:color="auto" w:fill="FDFDFD"/>
        <w:tabs>
          <w:tab w:val="left" w:pos="720"/>
        </w:tabs>
        <w:spacing w:line="240" w:lineRule="exact"/>
        <w:ind w:left="720" w:hanging="360"/>
        <w:jc w:val="both"/>
        <w:rPr>
          <w:rFonts w:ascii="Arial" w:hAnsi="Arial" w:cs="Arial"/>
          <w:lang/>
        </w:rPr>
      </w:pPr>
      <w:r w:rsidRPr="00B06E8D">
        <w:rPr>
          <w:rFonts w:ascii="Arial" w:hAnsi="Arial" w:cs="Arial"/>
          <w:lang/>
        </w:rPr>
        <w:t xml:space="preserve">c. </w:t>
      </w:r>
      <w:r>
        <w:rPr>
          <w:rFonts w:ascii="Arial" w:hAnsi="Arial" w:cs="Arial"/>
          <w:lang/>
        </w:rPr>
        <w:tab/>
      </w:r>
      <w:r w:rsidRPr="00B06E8D">
        <w:rPr>
          <w:rFonts w:ascii="Arial" w:hAnsi="Arial" w:cs="Arial"/>
          <w:lang/>
        </w:rPr>
        <w:t>The submitting institution must be registered with the USDA as a research facility</w:t>
      </w:r>
    </w:p>
    <w:p w:rsidR="00B06E8D" w:rsidRPr="00B06E8D" w:rsidRDefault="00B06E8D" w:rsidP="00E1553C">
      <w:pPr>
        <w:shd w:val="clear" w:color="auto" w:fill="FDFDFD"/>
        <w:tabs>
          <w:tab w:val="left" w:pos="720"/>
        </w:tabs>
        <w:spacing w:line="240" w:lineRule="exact"/>
        <w:ind w:left="720" w:hanging="360"/>
        <w:jc w:val="both"/>
        <w:rPr>
          <w:rFonts w:ascii="Arial" w:hAnsi="Arial" w:cs="Arial"/>
          <w:lang/>
        </w:rPr>
      </w:pPr>
      <w:r w:rsidRPr="00B06E8D">
        <w:rPr>
          <w:rFonts w:ascii="Arial" w:hAnsi="Arial" w:cs="Arial"/>
          <w:lang/>
        </w:rPr>
        <w:lastRenderedPageBreak/>
        <w:t xml:space="preserve">d. </w:t>
      </w:r>
      <w:r>
        <w:rPr>
          <w:rFonts w:ascii="Arial" w:hAnsi="Arial" w:cs="Arial"/>
          <w:lang/>
        </w:rPr>
        <w:tab/>
        <w:t>A</w:t>
      </w:r>
      <w:r w:rsidRPr="00B06E8D">
        <w:rPr>
          <w:rFonts w:ascii="Arial" w:hAnsi="Arial" w:cs="Arial"/>
          <w:lang/>
        </w:rPr>
        <w:t>ll of the above</w:t>
      </w:r>
    </w:p>
    <w:p w:rsidR="00B06E8D" w:rsidRPr="00B06E8D" w:rsidRDefault="00B06E8D" w:rsidP="00E1553C">
      <w:pPr>
        <w:shd w:val="clear" w:color="auto" w:fill="FDFDFD"/>
        <w:tabs>
          <w:tab w:val="left" w:pos="720"/>
        </w:tabs>
        <w:spacing w:line="240" w:lineRule="exact"/>
        <w:ind w:left="720" w:hanging="360"/>
        <w:jc w:val="both"/>
        <w:rPr>
          <w:rFonts w:ascii="Arial" w:hAnsi="Arial" w:cs="Arial"/>
          <w:lang/>
        </w:rPr>
      </w:pPr>
      <w:r w:rsidRPr="00B06E8D">
        <w:rPr>
          <w:rFonts w:ascii="Arial" w:hAnsi="Arial" w:cs="Arial"/>
          <w:lang/>
        </w:rPr>
        <w:t xml:space="preserve">e. </w:t>
      </w:r>
      <w:r>
        <w:rPr>
          <w:rFonts w:ascii="Arial" w:hAnsi="Arial" w:cs="Arial"/>
          <w:lang/>
        </w:rPr>
        <w:tab/>
      </w:r>
      <w:r w:rsidRPr="00B06E8D">
        <w:rPr>
          <w:rFonts w:ascii="Arial" w:hAnsi="Arial" w:cs="Arial"/>
          <w:lang/>
        </w:rPr>
        <w:t>a and b</w:t>
      </w:r>
    </w:p>
    <w:p w:rsidR="00B06E8D" w:rsidRPr="00B06E8D" w:rsidRDefault="00B06E8D" w:rsidP="00E1553C">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2. </w:t>
      </w:r>
      <w:r>
        <w:rPr>
          <w:rFonts w:ascii="Arial" w:hAnsi="Arial" w:cs="Arial"/>
          <w:lang/>
        </w:rPr>
        <w:tab/>
      </w:r>
      <w:r w:rsidRPr="00B06E8D">
        <w:rPr>
          <w:rFonts w:ascii="Arial" w:hAnsi="Arial" w:cs="Arial"/>
          <w:lang/>
        </w:rPr>
        <w:t>True or False: in addition to The Guide for the Care and Use of Laboratory Animals, taxon-specific guidelines have been created by taxon-oriented scientific societies to assist with wildlife research planning and for wildlife research protocol review guidance.</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3. </w:t>
      </w:r>
      <w:r>
        <w:rPr>
          <w:rFonts w:ascii="Arial" w:hAnsi="Arial" w:cs="Arial"/>
          <w:lang/>
        </w:rPr>
        <w:tab/>
      </w:r>
      <w:r w:rsidRPr="00B06E8D">
        <w:rPr>
          <w:rFonts w:ascii="Arial" w:hAnsi="Arial" w:cs="Arial"/>
          <w:lang/>
        </w:rPr>
        <w:t>What is the name of a key guidance document for people applying to the National Science Foundation for support of their wildlife research?</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4. </w:t>
      </w:r>
      <w:r>
        <w:rPr>
          <w:rFonts w:ascii="Arial" w:hAnsi="Arial" w:cs="Arial"/>
          <w:lang/>
        </w:rPr>
        <w:tab/>
      </w:r>
      <w:r w:rsidRPr="00B06E8D">
        <w:rPr>
          <w:rFonts w:ascii="Arial" w:hAnsi="Arial" w:cs="Arial"/>
          <w:lang/>
        </w:rPr>
        <w:t>What is the Animal Welfare Act definition for “field study”?</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5. </w:t>
      </w:r>
      <w:r>
        <w:rPr>
          <w:rFonts w:ascii="Arial" w:hAnsi="Arial" w:cs="Arial"/>
          <w:lang/>
        </w:rPr>
        <w:tab/>
      </w:r>
      <w:r w:rsidRPr="00B06E8D">
        <w:rPr>
          <w:rFonts w:ascii="Arial" w:hAnsi="Arial" w:cs="Arial"/>
          <w:lang/>
        </w:rPr>
        <w:t>True or False: for six month inspection of field sites, rather than physical inspection of a site, an IACUC may use written descriptions, photographs or videos that document specified aspects of the study site.</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6. </w:t>
      </w:r>
      <w:r>
        <w:rPr>
          <w:rFonts w:ascii="Arial" w:hAnsi="Arial" w:cs="Arial"/>
          <w:lang/>
        </w:rPr>
        <w:tab/>
      </w:r>
      <w:r w:rsidRPr="00B06E8D">
        <w:rPr>
          <w:rFonts w:ascii="Arial" w:hAnsi="Arial" w:cs="Arial"/>
          <w:lang/>
        </w:rPr>
        <w:t>True or False: when wild animal species are kept in captivity, their husbandry must strictly follow guidelines for cleaning and sanitation as practiced with standard laboratory animal species.</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7. </w:t>
      </w:r>
      <w:r>
        <w:rPr>
          <w:rFonts w:ascii="Arial" w:hAnsi="Arial" w:cs="Arial"/>
          <w:lang/>
        </w:rPr>
        <w:tab/>
      </w:r>
      <w:r w:rsidRPr="00B06E8D">
        <w:rPr>
          <w:rFonts w:ascii="Arial" w:hAnsi="Arial" w:cs="Arial"/>
          <w:lang/>
        </w:rPr>
        <w:t>What is the one “R” among Russell and Burch’s</w:t>
      </w:r>
      <w:r w:rsidR="00404263" w:rsidRPr="00B06E8D">
        <w:rPr>
          <w:rFonts w:ascii="Arial" w:hAnsi="Arial" w:cs="Arial"/>
          <w:lang/>
        </w:rPr>
        <w:t> “</w:t>
      </w:r>
      <w:r w:rsidRPr="00B06E8D">
        <w:rPr>
          <w:rFonts w:ascii="Arial" w:hAnsi="Arial" w:cs="Arial"/>
          <w:lang/>
        </w:rPr>
        <w:t>3 R’s” that is always applicable to wildlife research?</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8. </w:t>
      </w:r>
      <w:r>
        <w:rPr>
          <w:rFonts w:ascii="Arial" w:hAnsi="Arial" w:cs="Arial"/>
          <w:lang/>
        </w:rPr>
        <w:tab/>
      </w:r>
      <w:r w:rsidRPr="00B06E8D">
        <w:rPr>
          <w:rFonts w:ascii="Arial" w:hAnsi="Arial" w:cs="Arial"/>
          <w:lang/>
        </w:rPr>
        <w:t xml:space="preserve">What method for assessing the impact of wildlife research on populations is a key to giving the IACUC assurance that research activity impacts on animals </w:t>
      </w:r>
      <w:r w:rsidRPr="00B06E8D">
        <w:rPr>
          <w:rFonts w:ascii="Arial" w:hAnsi="Arial" w:cs="Arial"/>
          <w:u w:val="single"/>
          <w:lang/>
        </w:rPr>
        <w:t>that are not actually used in the study</w:t>
      </w:r>
      <w:r w:rsidRPr="00B06E8D">
        <w:rPr>
          <w:rFonts w:ascii="Arial" w:hAnsi="Arial" w:cs="Arial"/>
          <w:lang/>
        </w:rPr>
        <w:t xml:space="preserve"> have been considered and are likely to be acceptable? </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9. </w:t>
      </w:r>
      <w:r>
        <w:rPr>
          <w:rFonts w:ascii="Arial" w:hAnsi="Arial" w:cs="Arial"/>
          <w:lang/>
        </w:rPr>
        <w:tab/>
      </w:r>
      <w:r w:rsidRPr="00B06E8D">
        <w:rPr>
          <w:rFonts w:ascii="Arial" w:hAnsi="Arial" w:cs="Arial"/>
          <w:lang/>
        </w:rPr>
        <w:t>True or False: Animals involved in field studies are not required to be part of an institution’s annual report to APHIS Animal Care.</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10. List at least two methods for euthanasia that may be used in wildlife studies that would not be considered acceptable in the laboratory research setting.</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11.</w:t>
      </w:r>
      <w:r>
        <w:rPr>
          <w:rFonts w:ascii="Arial" w:hAnsi="Arial" w:cs="Arial"/>
          <w:lang/>
        </w:rPr>
        <w:tab/>
      </w:r>
      <w:r w:rsidRPr="00B06E8D">
        <w:rPr>
          <w:rFonts w:ascii="Arial" w:hAnsi="Arial" w:cs="Arial"/>
          <w:lang/>
        </w:rPr>
        <w:t>True or False: Investigators and institutions should do all that they can to return wild animals brought into captivity for research back into the wild once a project is completed.</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12.</w:t>
      </w:r>
      <w:r>
        <w:rPr>
          <w:rFonts w:ascii="Arial" w:hAnsi="Arial" w:cs="Arial"/>
          <w:lang/>
        </w:rPr>
        <w:tab/>
      </w:r>
      <w:r w:rsidRPr="00B06E8D">
        <w:rPr>
          <w:rFonts w:ascii="Arial" w:hAnsi="Arial" w:cs="Arial"/>
          <w:lang/>
        </w:rPr>
        <w:t>True or False: the Animal Welfare Act applies across the board to other federal agencies.</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13.</w:t>
      </w:r>
      <w:r>
        <w:rPr>
          <w:rFonts w:ascii="Arial" w:hAnsi="Arial" w:cs="Arial"/>
          <w:lang/>
        </w:rPr>
        <w:tab/>
      </w:r>
      <w:r w:rsidRPr="00B06E8D">
        <w:rPr>
          <w:rFonts w:ascii="Arial" w:hAnsi="Arial" w:cs="Arial"/>
          <w:lang/>
        </w:rPr>
        <w:t xml:space="preserve">True or False: application of standards in the ILAR </w:t>
      </w:r>
      <w:r w:rsidRPr="00B06E8D">
        <w:rPr>
          <w:rFonts w:ascii="Arial" w:hAnsi="Arial" w:cs="Arial"/>
          <w:i/>
          <w:iCs/>
          <w:lang/>
        </w:rPr>
        <w:t>Guide</w:t>
      </w:r>
      <w:r w:rsidRPr="00B06E8D">
        <w:rPr>
          <w:rFonts w:ascii="Arial" w:hAnsi="Arial" w:cs="Arial"/>
          <w:lang/>
        </w:rPr>
        <w:t xml:space="preserve"> can be biologically inappropriate, and even inhumane, when applied to the care and use of a wild animal species.</w:t>
      </w:r>
    </w:p>
    <w:p w:rsidR="00B06E8D" w:rsidRDefault="00B06E8D" w:rsidP="00B06E8D">
      <w:pPr>
        <w:shd w:val="clear" w:color="auto" w:fill="FDFDFD"/>
        <w:tabs>
          <w:tab w:val="left" w:pos="360"/>
        </w:tabs>
        <w:spacing w:line="240" w:lineRule="exact"/>
        <w:ind w:left="360" w:hanging="360"/>
        <w:jc w:val="both"/>
        <w:rPr>
          <w:rFonts w:ascii="Arial" w:hAnsi="Arial" w:cs="Arial"/>
          <w:lang/>
        </w:rPr>
      </w:pP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ANSWERS</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1. </w:t>
      </w:r>
      <w:r>
        <w:rPr>
          <w:rFonts w:ascii="Arial" w:hAnsi="Arial" w:cs="Arial"/>
          <w:lang/>
        </w:rPr>
        <w:tab/>
      </w:r>
      <w:r w:rsidRPr="00B06E8D">
        <w:rPr>
          <w:rFonts w:ascii="Arial" w:hAnsi="Arial" w:cs="Arial"/>
          <w:lang/>
        </w:rPr>
        <w:t>e (a and b)</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2. </w:t>
      </w:r>
      <w:r>
        <w:rPr>
          <w:rFonts w:ascii="Arial" w:hAnsi="Arial" w:cs="Arial"/>
          <w:lang/>
        </w:rPr>
        <w:tab/>
      </w:r>
      <w:r w:rsidRPr="00B06E8D">
        <w:rPr>
          <w:rFonts w:ascii="Arial" w:hAnsi="Arial" w:cs="Arial"/>
          <w:lang/>
        </w:rPr>
        <w:t>True</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3. </w:t>
      </w:r>
      <w:r>
        <w:rPr>
          <w:rFonts w:ascii="Arial" w:hAnsi="Arial" w:cs="Arial"/>
          <w:lang/>
        </w:rPr>
        <w:tab/>
      </w:r>
      <w:r w:rsidRPr="00B06E8D">
        <w:rPr>
          <w:rFonts w:ascii="Arial" w:hAnsi="Arial" w:cs="Arial"/>
          <w:lang/>
        </w:rPr>
        <w:t>“The National Science Foundation Proposal and Award Policies and Procedures Guide” (“NSF Grant Proposal Guide”)</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4. </w:t>
      </w:r>
      <w:r>
        <w:rPr>
          <w:rFonts w:ascii="Arial" w:hAnsi="Arial" w:cs="Arial"/>
          <w:lang/>
        </w:rPr>
        <w:tab/>
      </w:r>
      <w:r w:rsidRPr="00B06E8D">
        <w:rPr>
          <w:rFonts w:ascii="Arial" w:hAnsi="Arial" w:cs="Arial"/>
          <w:lang/>
        </w:rPr>
        <w:t xml:space="preserve">Under the Animal Welfare Act, “field study means a study conducted on free-living wild animals in their natural habitat. However, this term excludes any study that involves an invasive procedure, harms, or materially alters the behavior of an animal under study”. </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5. </w:t>
      </w:r>
      <w:r>
        <w:rPr>
          <w:rFonts w:ascii="Arial" w:hAnsi="Arial" w:cs="Arial"/>
          <w:lang/>
        </w:rPr>
        <w:tab/>
      </w:r>
      <w:r w:rsidRPr="00B06E8D">
        <w:rPr>
          <w:rFonts w:ascii="Arial" w:hAnsi="Arial" w:cs="Arial"/>
          <w:lang/>
        </w:rPr>
        <w:t>True</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6. </w:t>
      </w:r>
      <w:r>
        <w:rPr>
          <w:rFonts w:ascii="Arial" w:hAnsi="Arial" w:cs="Arial"/>
          <w:lang/>
        </w:rPr>
        <w:tab/>
      </w:r>
      <w:r w:rsidRPr="00B06E8D">
        <w:rPr>
          <w:rFonts w:ascii="Arial" w:hAnsi="Arial" w:cs="Arial"/>
          <w:lang/>
        </w:rPr>
        <w:t>False</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7. </w:t>
      </w:r>
      <w:r>
        <w:rPr>
          <w:rFonts w:ascii="Arial" w:hAnsi="Arial" w:cs="Arial"/>
          <w:lang/>
        </w:rPr>
        <w:tab/>
      </w:r>
      <w:r w:rsidRPr="00B06E8D">
        <w:rPr>
          <w:rFonts w:ascii="Arial" w:hAnsi="Arial" w:cs="Arial"/>
          <w:lang/>
        </w:rPr>
        <w:t>Refinement. With new knowledge and technology, it is always legitimate to look for methods that will generate information needed while alleviating or minimizing negative research impacts.</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8. </w:t>
      </w:r>
      <w:r>
        <w:rPr>
          <w:rFonts w:ascii="Arial" w:hAnsi="Arial" w:cs="Arial"/>
          <w:lang/>
        </w:rPr>
        <w:tab/>
      </w:r>
      <w:r w:rsidRPr="00B06E8D">
        <w:rPr>
          <w:rFonts w:ascii="Arial" w:hAnsi="Arial" w:cs="Arial"/>
          <w:lang/>
        </w:rPr>
        <w:t xml:space="preserve">The requirement for permits from international, federal and state conservation agencies with </w:t>
      </w:r>
      <w:r w:rsidR="00404263" w:rsidRPr="00B06E8D">
        <w:rPr>
          <w:rFonts w:ascii="Arial" w:hAnsi="Arial" w:cs="Arial"/>
          <w:lang/>
        </w:rPr>
        <w:t>oversight</w:t>
      </w:r>
      <w:r w:rsidRPr="00B06E8D">
        <w:rPr>
          <w:rFonts w:ascii="Arial" w:hAnsi="Arial" w:cs="Arial"/>
          <w:lang/>
        </w:rPr>
        <w:t xml:space="preserve"> over those animals and their habitat.</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9. </w:t>
      </w:r>
      <w:r>
        <w:rPr>
          <w:rFonts w:ascii="Arial" w:hAnsi="Arial" w:cs="Arial"/>
          <w:lang/>
        </w:rPr>
        <w:tab/>
      </w:r>
      <w:r w:rsidRPr="00B06E8D">
        <w:rPr>
          <w:rFonts w:ascii="Arial" w:hAnsi="Arial" w:cs="Arial"/>
          <w:lang/>
        </w:rPr>
        <w:t>True (most of the time)</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 xml:space="preserve">10. </w:t>
      </w:r>
      <w:r>
        <w:rPr>
          <w:rFonts w:ascii="Arial" w:hAnsi="Arial" w:cs="Arial"/>
          <w:lang/>
        </w:rPr>
        <w:t>G</w:t>
      </w:r>
      <w:r w:rsidRPr="00B06E8D">
        <w:rPr>
          <w:rFonts w:ascii="Arial" w:hAnsi="Arial" w:cs="Arial"/>
          <w:lang/>
        </w:rPr>
        <w:t>unshot, thoracic (cardiac with birds) compression</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11. False</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12.</w:t>
      </w:r>
      <w:r>
        <w:rPr>
          <w:rFonts w:ascii="Arial" w:hAnsi="Arial" w:cs="Arial"/>
          <w:lang/>
        </w:rPr>
        <w:tab/>
      </w:r>
      <w:r w:rsidRPr="00B06E8D">
        <w:rPr>
          <w:rFonts w:ascii="Arial" w:hAnsi="Arial" w:cs="Arial"/>
          <w:lang/>
        </w:rPr>
        <w:t>True – with the exception that those other federal agencies do not have the requirement to report annually to APHIS, instead being required to report deficiencies and deviations from the AWA to the head of the particular federal agency.</w:t>
      </w:r>
    </w:p>
    <w:p w:rsidR="00B06E8D" w:rsidRPr="00B06E8D" w:rsidRDefault="00B06E8D"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13.</w:t>
      </w:r>
      <w:r>
        <w:rPr>
          <w:rFonts w:ascii="Arial" w:hAnsi="Arial" w:cs="Arial"/>
          <w:lang/>
        </w:rPr>
        <w:tab/>
      </w:r>
      <w:r w:rsidRPr="00B06E8D">
        <w:rPr>
          <w:rFonts w:ascii="Arial" w:hAnsi="Arial" w:cs="Arial"/>
          <w:lang/>
        </w:rPr>
        <w:t>True</w:t>
      </w:r>
    </w:p>
    <w:p w:rsidR="00B06E8D" w:rsidRPr="00B06E8D" w:rsidRDefault="00B06E8D" w:rsidP="00B06E8D">
      <w:pPr>
        <w:shd w:val="clear" w:color="auto" w:fill="FDFDFD"/>
        <w:spacing w:line="240" w:lineRule="exact"/>
        <w:jc w:val="both"/>
        <w:rPr>
          <w:rFonts w:ascii="Arial" w:hAnsi="Arial" w:cs="Arial"/>
          <w:lang/>
        </w:rPr>
      </w:pPr>
      <w:r w:rsidRPr="00B06E8D">
        <w:rPr>
          <w:rFonts w:ascii="Arial" w:hAnsi="Arial" w:cs="Arial"/>
          <w:lang/>
        </w:rPr>
        <w:t> </w:t>
      </w:r>
    </w:p>
    <w:p w:rsidR="00B06E8D" w:rsidRPr="00B06E8D" w:rsidRDefault="00B06E8D" w:rsidP="00B06E8D">
      <w:pPr>
        <w:spacing w:line="240" w:lineRule="exact"/>
        <w:jc w:val="both"/>
        <w:rPr>
          <w:rFonts w:ascii="Arial" w:hAnsi="Arial" w:cs="Arial"/>
          <w:b/>
        </w:rPr>
      </w:pPr>
    </w:p>
    <w:p w:rsidR="00644F04" w:rsidRPr="00B06E8D" w:rsidRDefault="00644F04" w:rsidP="00B06E8D">
      <w:pPr>
        <w:spacing w:line="240" w:lineRule="exact"/>
        <w:jc w:val="both"/>
        <w:rPr>
          <w:rFonts w:ascii="Arial" w:hAnsi="Arial" w:cs="Arial"/>
          <w:b/>
        </w:rPr>
      </w:pPr>
      <w:r w:rsidRPr="00B06E8D">
        <w:rPr>
          <w:rFonts w:ascii="Arial" w:hAnsi="Arial" w:cs="Arial"/>
          <w:b/>
        </w:rPr>
        <w:t>Sikes and Bryan II. Institutional Animal Care and Use Committee Considerations for the Use of Wildlife in Research and Education, pp. 335-341</w:t>
      </w:r>
    </w:p>
    <w:p w:rsidR="00765432" w:rsidRPr="00B06E8D" w:rsidRDefault="00765432" w:rsidP="00B06E8D">
      <w:pPr>
        <w:spacing w:line="240" w:lineRule="exact"/>
        <w:jc w:val="both"/>
        <w:rPr>
          <w:rFonts w:ascii="Arial" w:hAnsi="Arial" w:cs="Arial"/>
          <w:b/>
        </w:rPr>
      </w:pPr>
    </w:p>
    <w:p w:rsidR="00765432" w:rsidRPr="00B06E8D" w:rsidRDefault="00A56EFC" w:rsidP="00B06E8D">
      <w:pPr>
        <w:shd w:val="clear" w:color="auto" w:fill="FDFDFD"/>
        <w:spacing w:line="240" w:lineRule="exact"/>
        <w:jc w:val="both"/>
        <w:rPr>
          <w:rFonts w:ascii="Arial" w:hAnsi="Arial" w:cs="Arial"/>
          <w:lang/>
        </w:rPr>
      </w:pPr>
      <w:r w:rsidRPr="00B06E8D">
        <w:rPr>
          <w:rFonts w:ascii="Arial" w:hAnsi="Arial" w:cs="Arial"/>
          <w:lang/>
        </w:rPr>
        <w:lastRenderedPageBreak/>
        <w:t>Domain 3: Research</w:t>
      </w:r>
    </w:p>
    <w:p w:rsidR="00A56EFC" w:rsidRPr="00B06E8D" w:rsidRDefault="00765432" w:rsidP="00B06E8D">
      <w:pPr>
        <w:shd w:val="clear" w:color="auto" w:fill="FDFDFD"/>
        <w:spacing w:line="240" w:lineRule="exact"/>
        <w:jc w:val="both"/>
        <w:rPr>
          <w:rFonts w:ascii="Arial" w:hAnsi="Arial" w:cs="Arial"/>
          <w:lang/>
        </w:rPr>
      </w:pPr>
      <w:r w:rsidRPr="00B06E8D">
        <w:rPr>
          <w:rFonts w:ascii="Arial" w:hAnsi="Arial" w:cs="Arial"/>
          <w:lang/>
        </w:rPr>
        <w:t xml:space="preserve">Domain 5: </w:t>
      </w:r>
      <w:r w:rsidR="00A56EFC" w:rsidRPr="00B06E8D">
        <w:rPr>
          <w:rFonts w:ascii="Arial" w:hAnsi="Arial" w:cs="Arial"/>
          <w:lang/>
        </w:rPr>
        <w:t>Regulatory Responsibilities</w:t>
      </w:r>
      <w:r w:rsidRPr="00B06E8D">
        <w:rPr>
          <w:rFonts w:ascii="Arial" w:hAnsi="Arial" w:cs="Arial"/>
          <w:lang/>
        </w:rPr>
        <w:t> </w:t>
      </w:r>
    </w:p>
    <w:p w:rsidR="00A56EFC" w:rsidRPr="00B06E8D" w:rsidRDefault="00A56EFC" w:rsidP="00B06E8D">
      <w:pPr>
        <w:shd w:val="clear" w:color="auto" w:fill="FDFDFD"/>
        <w:spacing w:line="240" w:lineRule="exact"/>
        <w:jc w:val="both"/>
        <w:rPr>
          <w:rFonts w:ascii="Arial" w:hAnsi="Arial" w:cs="Arial"/>
          <w:lang/>
        </w:rPr>
      </w:pPr>
    </w:p>
    <w:p w:rsidR="00765432" w:rsidRPr="00B06E8D" w:rsidRDefault="00765432" w:rsidP="00B06E8D">
      <w:pPr>
        <w:shd w:val="clear" w:color="auto" w:fill="FDFDFD"/>
        <w:spacing w:line="240" w:lineRule="exact"/>
        <w:jc w:val="both"/>
        <w:rPr>
          <w:rFonts w:ascii="Arial" w:hAnsi="Arial" w:cs="Arial"/>
          <w:lang/>
        </w:rPr>
      </w:pPr>
      <w:r w:rsidRPr="00B06E8D">
        <w:rPr>
          <w:rFonts w:ascii="Arial" w:hAnsi="Arial" w:cs="Arial"/>
          <w:u w:val="single"/>
          <w:lang/>
        </w:rPr>
        <w:t>Introduction</w:t>
      </w:r>
      <w:r w:rsidRPr="00B06E8D">
        <w:rPr>
          <w:rFonts w:ascii="Arial" w:hAnsi="Arial" w:cs="Arial"/>
          <w:lang/>
        </w:rPr>
        <w:t>: The use of living animals in research and education carries with it the ethical expectations of humane and appropriate treatment of subjects. These ethical expectations are supported by regulations in most countries to provide research subjects some degree of protection. Countries might differ in terms of which taxa are covered and how regulations are applied across the covered taxa, but regardless of country, species, or research focus, oversight bodies and personnel at all levels frequently struggle when evaluating activities involving wildlife species within the ethical and legal framework of animal research.</w:t>
      </w:r>
    </w:p>
    <w:p w:rsidR="00765432" w:rsidRPr="00B06E8D" w:rsidRDefault="00765432" w:rsidP="00B06E8D">
      <w:pPr>
        <w:shd w:val="clear" w:color="auto" w:fill="FDFDFD"/>
        <w:spacing w:line="240" w:lineRule="exact"/>
        <w:jc w:val="both"/>
        <w:rPr>
          <w:rFonts w:ascii="Arial" w:hAnsi="Arial" w:cs="Arial"/>
          <w:lang/>
        </w:rPr>
      </w:pPr>
      <w:r w:rsidRPr="00B06E8D">
        <w:rPr>
          <w:rFonts w:ascii="Arial" w:hAnsi="Arial" w:cs="Arial"/>
          <w:lang/>
        </w:rPr>
        <w:t> </w:t>
      </w:r>
    </w:p>
    <w:p w:rsidR="00765432" w:rsidRPr="00B06E8D" w:rsidRDefault="00A56EFC" w:rsidP="00B06E8D">
      <w:pPr>
        <w:shd w:val="clear" w:color="auto" w:fill="FDFDFD"/>
        <w:spacing w:line="240" w:lineRule="exact"/>
        <w:jc w:val="both"/>
        <w:rPr>
          <w:rFonts w:ascii="Arial" w:hAnsi="Arial" w:cs="Arial"/>
          <w:lang/>
        </w:rPr>
      </w:pPr>
      <w:r w:rsidRPr="00B06E8D">
        <w:rPr>
          <w:rFonts w:ascii="Arial" w:hAnsi="Arial" w:cs="Arial"/>
          <w:u w:val="single"/>
          <w:lang/>
        </w:rPr>
        <w:t>SUMMARY</w:t>
      </w:r>
      <w:r w:rsidR="00765432" w:rsidRPr="00B06E8D">
        <w:rPr>
          <w:rFonts w:ascii="Arial" w:hAnsi="Arial" w:cs="Arial"/>
          <w:lang/>
        </w:rPr>
        <w:t xml:space="preserve">: </w:t>
      </w:r>
      <w:r w:rsidR="00765432" w:rsidRPr="00B06E8D">
        <w:rPr>
          <w:rFonts w:ascii="Arial" w:hAnsi="Arial" w:cs="Arial"/>
          <w:color w:val="231F20"/>
          <w:lang/>
        </w:rPr>
        <w:t>Institutional Animal Care and Use Committees or other institutional review committees can meet their responsibilities in these disparate types of animal activities only by using resources tailored to the animals and situations encountered. The authors review the issues and the resources that facilitate effective oversight of such activities in the wildlife research arena available to researchers, institutional review committees, regulatory bodies, and accrediting bodies. Issues covered include an understanding of the fundamental differences between wildlife research and biomedical research; the profound differences between wildlife species and traditional laboratory subjects, most of which are domesticated animals; and the unique issues presented when the research subjects are members of wild populations and communities. The authors review the resources available for effective oversight of wildlife projects and emphasize that competent oversight of wildlife research demands the use of appropriate resources. These resources include guidelines designed for the use of wild species (taxon-specific guidelines) and protocol forms tailored for the species and situations encountered.</w:t>
      </w:r>
    </w:p>
    <w:p w:rsidR="00765432" w:rsidRPr="00B06E8D" w:rsidRDefault="00765432" w:rsidP="00B06E8D">
      <w:pPr>
        <w:shd w:val="clear" w:color="auto" w:fill="FDFDFD"/>
        <w:spacing w:line="240" w:lineRule="exact"/>
        <w:jc w:val="both"/>
        <w:rPr>
          <w:rFonts w:ascii="Arial" w:hAnsi="Arial" w:cs="Arial"/>
          <w:lang/>
        </w:rPr>
      </w:pPr>
      <w:r w:rsidRPr="00B06E8D">
        <w:rPr>
          <w:rFonts w:ascii="Arial" w:hAnsi="Arial" w:cs="Arial"/>
          <w:color w:val="231F20"/>
          <w:lang/>
        </w:rPr>
        <w:t> </w:t>
      </w:r>
    </w:p>
    <w:p w:rsidR="00765432" w:rsidRPr="00B06E8D" w:rsidRDefault="00A56EFC"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lang/>
        </w:rPr>
        <w:t>QUESTION</w:t>
      </w:r>
    </w:p>
    <w:p w:rsidR="00765432" w:rsidRPr="00B06E8D" w:rsidRDefault="00765432" w:rsidP="00B06E8D">
      <w:pPr>
        <w:pStyle w:val="ListParagraph"/>
        <w:shd w:val="clear" w:color="auto" w:fill="FDFDFD"/>
        <w:tabs>
          <w:tab w:val="left" w:pos="360"/>
        </w:tabs>
        <w:spacing w:after="0" w:line="240" w:lineRule="exact"/>
        <w:ind w:left="360" w:hanging="360"/>
        <w:jc w:val="both"/>
        <w:rPr>
          <w:rFonts w:ascii="Arial" w:hAnsi="Arial" w:cs="Arial"/>
          <w:lang/>
        </w:rPr>
      </w:pPr>
      <w:r w:rsidRPr="00B06E8D">
        <w:rPr>
          <w:rFonts w:ascii="Arial" w:hAnsi="Arial" w:cs="Arial"/>
          <w:lang/>
        </w:rPr>
        <w:t>1. </w:t>
      </w:r>
      <w:r w:rsidR="00A56EFC" w:rsidRPr="00B06E8D">
        <w:rPr>
          <w:rFonts w:ascii="Arial" w:hAnsi="Arial" w:cs="Arial"/>
          <w:lang/>
        </w:rPr>
        <w:tab/>
      </w:r>
      <w:r w:rsidRPr="00B06E8D">
        <w:rPr>
          <w:rFonts w:ascii="Arial" w:hAnsi="Arial" w:cs="Arial"/>
          <w:lang/>
        </w:rPr>
        <w:t>In the United States, the Institutional Animal Care and Use Committee’s (IACUC’s) responsibilities are mandated in which regulatory documents? </w:t>
      </w:r>
    </w:p>
    <w:p w:rsidR="00765432" w:rsidRPr="00B06E8D" w:rsidRDefault="00BF5633" w:rsidP="00B06E8D">
      <w:pPr>
        <w:pStyle w:val="ListParagraph"/>
        <w:shd w:val="clear" w:color="auto" w:fill="FDFDFD"/>
        <w:tabs>
          <w:tab w:val="left" w:pos="720"/>
        </w:tabs>
        <w:spacing w:after="0" w:line="240" w:lineRule="exact"/>
        <w:ind w:hanging="360"/>
        <w:contextualSpacing/>
        <w:jc w:val="both"/>
        <w:rPr>
          <w:rFonts w:ascii="Arial" w:hAnsi="Arial" w:cs="Arial"/>
          <w:lang/>
        </w:rPr>
      </w:pPr>
      <w:r w:rsidRPr="00B06E8D">
        <w:rPr>
          <w:rFonts w:ascii="Arial" w:hAnsi="Arial" w:cs="Arial"/>
          <w:lang/>
        </w:rPr>
        <w:t>a</w:t>
      </w:r>
      <w:r w:rsidR="00765432" w:rsidRPr="00B06E8D">
        <w:rPr>
          <w:rFonts w:ascii="Arial" w:hAnsi="Arial" w:cs="Arial"/>
          <w:lang/>
        </w:rPr>
        <w:t>. </w:t>
      </w:r>
      <w:r w:rsidRPr="00B06E8D">
        <w:rPr>
          <w:rFonts w:ascii="Arial" w:hAnsi="Arial" w:cs="Arial"/>
          <w:lang/>
        </w:rPr>
        <w:tab/>
      </w:r>
      <w:r w:rsidR="00765432" w:rsidRPr="00B06E8D">
        <w:rPr>
          <w:rFonts w:ascii="Arial" w:hAnsi="Arial" w:cs="Arial"/>
          <w:lang/>
        </w:rPr>
        <w:t>Animal Welfare Act (collectively AWAR [USDA 2013]) and Public Health Services (PHS) policy (NIH-OLAW2015)</w:t>
      </w:r>
    </w:p>
    <w:p w:rsidR="00765432" w:rsidRPr="00B06E8D" w:rsidRDefault="00BF5633" w:rsidP="00B06E8D">
      <w:pPr>
        <w:pStyle w:val="ListParagraph"/>
        <w:shd w:val="clear" w:color="auto" w:fill="FDFDFD"/>
        <w:tabs>
          <w:tab w:val="left" w:pos="720"/>
        </w:tabs>
        <w:spacing w:after="0" w:line="240" w:lineRule="exact"/>
        <w:ind w:hanging="360"/>
        <w:contextualSpacing/>
        <w:jc w:val="both"/>
        <w:rPr>
          <w:rFonts w:ascii="Arial" w:hAnsi="Arial" w:cs="Arial"/>
          <w:lang/>
        </w:rPr>
      </w:pPr>
      <w:r w:rsidRPr="00B06E8D">
        <w:rPr>
          <w:rFonts w:ascii="Arial" w:hAnsi="Arial" w:cs="Arial"/>
          <w:lang/>
        </w:rPr>
        <w:t>b</w:t>
      </w:r>
      <w:r w:rsidR="00765432" w:rsidRPr="00B06E8D">
        <w:rPr>
          <w:rFonts w:ascii="Arial" w:hAnsi="Arial" w:cs="Arial"/>
          <w:lang/>
        </w:rPr>
        <w:t>. </w:t>
      </w:r>
      <w:r w:rsidRPr="00B06E8D">
        <w:rPr>
          <w:rFonts w:ascii="Arial" w:hAnsi="Arial" w:cs="Arial"/>
          <w:lang/>
        </w:rPr>
        <w:tab/>
      </w:r>
      <w:r w:rsidR="00765432" w:rsidRPr="00B06E8D">
        <w:rPr>
          <w:rFonts w:ascii="Arial" w:hAnsi="Arial" w:cs="Arial"/>
          <w:lang/>
        </w:rPr>
        <w:t xml:space="preserve">GUIDE and ILAR </w:t>
      </w:r>
    </w:p>
    <w:p w:rsidR="00765432" w:rsidRPr="00B06E8D" w:rsidRDefault="00BF5633" w:rsidP="00B06E8D">
      <w:pPr>
        <w:pStyle w:val="ListParagraph"/>
        <w:shd w:val="clear" w:color="auto" w:fill="FDFDFD"/>
        <w:tabs>
          <w:tab w:val="left" w:pos="720"/>
        </w:tabs>
        <w:spacing w:after="0" w:line="240" w:lineRule="exact"/>
        <w:ind w:hanging="360"/>
        <w:contextualSpacing/>
        <w:jc w:val="both"/>
        <w:rPr>
          <w:rFonts w:ascii="Arial" w:hAnsi="Arial" w:cs="Arial"/>
          <w:lang/>
        </w:rPr>
      </w:pPr>
      <w:r w:rsidRPr="00B06E8D">
        <w:rPr>
          <w:rFonts w:ascii="Arial" w:hAnsi="Arial" w:cs="Arial"/>
          <w:lang/>
        </w:rPr>
        <w:t>c</w:t>
      </w:r>
      <w:r w:rsidR="00765432" w:rsidRPr="00B06E8D">
        <w:rPr>
          <w:rFonts w:ascii="Arial" w:hAnsi="Arial" w:cs="Arial"/>
          <w:lang/>
        </w:rPr>
        <w:t>. </w:t>
      </w:r>
      <w:r w:rsidRPr="00B06E8D">
        <w:rPr>
          <w:rFonts w:ascii="Arial" w:hAnsi="Arial" w:cs="Arial"/>
          <w:lang/>
        </w:rPr>
        <w:tab/>
      </w:r>
      <w:r w:rsidR="00765432" w:rsidRPr="00B06E8D">
        <w:rPr>
          <w:rFonts w:ascii="Arial" w:hAnsi="Arial" w:cs="Arial"/>
          <w:lang/>
        </w:rPr>
        <w:t>Animal Welfare Act (collectively AWAR [USDA 2013]) and GUIDE</w:t>
      </w:r>
    </w:p>
    <w:p w:rsidR="00765432" w:rsidRPr="00B06E8D" w:rsidRDefault="00BF5633" w:rsidP="00B06E8D">
      <w:pPr>
        <w:pStyle w:val="ListParagraph"/>
        <w:shd w:val="clear" w:color="auto" w:fill="FDFDFD"/>
        <w:tabs>
          <w:tab w:val="left" w:pos="720"/>
        </w:tabs>
        <w:spacing w:after="0" w:line="240" w:lineRule="exact"/>
        <w:ind w:hanging="360"/>
        <w:contextualSpacing/>
        <w:jc w:val="both"/>
        <w:rPr>
          <w:rFonts w:ascii="Arial" w:hAnsi="Arial" w:cs="Arial"/>
          <w:lang/>
        </w:rPr>
      </w:pPr>
      <w:r w:rsidRPr="00B06E8D">
        <w:rPr>
          <w:rFonts w:ascii="Arial" w:hAnsi="Arial" w:cs="Arial"/>
          <w:lang/>
        </w:rPr>
        <w:t>d</w:t>
      </w:r>
      <w:r w:rsidR="00765432" w:rsidRPr="00B06E8D">
        <w:rPr>
          <w:rFonts w:ascii="Arial" w:hAnsi="Arial" w:cs="Arial"/>
          <w:lang/>
        </w:rPr>
        <w:t>.</w:t>
      </w:r>
      <w:r w:rsidRPr="00B06E8D">
        <w:rPr>
          <w:rFonts w:ascii="Arial" w:hAnsi="Arial" w:cs="Arial"/>
          <w:lang/>
        </w:rPr>
        <w:tab/>
      </w:r>
      <w:r w:rsidR="00765432" w:rsidRPr="00B06E8D">
        <w:rPr>
          <w:rFonts w:ascii="Arial" w:hAnsi="Arial" w:cs="Arial"/>
          <w:lang/>
        </w:rPr>
        <w:t>Public Health Services (PHS) policy (NIH-OLAW2015) and GUIDE</w:t>
      </w:r>
    </w:p>
    <w:p w:rsidR="00765432" w:rsidRPr="00B06E8D" w:rsidRDefault="00BF5633" w:rsidP="00B06E8D">
      <w:pPr>
        <w:pStyle w:val="ListParagraph"/>
        <w:shd w:val="clear" w:color="auto" w:fill="FDFDFD"/>
        <w:tabs>
          <w:tab w:val="left" w:pos="720"/>
        </w:tabs>
        <w:spacing w:after="0" w:line="240" w:lineRule="exact"/>
        <w:ind w:hanging="360"/>
        <w:contextualSpacing/>
        <w:jc w:val="both"/>
        <w:rPr>
          <w:rFonts w:ascii="Arial" w:hAnsi="Arial" w:cs="Arial"/>
          <w:lang/>
        </w:rPr>
      </w:pPr>
      <w:r w:rsidRPr="00B06E8D">
        <w:rPr>
          <w:rFonts w:ascii="Arial" w:hAnsi="Arial" w:cs="Arial"/>
          <w:lang/>
        </w:rPr>
        <w:t>e</w:t>
      </w:r>
      <w:r w:rsidR="00765432" w:rsidRPr="00B06E8D">
        <w:rPr>
          <w:rFonts w:ascii="Arial" w:hAnsi="Arial" w:cs="Arial"/>
          <w:lang/>
        </w:rPr>
        <w:t>. </w:t>
      </w:r>
      <w:r w:rsidRPr="00B06E8D">
        <w:rPr>
          <w:rFonts w:ascii="Arial" w:hAnsi="Arial" w:cs="Arial"/>
          <w:lang/>
        </w:rPr>
        <w:tab/>
      </w:r>
      <w:r w:rsidR="00765432" w:rsidRPr="00B06E8D">
        <w:rPr>
          <w:rFonts w:ascii="Arial" w:hAnsi="Arial" w:cs="Arial"/>
          <w:lang/>
        </w:rPr>
        <w:t>Public Health Services (PHS) policy (NIH-OLAW2015) only</w:t>
      </w:r>
    </w:p>
    <w:p w:rsidR="00765432" w:rsidRPr="00B06E8D" w:rsidRDefault="00765432"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color w:val="231F20"/>
          <w:lang/>
        </w:rPr>
        <w:t> </w:t>
      </w:r>
    </w:p>
    <w:p w:rsidR="00765432" w:rsidRPr="00B06E8D" w:rsidRDefault="00A56EFC" w:rsidP="00B06E8D">
      <w:pPr>
        <w:shd w:val="clear" w:color="auto" w:fill="FDFDFD"/>
        <w:tabs>
          <w:tab w:val="left" w:pos="360"/>
        </w:tabs>
        <w:spacing w:line="240" w:lineRule="exact"/>
        <w:ind w:left="360" w:hanging="360"/>
        <w:jc w:val="both"/>
        <w:rPr>
          <w:rFonts w:ascii="Arial" w:hAnsi="Arial" w:cs="Arial"/>
          <w:lang/>
        </w:rPr>
      </w:pPr>
      <w:r w:rsidRPr="00B06E8D">
        <w:rPr>
          <w:rFonts w:ascii="Arial" w:hAnsi="Arial" w:cs="Arial"/>
          <w:color w:val="231F20"/>
          <w:lang/>
        </w:rPr>
        <w:t>ANSWER</w:t>
      </w:r>
    </w:p>
    <w:p w:rsidR="00765432" w:rsidRPr="00B06E8D" w:rsidRDefault="00765432" w:rsidP="00B06E8D">
      <w:pPr>
        <w:pStyle w:val="ListParagraph"/>
        <w:numPr>
          <w:ilvl w:val="1"/>
          <w:numId w:val="21"/>
        </w:numPr>
        <w:shd w:val="clear" w:color="auto" w:fill="FDFDFD"/>
        <w:tabs>
          <w:tab w:val="left" w:pos="360"/>
        </w:tabs>
        <w:spacing w:line="240" w:lineRule="exact"/>
        <w:ind w:left="360"/>
        <w:jc w:val="both"/>
        <w:rPr>
          <w:rFonts w:ascii="Arial" w:hAnsi="Arial" w:cs="Arial"/>
          <w:lang/>
        </w:rPr>
      </w:pPr>
      <w:r w:rsidRPr="00B06E8D">
        <w:rPr>
          <w:rFonts w:ascii="Arial" w:hAnsi="Arial" w:cs="Arial"/>
          <w:color w:val="231F20"/>
          <w:lang/>
        </w:rPr>
        <w:t>A.   Animal Welfare Act (collectively AWAR [USDA 2013]) and Public Health Services (PHS) policy (NIH-OLAW2015)</w:t>
      </w:r>
    </w:p>
    <w:sectPr w:rsidR="00765432" w:rsidRPr="00B06E8D" w:rsidSect="00A56EF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FFD"/>
    <w:multiLevelType w:val="multilevel"/>
    <w:tmpl w:val="6952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33A18"/>
    <w:multiLevelType w:val="multilevel"/>
    <w:tmpl w:val="CC86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F5F65"/>
    <w:multiLevelType w:val="multilevel"/>
    <w:tmpl w:val="CD34B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0E0E25"/>
    <w:multiLevelType w:val="multilevel"/>
    <w:tmpl w:val="9F70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A3A23"/>
    <w:multiLevelType w:val="multilevel"/>
    <w:tmpl w:val="18ACF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FF5A1A"/>
    <w:multiLevelType w:val="multilevel"/>
    <w:tmpl w:val="D506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F6979"/>
    <w:multiLevelType w:val="multilevel"/>
    <w:tmpl w:val="3ED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811F8"/>
    <w:multiLevelType w:val="multilevel"/>
    <w:tmpl w:val="276E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87817"/>
    <w:multiLevelType w:val="multilevel"/>
    <w:tmpl w:val="AEB02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CE12F0"/>
    <w:multiLevelType w:val="multilevel"/>
    <w:tmpl w:val="58A6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36918"/>
    <w:multiLevelType w:val="multilevel"/>
    <w:tmpl w:val="101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55824"/>
    <w:multiLevelType w:val="multilevel"/>
    <w:tmpl w:val="3A9A7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231F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45574"/>
    <w:multiLevelType w:val="multilevel"/>
    <w:tmpl w:val="0A84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374C2"/>
    <w:multiLevelType w:val="multilevel"/>
    <w:tmpl w:val="15F8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0204A"/>
    <w:multiLevelType w:val="hybridMultilevel"/>
    <w:tmpl w:val="FE3A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60CA7"/>
    <w:multiLevelType w:val="multilevel"/>
    <w:tmpl w:val="389A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2060C0"/>
    <w:multiLevelType w:val="multilevel"/>
    <w:tmpl w:val="E8F6A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F91A51"/>
    <w:multiLevelType w:val="multilevel"/>
    <w:tmpl w:val="BB40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176C05"/>
    <w:multiLevelType w:val="multilevel"/>
    <w:tmpl w:val="B944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925238"/>
    <w:multiLevelType w:val="multilevel"/>
    <w:tmpl w:val="0FDE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261AC"/>
    <w:multiLevelType w:val="multilevel"/>
    <w:tmpl w:val="7B5A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E31013"/>
    <w:multiLevelType w:val="multilevel"/>
    <w:tmpl w:val="1AF6C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647FE"/>
    <w:multiLevelType w:val="multilevel"/>
    <w:tmpl w:val="1D6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B383E"/>
    <w:multiLevelType w:val="multilevel"/>
    <w:tmpl w:val="B0C0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4518F4"/>
    <w:multiLevelType w:val="multilevel"/>
    <w:tmpl w:val="F850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B27C70"/>
    <w:multiLevelType w:val="multilevel"/>
    <w:tmpl w:val="629A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FE2D61"/>
    <w:multiLevelType w:val="multilevel"/>
    <w:tmpl w:val="36442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521C01"/>
    <w:multiLevelType w:val="multilevel"/>
    <w:tmpl w:val="0ACE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6D1A8E"/>
    <w:multiLevelType w:val="multilevel"/>
    <w:tmpl w:val="BD0C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616609"/>
    <w:multiLevelType w:val="hybridMultilevel"/>
    <w:tmpl w:val="64A0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8"/>
  </w:num>
  <w:num w:numId="4">
    <w:abstractNumId w:val="1"/>
  </w:num>
  <w:num w:numId="5">
    <w:abstractNumId w:val="12"/>
  </w:num>
  <w:num w:numId="6">
    <w:abstractNumId w:val="6"/>
  </w:num>
  <w:num w:numId="7">
    <w:abstractNumId w:val="15"/>
  </w:num>
  <w:num w:numId="8">
    <w:abstractNumId w:val="25"/>
  </w:num>
  <w:num w:numId="9">
    <w:abstractNumId w:val="24"/>
  </w:num>
  <w:num w:numId="10">
    <w:abstractNumId w:val="3"/>
  </w:num>
  <w:num w:numId="11">
    <w:abstractNumId w:val="22"/>
  </w:num>
  <w:num w:numId="12">
    <w:abstractNumId w:val="7"/>
  </w:num>
  <w:num w:numId="13">
    <w:abstractNumId w:val="20"/>
  </w:num>
  <w:num w:numId="14">
    <w:abstractNumId w:val="9"/>
  </w:num>
  <w:num w:numId="15">
    <w:abstractNumId w:val="0"/>
  </w:num>
  <w:num w:numId="16">
    <w:abstractNumId w:val="10"/>
  </w:num>
  <w:num w:numId="17">
    <w:abstractNumId w:val="18"/>
  </w:num>
  <w:num w:numId="18">
    <w:abstractNumId w:val="17"/>
  </w:num>
  <w:num w:numId="19">
    <w:abstractNumId w:val="23"/>
  </w:num>
  <w:num w:numId="20">
    <w:abstractNumId w:val="27"/>
  </w:num>
  <w:num w:numId="21">
    <w:abstractNumId w:val="11"/>
  </w:num>
  <w:num w:numId="22">
    <w:abstractNumId w:val="21"/>
  </w:num>
  <w:num w:numId="23">
    <w:abstractNumId w:val="19"/>
  </w:num>
  <w:num w:numId="24">
    <w:abstractNumId w:val="16"/>
  </w:num>
  <w:num w:numId="25">
    <w:abstractNumId w:val="4"/>
  </w:num>
  <w:num w:numId="26">
    <w:abstractNumId w:val="29"/>
  </w:num>
  <w:num w:numId="27">
    <w:abstractNumId w:val="26"/>
  </w:num>
  <w:num w:numId="28">
    <w:abstractNumId w:val="8"/>
  </w:num>
  <w:num w:numId="29">
    <w:abstractNumId w:val="2"/>
  </w:num>
  <w:num w:numId="30">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noPunctuationKerning/>
  <w:characterSpacingControl w:val="doNotCompress"/>
  <w:compat/>
  <w:rsids>
    <w:rsidRoot w:val="00AD0327"/>
    <w:rsid w:val="0000210F"/>
    <w:rsid w:val="0000425B"/>
    <w:rsid w:val="00006EA3"/>
    <w:rsid w:val="000323C1"/>
    <w:rsid w:val="00066CC4"/>
    <w:rsid w:val="00097A91"/>
    <w:rsid w:val="000A1BD5"/>
    <w:rsid w:val="000D1F94"/>
    <w:rsid w:val="000F4D63"/>
    <w:rsid w:val="0011492B"/>
    <w:rsid w:val="001268FD"/>
    <w:rsid w:val="00131517"/>
    <w:rsid w:val="001578E6"/>
    <w:rsid w:val="001616E8"/>
    <w:rsid w:val="0017238D"/>
    <w:rsid w:val="0017280A"/>
    <w:rsid w:val="00177206"/>
    <w:rsid w:val="00191214"/>
    <w:rsid w:val="00193684"/>
    <w:rsid w:val="00193E08"/>
    <w:rsid w:val="001A51D7"/>
    <w:rsid w:val="001B2B46"/>
    <w:rsid w:val="001F2F55"/>
    <w:rsid w:val="001F704A"/>
    <w:rsid w:val="002149D6"/>
    <w:rsid w:val="00215651"/>
    <w:rsid w:val="0025591B"/>
    <w:rsid w:val="00265532"/>
    <w:rsid w:val="00266685"/>
    <w:rsid w:val="00267E9E"/>
    <w:rsid w:val="0027541C"/>
    <w:rsid w:val="00286E43"/>
    <w:rsid w:val="00286FA7"/>
    <w:rsid w:val="002B1599"/>
    <w:rsid w:val="002B4733"/>
    <w:rsid w:val="002C6928"/>
    <w:rsid w:val="002C6F1C"/>
    <w:rsid w:val="002E471A"/>
    <w:rsid w:val="002F6EB8"/>
    <w:rsid w:val="0030047A"/>
    <w:rsid w:val="00311DBE"/>
    <w:rsid w:val="0031280B"/>
    <w:rsid w:val="00333CF4"/>
    <w:rsid w:val="00354181"/>
    <w:rsid w:val="00354CC5"/>
    <w:rsid w:val="003571FF"/>
    <w:rsid w:val="003637A0"/>
    <w:rsid w:val="00363C43"/>
    <w:rsid w:val="00382C9F"/>
    <w:rsid w:val="00383381"/>
    <w:rsid w:val="003836CC"/>
    <w:rsid w:val="003C2FD9"/>
    <w:rsid w:val="00404263"/>
    <w:rsid w:val="004234AA"/>
    <w:rsid w:val="004235B1"/>
    <w:rsid w:val="0042551F"/>
    <w:rsid w:val="004265CB"/>
    <w:rsid w:val="004339F1"/>
    <w:rsid w:val="00455506"/>
    <w:rsid w:val="00470A7A"/>
    <w:rsid w:val="004A7570"/>
    <w:rsid w:val="004D14BF"/>
    <w:rsid w:val="004E274C"/>
    <w:rsid w:val="004F4562"/>
    <w:rsid w:val="005006E8"/>
    <w:rsid w:val="00512F87"/>
    <w:rsid w:val="00530ECC"/>
    <w:rsid w:val="0057265A"/>
    <w:rsid w:val="0057424E"/>
    <w:rsid w:val="00575B3F"/>
    <w:rsid w:val="005C59C7"/>
    <w:rsid w:val="005D2D97"/>
    <w:rsid w:val="005F5D18"/>
    <w:rsid w:val="005F6532"/>
    <w:rsid w:val="006058CB"/>
    <w:rsid w:val="00612879"/>
    <w:rsid w:val="0062604C"/>
    <w:rsid w:val="00626245"/>
    <w:rsid w:val="0063371A"/>
    <w:rsid w:val="00644F04"/>
    <w:rsid w:val="0064671E"/>
    <w:rsid w:val="00660F85"/>
    <w:rsid w:val="006652C4"/>
    <w:rsid w:val="006A557B"/>
    <w:rsid w:val="006B454D"/>
    <w:rsid w:val="006D45B7"/>
    <w:rsid w:val="006D7A73"/>
    <w:rsid w:val="00701103"/>
    <w:rsid w:val="007033F2"/>
    <w:rsid w:val="00710DED"/>
    <w:rsid w:val="00713557"/>
    <w:rsid w:val="007307C8"/>
    <w:rsid w:val="00751235"/>
    <w:rsid w:val="0075688C"/>
    <w:rsid w:val="00762AFF"/>
    <w:rsid w:val="00763E18"/>
    <w:rsid w:val="00765432"/>
    <w:rsid w:val="00765F07"/>
    <w:rsid w:val="00784BE6"/>
    <w:rsid w:val="007A6DEF"/>
    <w:rsid w:val="007B64D9"/>
    <w:rsid w:val="007D2F4D"/>
    <w:rsid w:val="007E12A6"/>
    <w:rsid w:val="007F4BDC"/>
    <w:rsid w:val="0081728B"/>
    <w:rsid w:val="008216DA"/>
    <w:rsid w:val="00824308"/>
    <w:rsid w:val="00830155"/>
    <w:rsid w:val="00841033"/>
    <w:rsid w:val="00897F30"/>
    <w:rsid w:val="008B3BD8"/>
    <w:rsid w:val="009054C3"/>
    <w:rsid w:val="00910322"/>
    <w:rsid w:val="009144FE"/>
    <w:rsid w:val="0093604A"/>
    <w:rsid w:val="0095010D"/>
    <w:rsid w:val="00962EFC"/>
    <w:rsid w:val="0098256C"/>
    <w:rsid w:val="00983D02"/>
    <w:rsid w:val="00991BF5"/>
    <w:rsid w:val="009A0192"/>
    <w:rsid w:val="009F6740"/>
    <w:rsid w:val="00A00F31"/>
    <w:rsid w:val="00A1165A"/>
    <w:rsid w:val="00A14C42"/>
    <w:rsid w:val="00A170E9"/>
    <w:rsid w:val="00A46C79"/>
    <w:rsid w:val="00A55024"/>
    <w:rsid w:val="00A56EFC"/>
    <w:rsid w:val="00A63540"/>
    <w:rsid w:val="00A756F1"/>
    <w:rsid w:val="00A8126A"/>
    <w:rsid w:val="00A96BED"/>
    <w:rsid w:val="00AB103C"/>
    <w:rsid w:val="00AC34FF"/>
    <w:rsid w:val="00AD0327"/>
    <w:rsid w:val="00AD45CF"/>
    <w:rsid w:val="00B06E8D"/>
    <w:rsid w:val="00B9531A"/>
    <w:rsid w:val="00B97F53"/>
    <w:rsid w:val="00BA0C35"/>
    <w:rsid w:val="00BF0078"/>
    <w:rsid w:val="00BF057A"/>
    <w:rsid w:val="00BF5633"/>
    <w:rsid w:val="00C05E9A"/>
    <w:rsid w:val="00C37D09"/>
    <w:rsid w:val="00C51ACA"/>
    <w:rsid w:val="00C6130A"/>
    <w:rsid w:val="00C777C5"/>
    <w:rsid w:val="00C814E0"/>
    <w:rsid w:val="00C85237"/>
    <w:rsid w:val="00C92EDB"/>
    <w:rsid w:val="00C92F15"/>
    <w:rsid w:val="00CC3F4E"/>
    <w:rsid w:val="00CC4FF9"/>
    <w:rsid w:val="00CD3B55"/>
    <w:rsid w:val="00CD607F"/>
    <w:rsid w:val="00D1578E"/>
    <w:rsid w:val="00D42396"/>
    <w:rsid w:val="00D6027E"/>
    <w:rsid w:val="00D75EB1"/>
    <w:rsid w:val="00D97FC6"/>
    <w:rsid w:val="00DD7A86"/>
    <w:rsid w:val="00E1206F"/>
    <w:rsid w:val="00E13210"/>
    <w:rsid w:val="00E1469B"/>
    <w:rsid w:val="00E1553C"/>
    <w:rsid w:val="00E44F36"/>
    <w:rsid w:val="00E473F2"/>
    <w:rsid w:val="00E5559F"/>
    <w:rsid w:val="00E81E65"/>
    <w:rsid w:val="00E96D8F"/>
    <w:rsid w:val="00EA7E43"/>
    <w:rsid w:val="00EC3C07"/>
    <w:rsid w:val="00EC4D62"/>
    <w:rsid w:val="00EC7BD8"/>
    <w:rsid w:val="00ED2525"/>
    <w:rsid w:val="00F053F6"/>
    <w:rsid w:val="00F503D4"/>
    <w:rsid w:val="00F52D44"/>
    <w:rsid w:val="00F60F91"/>
    <w:rsid w:val="00F71907"/>
    <w:rsid w:val="00F81B11"/>
    <w:rsid w:val="00F87FCD"/>
    <w:rsid w:val="00F93625"/>
    <w:rsid w:val="00FA0F6E"/>
    <w:rsid w:val="00FA6E2D"/>
    <w:rsid w:val="00FC698D"/>
    <w:rsid w:val="00FD5A8C"/>
    <w:rsid w:val="00FF4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327"/>
    <w:rPr>
      <w:color w:val="0000FF"/>
      <w:u w:val="single"/>
    </w:rPr>
  </w:style>
  <w:style w:type="character" w:styleId="Strong">
    <w:name w:val="Strong"/>
    <w:basedOn w:val="DefaultParagraphFont"/>
    <w:uiPriority w:val="22"/>
    <w:qFormat/>
    <w:rsid w:val="0075688C"/>
    <w:rPr>
      <w:b/>
      <w:bCs/>
    </w:rPr>
  </w:style>
  <w:style w:type="paragraph" w:styleId="PlainText">
    <w:name w:val="Plain Text"/>
    <w:basedOn w:val="Normal"/>
    <w:link w:val="PlainTextChar"/>
    <w:uiPriority w:val="99"/>
    <w:unhideWhenUsed/>
    <w:rsid w:val="001F2F55"/>
    <w:rPr>
      <w:rFonts w:ascii="Consolas" w:hAnsi="Consolas" w:cstheme="minorBidi"/>
      <w:sz w:val="21"/>
      <w:szCs w:val="21"/>
    </w:rPr>
  </w:style>
  <w:style w:type="character" w:customStyle="1" w:styleId="PlainTextChar">
    <w:name w:val="Plain Text Char"/>
    <w:basedOn w:val="DefaultParagraphFont"/>
    <w:link w:val="PlainText"/>
    <w:uiPriority w:val="99"/>
    <w:rsid w:val="001F2F55"/>
    <w:rPr>
      <w:rFonts w:ascii="Consolas" w:eastAsiaTheme="minorHAnsi" w:hAnsi="Consolas" w:cstheme="minorBidi"/>
      <w:sz w:val="21"/>
      <w:szCs w:val="21"/>
    </w:rPr>
  </w:style>
  <w:style w:type="paragraph" w:styleId="ListParagraph">
    <w:name w:val="List Paragraph"/>
    <w:basedOn w:val="Normal"/>
    <w:uiPriority w:val="34"/>
    <w:qFormat/>
    <w:rsid w:val="00354CC5"/>
    <w:pPr>
      <w:spacing w:after="200" w:line="276" w:lineRule="auto"/>
      <w:ind w:left="720"/>
    </w:pPr>
  </w:style>
  <w:style w:type="paragraph" w:styleId="NormalWeb">
    <w:name w:val="Normal (Web)"/>
    <w:basedOn w:val="Normal"/>
    <w:uiPriority w:val="99"/>
    <w:semiHidden/>
    <w:rsid w:val="00530EC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30ECC"/>
    <w:rPr>
      <w:rFonts w:cs="Times New Roman"/>
      <w:b/>
      <w:bCs/>
    </w:rPr>
  </w:style>
  <w:style w:type="paragraph" w:customStyle="1" w:styleId="authlist">
    <w:name w:val="authlist"/>
    <w:basedOn w:val="Normal"/>
    <w:rsid w:val="00F503D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F503D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D6027E"/>
  </w:style>
  <w:style w:type="character" w:customStyle="1" w:styleId="apple-style-span">
    <w:name w:val="apple-style-span"/>
    <w:basedOn w:val="DefaultParagraphFont"/>
    <w:rsid w:val="00D6027E"/>
  </w:style>
  <w:style w:type="paragraph" w:styleId="BalloonText">
    <w:name w:val="Balloon Text"/>
    <w:basedOn w:val="Normal"/>
    <w:link w:val="BalloonTextChar"/>
    <w:uiPriority w:val="99"/>
    <w:semiHidden/>
    <w:unhideWhenUsed/>
    <w:rsid w:val="004D14BF"/>
    <w:rPr>
      <w:rFonts w:ascii="Tahoma" w:hAnsi="Tahoma" w:cs="Tahoma"/>
      <w:sz w:val="16"/>
      <w:szCs w:val="16"/>
    </w:rPr>
  </w:style>
  <w:style w:type="character" w:customStyle="1" w:styleId="BalloonTextChar">
    <w:name w:val="Balloon Text Char"/>
    <w:basedOn w:val="DefaultParagraphFont"/>
    <w:link w:val="BalloonText"/>
    <w:uiPriority w:val="99"/>
    <w:semiHidden/>
    <w:rsid w:val="004D14BF"/>
    <w:rPr>
      <w:rFonts w:ascii="Tahoma" w:eastAsiaTheme="minorHAnsi" w:hAnsi="Tahoma" w:cs="Tahoma"/>
      <w:sz w:val="16"/>
      <w:szCs w:val="16"/>
    </w:rPr>
  </w:style>
  <w:style w:type="character" w:customStyle="1" w:styleId="apple-tab-span">
    <w:name w:val="apple-tab-span"/>
    <w:basedOn w:val="DefaultParagraphFont"/>
    <w:rsid w:val="0062604C"/>
    <w:rPr>
      <w:rFonts w:cs="Times New Roman"/>
    </w:rPr>
  </w:style>
  <w:style w:type="paragraph" w:styleId="NoSpacing">
    <w:name w:val="No Spacing"/>
    <w:basedOn w:val="Normal"/>
    <w:uiPriority w:val="1"/>
    <w:qFormat/>
    <w:rsid w:val="0062604C"/>
    <w:pPr>
      <w:spacing w:before="100" w:beforeAutospacing="1" w:after="100" w:afterAutospacing="1"/>
    </w:pPr>
    <w:rPr>
      <w:rFonts w:ascii="Times New Roman" w:eastAsia="Times New Roman" w:hAnsi="Times New Roman"/>
      <w:sz w:val="24"/>
      <w:szCs w:val="24"/>
    </w:rPr>
  </w:style>
  <w:style w:type="paragraph" w:customStyle="1" w:styleId="Default0">
    <w:name w:val="Default"/>
    <w:rsid w:val="005C59C7"/>
    <w:pPr>
      <w:autoSpaceDE w:val="0"/>
      <w:autoSpaceDN w:val="0"/>
      <w:adjustRightInd w:val="0"/>
    </w:pPr>
    <w:rPr>
      <w:rFonts w:ascii="Arial" w:hAnsi="Arial" w:cs="Arial"/>
      <w:color w:val="000000"/>
      <w:sz w:val="24"/>
      <w:szCs w:val="24"/>
      <w:lang w:bidi="hi-IN"/>
    </w:rPr>
  </w:style>
  <w:style w:type="character" w:customStyle="1" w:styleId="st">
    <w:name w:val="st"/>
    <w:basedOn w:val="DefaultParagraphFont"/>
    <w:rsid w:val="005C59C7"/>
  </w:style>
  <w:style w:type="paragraph" w:customStyle="1" w:styleId="xmsonormal">
    <w:name w:val="x_msonormal"/>
    <w:basedOn w:val="Normal"/>
    <w:rsid w:val="00193684"/>
    <w:pPr>
      <w:spacing w:before="100" w:beforeAutospacing="1" w:after="100" w:afterAutospacing="1"/>
    </w:pPr>
    <w:rPr>
      <w:rFonts w:ascii="Times New Roman" w:eastAsia="Times New Roman" w:hAnsi="Times New Roman"/>
      <w:sz w:val="24"/>
      <w:szCs w:val="24"/>
    </w:rPr>
  </w:style>
  <w:style w:type="character" w:customStyle="1" w:styleId="tgc">
    <w:name w:val="_tgc"/>
    <w:basedOn w:val="DefaultParagraphFont"/>
    <w:rsid w:val="00066CC4"/>
  </w:style>
</w:styles>
</file>

<file path=word/webSettings.xml><?xml version="1.0" encoding="utf-8"?>
<w:webSettings xmlns:r="http://schemas.openxmlformats.org/officeDocument/2006/relationships" xmlns:w="http://schemas.openxmlformats.org/wordprocessingml/2006/main">
  <w:divs>
    <w:div w:id="8721743">
      <w:bodyDiv w:val="1"/>
      <w:marLeft w:val="0"/>
      <w:marRight w:val="0"/>
      <w:marTop w:val="0"/>
      <w:marBottom w:val="0"/>
      <w:divBdr>
        <w:top w:val="none" w:sz="0" w:space="0" w:color="auto"/>
        <w:left w:val="none" w:sz="0" w:space="0" w:color="auto"/>
        <w:bottom w:val="none" w:sz="0" w:space="0" w:color="auto"/>
        <w:right w:val="none" w:sz="0" w:space="0" w:color="auto"/>
      </w:divBdr>
    </w:div>
    <w:div w:id="86657937">
      <w:bodyDiv w:val="1"/>
      <w:marLeft w:val="0"/>
      <w:marRight w:val="0"/>
      <w:marTop w:val="0"/>
      <w:marBottom w:val="0"/>
      <w:divBdr>
        <w:top w:val="none" w:sz="0" w:space="0" w:color="auto"/>
        <w:left w:val="none" w:sz="0" w:space="0" w:color="auto"/>
        <w:bottom w:val="none" w:sz="0" w:space="0" w:color="auto"/>
        <w:right w:val="none" w:sz="0" w:space="0" w:color="auto"/>
      </w:divBdr>
      <w:divsChild>
        <w:div w:id="856164696">
          <w:marLeft w:val="0"/>
          <w:marRight w:val="0"/>
          <w:marTop w:val="0"/>
          <w:marBottom w:val="0"/>
          <w:divBdr>
            <w:top w:val="none" w:sz="0" w:space="0" w:color="auto"/>
            <w:left w:val="none" w:sz="0" w:space="0" w:color="auto"/>
            <w:bottom w:val="none" w:sz="0" w:space="0" w:color="auto"/>
            <w:right w:val="none" w:sz="0" w:space="0" w:color="auto"/>
          </w:divBdr>
          <w:divsChild>
            <w:div w:id="1325931173">
              <w:marLeft w:val="0"/>
              <w:marRight w:val="0"/>
              <w:marTop w:val="0"/>
              <w:marBottom w:val="0"/>
              <w:divBdr>
                <w:top w:val="single" w:sz="6" w:space="0" w:color="A6A6A6"/>
                <w:left w:val="single" w:sz="6" w:space="0" w:color="A6A6A6"/>
                <w:bottom w:val="single" w:sz="6" w:space="0" w:color="A6A6A6"/>
                <w:right w:val="single" w:sz="6" w:space="0" w:color="A6A6A6"/>
              </w:divBdr>
              <w:divsChild>
                <w:div w:id="1161039094">
                  <w:marLeft w:val="0"/>
                  <w:marRight w:val="0"/>
                  <w:marTop w:val="0"/>
                  <w:marBottom w:val="0"/>
                  <w:divBdr>
                    <w:top w:val="none" w:sz="0" w:space="0" w:color="auto"/>
                    <w:left w:val="none" w:sz="0" w:space="0" w:color="auto"/>
                    <w:bottom w:val="none" w:sz="0" w:space="0" w:color="auto"/>
                    <w:right w:val="none" w:sz="0" w:space="0" w:color="auto"/>
                  </w:divBdr>
                  <w:divsChild>
                    <w:div w:id="1364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6989">
      <w:bodyDiv w:val="1"/>
      <w:marLeft w:val="0"/>
      <w:marRight w:val="0"/>
      <w:marTop w:val="0"/>
      <w:marBottom w:val="0"/>
      <w:divBdr>
        <w:top w:val="none" w:sz="0" w:space="0" w:color="auto"/>
        <w:left w:val="none" w:sz="0" w:space="0" w:color="auto"/>
        <w:bottom w:val="none" w:sz="0" w:space="0" w:color="auto"/>
        <w:right w:val="none" w:sz="0" w:space="0" w:color="auto"/>
      </w:divBdr>
      <w:divsChild>
        <w:div w:id="1692947405">
          <w:marLeft w:val="0"/>
          <w:marRight w:val="0"/>
          <w:marTop w:val="0"/>
          <w:marBottom w:val="0"/>
          <w:divBdr>
            <w:top w:val="none" w:sz="0" w:space="0" w:color="auto"/>
            <w:left w:val="none" w:sz="0" w:space="0" w:color="auto"/>
            <w:bottom w:val="none" w:sz="0" w:space="0" w:color="auto"/>
            <w:right w:val="none" w:sz="0" w:space="0" w:color="auto"/>
          </w:divBdr>
          <w:divsChild>
            <w:div w:id="2099062592">
              <w:marLeft w:val="0"/>
              <w:marRight w:val="0"/>
              <w:marTop w:val="0"/>
              <w:marBottom w:val="0"/>
              <w:divBdr>
                <w:top w:val="single" w:sz="6" w:space="0" w:color="A6A6A6"/>
                <w:left w:val="single" w:sz="6" w:space="0" w:color="A6A6A6"/>
                <w:bottom w:val="single" w:sz="6" w:space="0" w:color="A6A6A6"/>
                <w:right w:val="single" w:sz="6" w:space="0" w:color="A6A6A6"/>
              </w:divBdr>
              <w:divsChild>
                <w:div w:id="376245349">
                  <w:marLeft w:val="0"/>
                  <w:marRight w:val="0"/>
                  <w:marTop w:val="0"/>
                  <w:marBottom w:val="0"/>
                  <w:divBdr>
                    <w:top w:val="none" w:sz="0" w:space="0" w:color="auto"/>
                    <w:left w:val="none" w:sz="0" w:space="0" w:color="auto"/>
                    <w:bottom w:val="none" w:sz="0" w:space="0" w:color="auto"/>
                    <w:right w:val="none" w:sz="0" w:space="0" w:color="auto"/>
                  </w:divBdr>
                  <w:divsChild>
                    <w:div w:id="989600764">
                      <w:marLeft w:val="0"/>
                      <w:marRight w:val="0"/>
                      <w:marTop w:val="0"/>
                      <w:marBottom w:val="0"/>
                      <w:divBdr>
                        <w:top w:val="none" w:sz="0" w:space="0" w:color="auto"/>
                        <w:left w:val="none" w:sz="0" w:space="0" w:color="auto"/>
                        <w:bottom w:val="none" w:sz="0" w:space="0" w:color="auto"/>
                        <w:right w:val="none" w:sz="0" w:space="0" w:color="auto"/>
                      </w:divBdr>
                      <w:divsChild>
                        <w:div w:id="744649158">
                          <w:marLeft w:val="0"/>
                          <w:marRight w:val="0"/>
                          <w:marTop w:val="0"/>
                          <w:marBottom w:val="0"/>
                          <w:divBdr>
                            <w:top w:val="none" w:sz="0" w:space="0" w:color="auto"/>
                            <w:left w:val="none" w:sz="0" w:space="0" w:color="auto"/>
                            <w:bottom w:val="none" w:sz="0" w:space="0" w:color="auto"/>
                            <w:right w:val="none" w:sz="0" w:space="0" w:color="auto"/>
                          </w:divBdr>
                        </w:div>
                        <w:div w:id="407000638">
                          <w:marLeft w:val="0"/>
                          <w:marRight w:val="0"/>
                          <w:marTop w:val="0"/>
                          <w:marBottom w:val="0"/>
                          <w:divBdr>
                            <w:top w:val="none" w:sz="0" w:space="0" w:color="auto"/>
                            <w:left w:val="none" w:sz="0" w:space="0" w:color="auto"/>
                            <w:bottom w:val="none" w:sz="0" w:space="0" w:color="auto"/>
                            <w:right w:val="none" w:sz="0" w:space="0" w:color="auto"/>
                          </w:divBdr>
                          <w:divsChild>
                            <w:div w:id="2485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4325">
      <w:bodyDiv w:val="1"/>
      <w:marLeft w:val="0"/>
      <w:marRight w:val="0"/>
      <w:marTop w:val="0"/>
      <w:marBottom w:val="0"/>
      <w:divBdr>
        <w:top w:val="none" w:sz="0" w:space="0" w:color="auto"/>
        <w:left w:val="none" w:sz="0" w:space="0" w:color="auto"/>
        <w:bottom w:val="none" w:sz="0" w:space="0" w:color="auto"/>
        <w:right w:val="none" w:sz="0" w:space="0" w:color="auto"/>
      </w:divBdr>
    </w:div>
    <w:div w:id="206374405">
      <w:bodyDiv w:val="1"/>
      <w:marLeft w:val="0"/>
      <w:marRight w:val="0"/>
      <w:marTop w:val="0"/>
      <w:marBottom w:val="0"/>
      <w:divBdr>
        <w:top w:val="none" w:sz="0" w:space="0" w:color="auto"/>
        <w:left w:val="none" w:sz="0" w:space="0" w:color="auto"/>
        <w:bottom w:val="none" w:sz="0" w:space="0" w:color="auto"/>
        <w:right w:val="none" w:sz="0" w:space="0" w:color="auto"/>
      </w:divBdr>
      <w:divsChild>
        <w:div w:id="1573155014">
          <w:marLeft w:val="0"/>
          <w:marRight w:val="0"/>
          <w:marTop w:val="0"/>
          <w:marBottom w:val="0"/>
          <w:divBdr>
            <w:top w:val="none" w:sz="0" w:space="0" w:color="auto"/>
            <w:left w:val="none" w:sz="0" w:space="0" w:color="auto"/>
            <w:bottom w:val="none" w:sz="0" w:space="0" w:color="auto"/>
            <w:right w:val="none" w:sz="0" w:space="0" w:color="auto"/>
          </w:divBdr>
          <w:divsChild>
            <w:div w:id="1216626324">
              <w:marLeft w:val="0"/>
              <w:marRight w:val="0"/>
              <w:marTop w:val="0"/>
              <w:marBottom w:val="0"/>
              <w:divBdr>
                <w:top w:val="single" w:sz="6" w:space="0" w:color="A6A6A6"/>
                <w:left w:val="single" w:sz="6" w:space="0" w:color="A6A6A6"/>
                <w:bottom w:val="single" w:sz="6" w:space="0" w:color="A6A6A6"/>
                <w:right w:val="single" w:sz="6" w:space="0" w:color="A6A6A6"/>
              </w:divBdr>
              <w:divsChild>
                <w:div w:id="772016961">
                  <w:marLeft w:val="0"/>
                  <w:marRight w:val="0"/>
                  <w:marTop w:val="0"/>
                  <w:marBottom w:val="0"/>
                  <w:divBdr>
                    <w:top w:val="none" w:sz="0" w:space="0" w:color="auto"/>
                    <w:left w:val="none" w:sz="0" w:space="0" w:color="auto"/>
                    <w:bottom w:val="none" w:sz="0" w:space="0" w:color="auto"/>
                    <w:right w:val="none" w:sz="0" w:space="0" w:color="auto"/>
                  </w:divBdr>
                  <w:divsChild>
                    <w:div w:id="3183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03173">
      <w:bodyDiv w:val="1"/>
      <w:marLeft w:val="0"/>
      <w:marRight w:val="0"/>
      <w:marTop w:val="0"/>
      <w:marBottom w:val="0"/>
      <w:divBdr>
        <w:top w:val="none" w:sz="0" w:space="0" w:color="auto"/>
        <w:left w:val="none" w:sz="0" w:space="0" w:color="auto"/>
        <w:bottom w:val="none" w:sz="0" w:space="0" w:color="auto"/>
        <w:right w:val="none" w:sz="0" w:space="0" w:color="auto"/>
      </w:divBdr>
      <w:divsChild>
        <w:div w:id="1077019885">
          <w:marLeft w:val="0"/>
          <w:marRight w:val="0"/>
          <w:marTop w:val="0"/>
          <w:marBottom w:val="0"/>
          <w:divBdr>
            <w:top w:val="none" w:sz="0" w:space="0" w:color="auto"/>
            <w:left w:val="none" w:sz="0" w:space="0" w:color="auto"/>
            <w:bottom w:val="none" w:sz="0" w:space="0" w:color="auto"/>
            <w:right w:val="none" w:sz="0" w:space="0" w:color="auto"/>
          </w:divBdr>
          <w:divsChild>
            <w:div w:id="1553300397">
              <w:marLeft w:val="0"/>
              <w:marRight w:val="0"/>
              <w:marTop w:val="0"/>
              <w:marBottom w:val="0"/>
              <w:divBdr>
                <w:top w:val="single" w:sz="6" w:space="0" w:color="A6A6A6"/>
                <w:left w:val="single" w:sz="6" w:space="0" w:color="A6A6A6"/>
                <w:bottom w:val="single" w:sz="6" w:space="0" w:color="A6A6A6"/>
                <w:right w:val="single" w:sz="6" w:space="0" w:color="A6A6A6"/>
              </w:divBdr>
              <w:divsChild>
                <w:div w:id="1721518581">
                  <w:marLeft w:val="0"/>
                  <w:marRight w:val="0"/>
                  <w:marTop w:val="0"/>
                  <w:marBottom w:val="0"/>
                  <w:divBdr>
                    <w:top w:val="none" w:sz="0" w:space="0" w:color="auto"/>
                    <w:left w:val="none" w:sz="0" w:space="0" w:color="auto"/>
                    <w:bottom w:val="none" w:sz="0" w:space="0" w:color="auto"/>
                    <w:right w:val="none" w:sz="0" w:space="0" w:color="auto"/>
                  </w:divBdr>
                  <w:divsChild>
                    <w:div w:id="1055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11893">
      <w:bodyDiv w:val="1"/>
      <w:marLeft w:val="0"/>
      <w:marRight w:val="0"/>
      <w:marTop w:val="0"/>
      <w:marBottom w:val="0"/>
      <w:divBdr>
        <w:top w:val="none" w:sz="0" w:space="0" w:color="auto"/>
        <w:left w:val="none" w:sz="0" w:space="0" w:color="auto"/>
        <w:bottom w:val="none" w:sz="0" w:space="0" w:color="auto"/>
        <w:right w:val="none" w:sz="0" w:space="0" w:color="auto"/>
      </w:divBdr>
    </w:div>
    <w:div w:id="411390198">
      <w:bodyDiv w:val="1"/>
      <w:marLeft w:val="0"/>
      <w:marRight w:val="0"/>
      <w:marTop w:val="0"/>
      <w:marBottom w:val="0"/>
      <w:divBdr>
        <w:top w:val="none" w:sz="0" w:space="0" w:color="auto"/>
        <w:left w:val="none" w:sz="0" w:space="0" w:color="auto"/>
        <w:bottom w:val="none" w:sz="0" w:space="0" w:color="auto"/>
        <w:right w:val="none" w:sz="0" w:space="0" w:color="auto"/>
      </w:divBdr>
    </w:div>
    <w:div w:id="600577180">
      <w:bodyDiv w:val="1"/>
      <w:marLeft w:val="0"/>
      <w:marRight w:val="0"/>
      <w:marTop w:val="0"/>
      <w:marBottom w:val="0"/>
      <w:divBdr>
        <w:top w:val="none" w:sz="0" w:space="0" w:color="auto"/>
        <w:left w:val="none" w:sz="0" w:space="0" w:color="auto"/>
        <w:bottom w:val="none" w:sz="0" w:space="0" w:color="auto"/>
        <w:right w:val="none" w:sz="0" w:space="0" w:color="auto"/>
      </w:divBdr>
      <w:divsChild>
        <w:div w:id="1923907390">
          <w:marLeft w:val="0"/>
          <w:marRight w:val="0"/>
          <w:marTop w:val="0"/>
          <w:marBottom w:val="0"/>
          <w:divBdr>
            <w:top w:val="none" w:sz="0" w:space="0" w:color="auto"/>
            <w:left w:val="none" w:sz="0" w:space="0" w:color="auto"/>
            <w:bottom w:val="none" w:sz="0" w:space="0" w:color="auto"/>
            <w:right w:val="none" w:sz="0" w:space="0" w:color="auto"/>
          </w:divBdr>
          <w:divsChild>
            <w:div w:id="1398358691">
              <w:marLeft w:val="0"/>
              <w:marRight w:val="0"/>
              <w:marTop w:val="0"/>
              <w:marBottom w:val="0"/>
              <w:divBdr>
                <w:top w:val="single" w:sz="6" w:space="0" w:color="A6A6A6"/>
                <w:left w:val="single" w:sz="6" w:space="0" w:color="A6A6A6"/>
                <w:bottom w:val="single" w:sz="6" w:space="0" w:color="A6A6A6"/>
                <w:right w:val="single" w:sz="6" w:space="0" w:color="A6A6A6"/>
              </w:divBdr>
              <w:divsChild>
                <w:div w:id="2001810995">
                  <w:marLeft w:val="0"/>
                  <w:marRight w:val="0"/>
                  <w:marTop w:val="0"/>
                  <w:marBottom w:val="0"/>
                  <w:divBdr>
                    <w:top w:val="none" w:sz="0" w:space="0" w:color="auto"/>
                    <w:left w:val="none" w:sz="0" w:space="0" w:color="auto"/>
                    <w:bottom w:val="none" w:sz="0" w:space="0" w:color="auto"/>
                    <w:right w:val="none" w:sz="0" w:space="0" w:color="auto"/>
                  </w:divBdr>
                  <w:divsChild>
                    <w:div w:id="32660990">
                      <w:marLeft w:val="0"/>
                      <w:marRight w:val="0"/>
                      <w:marTop w:val="0"/>
                      <w:marBottom w:val="0"/>
                      <w:divBdr>
                        <w:top w:val="none" w:sz="0" w:space="0" w:color="auto"/>
                        <w:left w:val="none" w:sz="0" w:space="0" w:color="auto"/>
                        <w:bottom w:val="none" w:sz="0" w:space="0" w:color="auto"/>
                        <w:right w:val="none" w:sz="0" w:space="0" w:color="auto"/>
                      </w:divBdr>
                      <w:divsChild>
                        <w:div w:id="1903562123">
                          <w:marLeft w:val="0"/>
                          <w:marRight w:val="0"/>
                          <w:marTop w:val="0"/>
                          <w:marBottom w:val="0"/>
                          <w:divBdr>
                            <w:top w:val="none" w:sz="0" w:space="0" w:color="auto"/>
                            <w:left w:val="none" w:sz="0" w:space="0" w:color="auto"/>
                            <w:bottom w:val="none" w:sz="0" w:space="0" w:color="auto"/>
                            <w:right w:val="none" w:sz="0" w:space="0" w:color="auto"/>
                          </w:divBdr>
                        </w:div>
                        <w:div w:id="721175670">
                          <w:marLeft w:val="0"/>
                          <w:marRight w:val="0"/>
                          <w:marTop w:val="0"/>
                          <w:marBottom w:val="0"/>
                          <w:divBdr>
                            <w:top w:val="none" w:sz="0" w:space="0" w:color="auto"/>
                            <w:left w:val="none" w:sz="0" w:space="0" w:color="auto"/>
                            <w:bottom w:val="none" w:sz="0" w:space="0" w:color="auto"/>
                            <w:right w:val="none" w:sz="0" w:space="0" w:color="auto"/>
                          </w:divBdr>
                        </w:div>
                        <w:div w:id="111946644">
                          <w:marLeft w:val="0"/>
                          <w:marRight w:val="0"/>
                          <w:marTop w:val="0"/>
                          <w:marBottom w:val="0"/>
                          <w:divBdr>
                            <w:top w:val="none" w:sz="0" w:space="0" w:color="auto"/>
                            <w:left w:val="none" w:sz="0" w:space="0" w:color="auto"/>
                            <w:bottom w:val="none" w:sz="0" w:space="0" w:color="auto"/>
                            <w:right w:val="none" w:sz="0" w:space="0" w:color="auto"/>
                          </w:divBdr>
                        </w:div>
                        <w:div w:id="1352803863">
                          <w:marLeft w:val="0"/>
                          <w:marRight w:val="0"/>
                          <w:marTop w:val="0"/>
                          <w:marBottom w:val="0"/>
                          <w:divBdr>
                            <w:top w:val="none" w:sz="0" w:space="0" w:color="auto"/>
                            <w:left w:val="none" w:sz="0" w:space="0" w:color="auto"/>
                            <w:bottom w:val="none" w:sz="0" w:space="0" w:color="auto"/>
                            <w:right w:val="none" w:sz="0" w:space="0" w:color="auto"/>
                          </w:divBdr>
                        </w:div>
                        <w:div w:id="1402944955">
                          <w:marLeft w:val="0"/>
                          <w:marRight w:val="0"/>
                          <w:marTop w:val="0"/>
                          <w:marBottom w:val="0"/>
                          <w:divBdr>
                            <w:top w:val="none" w:sz="0" w:space="0" w:color="auto"/>
                            <w:left w:val="none" w:sz="0" w:space="0" w:color="auto"/>
                            <w:bottom w:val="none" w:sz="0" w:space="0" w:color="auto"/>
                            <w:right w:val="none" w:sz="0" w:space="0" w:color="auto"/>
                          </w:divBdr>
                        </w:div>
                        <w:div w:id="1386373556">
                          <w:marLeft w:val="0"/>
                          <w:marRight w:val="0"/>
                          <w:marTop w:val="0"/>
                          <w:marBottom w:val="0"/>
                          <w:divBdr>
                            <w:top w:val="none" w:sz="0" w:space="0" w:color="auto"/>
                            <w:left w:val="none" w:sz="0" w:space="0" w:color="auto"/>
                            <w:bottom w:val="none" w:sz="0" w:space="0" w:color="auto"/>
                            <w:right w:val="none" w:sz="0" w:space="0" w:color="auto"/>
                          </w:divBdr>
                        </w:div>
                        <w:div w:id="1423377726">
                          <w:marLeft w:val="0"/>
                          <w:marRight w:val="0"/>
                          <w:marTop w:val="0"/>
                          <w:marBottom w:val="0"/>
                          <w:divBdr>
                            <w:top w:val="none" w:sz="0" w:space="0" w:color="auto"/>
                            <w:left w:val="none" w:sz="0" w:space="0" w:color="auto"/>
                            <w:bottom w:val="none" w:sz="0" w:space="0" w:color="auto"/>
                            <w:right w:val="none" w:sz="0" w:space="0" w:color="auto"/>
                          </w:divBdr>
                        </w:div>
                        <w:div w:id="866334871">
                          <w:marLeft w:val="0"/>
                          <w:marRight w:val="0"/>
                          <w:marTop w:val="0"/>
                          <w:marBottom w:val="0"/>
                          <w:divBdr>
                            <w:top w:val="none" w:sz="0" w:space="0" w:color="auto"/>
                            <w:left w:val="none" w:sz="0" w:space="0" w:color="auto"/>
                            <w:bottom w:val="none" w:sz="0" w:space="0" w:color="auto"/>
                            <w:right w:val="none" w:sz="0" w:space="0" w:color="auto"/>
                          </w:divBdr>
                        </w:div>
                        <w:div w:id="2128815105">
                          <w:marLeft w:val="0"/>
                          <w:marRight w:val="0"/>
                          <w:marTop w:val="0"/>
                          <w:marBottom w:val="0"/>
                          <w:divBdr>
                            <w:top w:val="none" w:sz="0" w:space="0" w:color="auto"/>
                            <w:left w:val="none" w:sz="0" w:space="0" w:color="auto"/>
                            <w:bottom w:val="none" w:sz="0" w:space="0" w:color="auto"/>
                            <w:right w:val="none" w:sz="0" w:space="0" w:color="auto"/>
                          </w:divBdr>
                        </w:div>
                        <w:div w:id="1357195794">
                          <w:marLeft w:val="0"/>
                          <w:marRight w:val="0"/>
                          <w:marTop w:val="0"/>
                          <w:marBottom w:val="0"/>
                          <w:divBdr>
                            <w:top w:val="none" w:sz="0" w:space="0" w:color="auto"/>
                            <w:left w:val="none" w:sz="0" w:space="0" w:color="auto"/>
                            <w:bottom w:val="none" w:sz="0" w:space="0" w:color="auto"/>
                            <w:right w:val="none" w:sz="0" w:space="0" w:color="auto"/>
                          </w:divBdr>
                        </w:div>
                        <w:div w:id="2104957332">
                          <w:marLeft w:val="0"/>
                          <w:marRight w:val="0"/>
                          <w:marTop w:val="0"/>
                          <w:marBottom w:val="0"/>
                          <w:divBdr>
                            <w:top w:val="none" w:sz="0" w:space="0" w:color="auto"/>
                            <w:left w:val="none" w:sz="0" w:space="0" w:color="auto"/>
                            <w:bottom w:val="none" w:sz="0" w:space="0" w:color="auto"/>
                            <w:right w:val="none" w:sz="0" w:space="0" w:color="auto"/>
                          </w:divBdr>
                        </w:div>
                        <w:div w:id="1630816123">
                          <w:marLeft w:val="0"/>
                          <w:marRight w:val="0"/>
                          <w:marTop w:val="0"/>
                          <w:marBottom w:val="0"/>
                          <w:divBdr>
                            <w:top w:val="none" w:sz="0" w:space="0" w:color="auto"/>
                            <w:left w:val="none" w:sz="0" w:space="0" w:color="auto"/>
                            <w:bottom w:val="none" w:sz="0" w:space="0" w:color="auto"/>
                            <w:right w:val="none" w:sz="0" w:space="0" w:color="auto"/>
                          </w:divBdr>
                        </w:div>
                        <w:div w:id="1441559952">
                          <w:marLeft w:val="0"/>
                          <w:marRight w:val="0"/>
                          <w:marTop w:val="0"/>
                          <w:marBottom w:val="0"/>
                          <w:divBdr>
                            <w:top w:val="none" w:sz="0" w:space="0" w:color="auto"/>
                            <w:left w:val="none" w:sz="0" w:space="0" w:color="auto"/>
                            <w:bottom w:val="none" w:sz="0" w:space="0" w:color="auto"/>
                            <w:right w:val="none" w:sz="0" w:space="0" w:color="auto"/>
                          </w:divBdr>
                        </w:div>
                        <w:div w:id="1397319396">
                          <w:marLeft w:val="0"/>
                          <w:marRight w:val="0"/>
                          <w:marTop w:val="0"/>
                          <w:marBottom w:val="0"/>
                          <w:divBdr>
                            <w:top w:val="none" w:sz="0" w:space="0" w:color="auto"/>
                            <w:left w:val="none" w:sz="0" w:space="0" w:color="auto"/>
                            <w:bottom w:val="none" w:sz="0" w:space="0" w:color="auto"/>
                            <w:right w:val="none" w:sz="0" w:space="0" w:color="auto"/>
                          </w:divBdr>
                        </w:div>
                        <w:div w:id="1317806213">
                          <w:marLeft w:val="0"/>
                          <w:marRight w:val="0"/>
                          <w:marTop w:val="0"/>
                          <w:marBottom w:val="0"/>
                          <w:divBdr>
                            <w:top w:val="none" w:sz="0" w:space="0" w:color="auto"/>
                            <w:left w:val="none" w:sz="0" w:space="0" w:color="auto"/>
                            <w:bottom w:val="none" w:sz="0" w:space="0" w:color="auto"/>
                            <w:right w:val="none" w:sz="0" w:space="0" w:color="auto"/>
                          </w:divBdr>
                        </w:div>
                        <w:div w:id="278681126">
                          <w:marLeft w:val="0"/>
                          <w:marRight w:val="0"/>
                          <w:marTop w:val="0"/>
                          <w:marBottom w:val="0"/>
                          <w:divBdr>
                            <w:top w:val="none" w:sz="0" w:space="0" w:color="auto"/>
                            <w:left w:val="none" w:sz="0" w:space="0" w:color="auto"/>
                            <w:bottom w:val="none" w:sz="0" w:space="0" w:color="auto"/>
                            <w:right w:val="none" w:sz="0" w:space="0" w:color="auto"/>
                          </w:divBdr>
                        </w:div>
                        <w:div w:id="424805531">
                          <w:marLeft w:val="0"/>
                          <w:marRight w:val="0"/>
                          <w:marTop w:val="0"/>
                          <w:marBottom w:val="0"/>
                          <w:divBdr>
                            <w:top w:val="none" w:sz="0" w:space="0" w:color="auto"/>
                            <w:left w:val="none" w:sz="0" w:space="0" w:color="auto"/>
                            <w:bottom w:val="none" w:sz="0" w:space="0" w:color="auto"/>
                            <w:right w:val="none" w:sz="0" w:space="0" w:color="auto"/>
                          </w:divBdr>
                        </w:div>
                        <w:div w:id="840043869">
                          <w:marLeft w:val="0"/>
                          <w:marRight w:val="0"/>
                          <w:marTop w:val="0"/>
                          <w:marBottom w:val="0"/>
                          <w:divBdr>
                            <w:top w:val="none" w:sz="0" w:space="0" w:color="auto"/>
                            <w:left w:val="none" w:sz="0" w:space="0" w:color="auto"/>
                            <w:bottom w:val="none" w:sz="0" w:space="0" w:color="auto"/>
                            <w:right w:val="none" w:sz="0" w:space="0" w:color="auto"/>
                          </w:divBdr>
                        </w:div>
                        <w:div w:id="747070433">
                          <w:marLeft w:val="0"/>
                          <w:marRight w:val="0"/>
                          <w:marTop w:val="0"/>
                          <w:marBottom w:val="0"/>
                          <w:divBdr>
                            <w:top w:val="none" w:sz="0" w:space="0" w:color="auto"/>
                            <w:left w:val="none" w:sz="0" w:space="0" w:color="auto"/>
                            <w:bottom w:val="none" w:sz="0" w:space="0" w:color="auto"/>
                            <w:right w:val="none" w:sz="0" w:space="0" w:color="auto"/>
                          </w:divBdr>
                        </w:div>
                        <w:div w:id="1206874115">
                          <w:marLeft w:val="0"/>
                          <w:marRight w:val="0"/>
                          <w:marTop w:val="0"/>
                          <w:marBottom w:val="0"/>
                          <w:divBdr>
                            <w:top w:val="none" w:sz="0" w:space="0" w:color="auto"/>
                            <w:left w:val="none" w:sz="0" w:space="0" w:color="auto"/>
                            <w:bottom w:val="none" w:sz="0" w:space="0" w:color="auto"/>
                            <w:right w:val="none" w:sz="0" w:space="0" w:color="auto"/>
                          </w:divBdr>
                        </w:div>
                        <w:div w:id="15348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054481">
      <w:bodyDiv w:val="1"/>
      <w:marLeft w:val="0"/>
      <w:marRight w:val="0"/>
      <w:marTop w:val="0"/>
      <w:marBottom w:val="0"/>
      <w:divBdr>
        <w:top w:val="none" w:sz="0" w:space="0" w:color="auto"/>
        <w:left w:val="none" w:sz="0" w:space="0" w:color="auto"/>
        <w:bottom w:val="none" w:sz="0" w:space="0" w:color="auto"/>
        <w:right w:val="none" w:sz="0" w:space="0" w:color="auto"/>
      </w:divBdr>
    </w:div>
    <w:div w:id="648553501">
      <w:bodyDiv w:val="1"/>
      <w:marLeft w:val="0"/>
      <w:marRight w:val="0"/>
      <w:marTop w:val="0"/>
      <w:marBottom w:val="0"/>
      <w:divBdr>
        <w:top w:val="none" w:sz="0" w:space="0" w:color="auto"/>
        <w:left w:val="none" w:sz="0" w:space="0" w:color="auto"/>
        <w:bottom w:val="none" w:sz="0" w:space="0" w:color="auto"/>
        <w:right w:val="none" w:sz="0" w:space="0" w:color="auto"/>
      </w:divBdr>
    </w:div>
    <w:div w:id="654457250">
      <w:bodyDiv w:val="1"/>
      <w:marLeft w:val="0"/>
      <w:marRight w:val="0"/>
      <w:marTop w:val="0"/>
      <w:marBottom w:val="0"/>
      <w:divBdr>
        <w:top w:val="none" w:sz="0" w:space="0" w:color="auto"/>
        <w:left w:val="none" w:sz="0" w:space="0" w:color="auto"/>
        <w:bottom w:val="none" w:sz="0" w:space="0" w:color="auto"/>
        <w:right w:val="none" w:sz="0" w:space="0" w:color="auto"/>
      </w:divBdr>
    </w:div>
    <w:div w:id="663239071">
      <w:bodyDiv w:val="1"/>
      <w:marLeft w:val="0"/>
      <w:marRight w:val="0"/>
      <w:marTop w:val="0"/>
      <w:marBottom w:val="0"/>
      <w:divBdr>
        <w:top w:val="none" w:sz="0" w:space="0" w:color="auto"/>
        <w:left w:val="none" w:sz="0" w:space="0" w:color="auto"/>
        <w:bottom w:val="none" w:sz="0" w:space="0" w:color="auto"/>
        <w:right w:val="none" w:sz="0" w:space="0" w:color="auto"/>
      </w:divBdr>
    </w:div>
    <w:div w:id="737871408">
      <w:bodyDiv w:val="1"/>
      <w:marLeft w:val="0"/>
      <w:marRight w:val="0"/>
      <w:marTop w:val="0"/>
      <w:marBottom w:val="0"/>
      <w:divBdr>
        <w:top w:val="none" w:sz="0" w:space="0" w:color="auto"/>
        <w:left w:val="none" w:sz="0" w:space="0" w:color="auto"/>
        <w:bottom w:val="none" w:sz="0" w:space="0" w:color="auto"/>
        <w:right w:val="none" w:sz="0" w:space="0" w:color="auto"/>
      </w:divBdr>
      <w:divsChild>
        <w:div w:id="771432988">
          <w:marLeft w:val="0"/>
          <w:marRight w:val="0"/>
          <w:marTop w:val="0"/>
          <w:marBottom w:val="0"/>
          <w:divBdr>
            <w:top w:val="none" w:sz="0" w:space="0" w:color="auto"/>
            <w:left w:val="none" w:sz="0" w:space="0" w:color="auto"/>
            <w:bottom w:val="none" w:sz="0" w:space="0" w:color="auto"/>
            <w:right w:val="none" w:sz="0" w:space="0" w:color="auto"/>
          </w:divBdr>
          <w:divsChild>
            <w:div w:id="1244535547">
              <w:marLeft w:val="0"/>
              <w:marRight w:val="0"/>
              <w:marTop w:val="0"/>
              <w:marBottom w:val="0"/>
              <w:divBdr>
                <w:top w:val="single" w:sz="6" w:space="0" w:color="A6A6A6"/>
                <w:left w:val="single" w:sz="6" w:space="0" w:color="A6A6A6"/>
                <w:bottom w:val="single" w:sz="6" w:space="0" w:color="A6A6A6"/>
                <w:right w:val="single" w:sz="6" w:space="0" w:color="A6A6A6"/>
              </w:divBdr>
              <w:divsChild>
                <w:div w:id="1812863350">
                  <w:marLeft w:val="0"/>
                  <w:marRight w:val="0"/>
                  <w:marTop w:val="0"/>
                  <w:marBottom w:val="0"/>
                  <w:divBdr>
                    <w:top w:val="none" w:sz="0" w:space="0" w:color="auto"/>
                    <w:left w:val="none" w:sz="0" w:space="0" w:color="auto"/>
                    <w:bottom w:val="none" w:sz="0" w:space="0" w:color="auto"/>
                    <w:right w:val="none" w:sz="0" w:space="0" w:color="auto"/>
                  </w:divBdr>
                  <w:divsChild>
                    <w:div w:id="862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4945">
      <w:bodyDiv w:val="1"/>
      <w:marLeft w:val="0"/>
      <w:marRight w:val="0"/>
      <w:marTop w:val="0"/>
      <w:marBottom w:val="0"/>
      <w:divBdr>
        <w:top w:val="none" w:sz="0" w:space="0" w:color="auto"/>
        <w:left w:val="none" w:sz="0" w:space="0" w:color="auto"/>
        <w:bottom w:val="none" w:sz="0" w:space="0" w:color="auto"/>
        <w:right w:val="none" w:sz="0" w:space="0" w:color="auto"/>
      </w:divBdr>
      <w:divsChild>
        <w:div w:id="332539160">
          <w:marLeft w:val="0"/>
          <w:marRight w:val="0"/>
          <w:marTop w:val="0"/>
          <w:marBottom w:val="0"/>
          <w:divBdr>
            <w:top w:val="none" w:sz="0" w:space="0" w:color="auto"/>
            <w:left w:val="none" w:sz="0" w:space="0" w:color="auto"/>
            <w:bottom w:val="none" w:sz="0" w:space="0" w:color="auto"/>
            <w:right w:val="none" w:sz="0" w:space="0" w:color="auto"/>
          </w:divBdr>
          <w:divsChild>
            <w:div w:id="1468280535">
              <w:marLeft w:val="0"/>
              <w:marRight w:val="0"/>
              <w:marTop w:val="0"/>
              <w:marBottom w:val="0"/>
              <w:divBdr>
                <w:top w:val="single" w:sz="6" w:space="0" w:color="A6A6A6"/>
                <w:left w:val="single" w:sz="6" w:space="0" w:color="A6A6A6"/>
                <w:bottom w:val="single" w:sz="6" w:space="0" w:color="A6A6A6"/>
                <w:right w:val="single" w:sz="6" w:space="0" w:color="A6A6A6"/>
              </w:divBdr>
              <w:divsChild>
                <w:div w:id="1523664666">
                  <w:marLeft w:val="0"/>
                  <w:marRight w:val="0"/>
                  <w:marTop w:val="0"/>
                  <w:marBottom w:val="0"/>
                  <w:divBdr>
                    <w:top w:val="none" w:sz="0" w:space="0" w:color="auto"/>
                    <w:left w:val="none" w:sz="0" w:space="0" w:color="auto"/>
                    <w:bottom w:val="none" w:sz="0" w:space="0" w:color="auto"/>
                    <w:right w:val="none" w:sz="0" w:space="0" w:color="auto"/>
                  </w:divBdr>
                  <w:divsChild>
                    <w:div w:id="18706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26150">
      <w:bodyDiv w:val="1"/>
      <w:marLeft w:val="0"/>
      <w:marRight w:val="0"/>
      <w:marTop w:val="0"/>
      <w:marBottom w:val="0"/>
      <w:divBdr>
        <w:top w:val="none" w:sz="0" w:space="0" w:color="auto"/>
        <w:left w:val="none" w:sz="0" w:space="0" w:color="auto"/>
        <w:bottom w:val="none" w:sz="0" w:space="0" w:color="auto"/>
        <w:right w:val="none" w:sz="0" w:space="0" w:color="auto"/>
      </w:divBdr>
    </w:div>
    <w:div w:id="818574659">
      <w:bodyDiv w:val="1"/>
      <w:marLeft w:val="0"/>
      <w:marRight w:val="0"/>
      <w:marTop w:val="0"/>
      <w:marBottom w:val="0"/>
      <w:divBdr>
        <w:top w:val="none" w:sz="0" w:space="0" w:color="auto"/>
        <w:left w:val="none" w:sz="0" w:space="0" w:color="auto"/>
        <w:bottom w:val="none" w:sz="0" w:space="0" w:color="auto"/>
        <w:right w:val="none" w:sz="0" w:space="0" w:color="auto"/>
      </w:divBdr>
    </w:div>
    <w:div w:id="856624952">
      <w:bodyDiv w:val="1"/>
      <w:marLeft w:val="0"/>
      <w:marRight w:val="0"/>
      <w:marTop w:val="0"/>
      <w:marBottom w:val="0"/>
      <w:divBdr>
        <w:top w:val="none" w:sz="0" w:space="0" w:color="auto"/>
        <w:left w:val="none" w:sz="0" w:space="0" w:color="auto"/>
        <w:bottom w:val="none" w:sz="0" w:space="0" w:color="auto"/>
        <w:right w:val="none" w:sz="0" w:space="0" w:color="auto"/>
      </w:divBdr>
    </w:div>
    <w:div w:id="989556842">
      <w:bodyDiv w:val="1"/>
      <w:marLeft w:val="0"/>
      <w:marRight w:val="0"/>
      <w:marTop w:val="0"/>
      <w:marBottom w:val="0"/>
      <w:divBdr>
        <w:top w:val="none" w:sz="0" w:space="0" w:color="auto"/>
        <w:left w:val="none" w:sz="0" w:space="0" w:color="auto"/>
        <w:bottom w:val="none" w:sz="0" w:space="0" w:color="auto"/>
        <w:right w:val="none" w:sz="0" w:space="0" w:color="auto"/>
      </w:divBdr>
      <w:divsChild>
        <w:div w:id="2130467317">
          <w:marLeft w:val="0"/>
          <w:marRight w:val="0"/>
          <w:marTop w:val="0"/>
          <w:marBottom w:val="0"/>
          <w:divBdr>
            <w:top w:val="none" w:sz="0" w:space="0" w:color="auto"/>
            <w:left w:val="none" w:sz="0" w:space="0" w:color="auto"/>
            <w:bottom w:val="none" w:sz="0" w:space="0" w:color="auto"/>
            <w:right w:val="none" w:sz="0" w:space="0" w:color="auto"/>
          </w:divBdr>
          <w:divsChild>
            <w:div w:id="1717971761">
              <w:marLeft w:val="0"/>
              <w:marRight w:val="0"/>
              <w:marTop w:val="0"/>
              <w:marBottom w:val="0"/>
              <w:divBdr>
                <w:top w:val="single" w:sz="6" w:space="0" w:color="A6A6A6"/>
                <w:left w:val="single" w:sz="6" w:space="0" w:color="A6A6A6"/>
                <w:bottom w:val="single" w:sz="6" w:space="0" w:color="A6A6A6"/>
                <w:right w:val="single" w:sz="6" w:space="0" w:color="A6A6A6"/>
              </w:divBdr>
              <w:divsChild>
                <w:div w:id="1358048165">
                  <w:marLeft w:val="0"/>
                  <w:marRight w:val="0"/>
                  <w:marTop w:val="0"/>
                  <w:marBottom w:val="0"/>
                  <w:divBdr>
                    <w:top w:val="none" w:sz="0" w:space="0" w:color="auto"/>
                    <w:left w:val="none" w:sz="0" w:space="0" w:color="auto"/>
                    <w:bottom w:val="none" w:sz="0" w:space="0" w:color="auto"/>
                    <w:right w:val="none" w:sz="0" w:space="0" w:color="auto"/>
                  </w:divBdr>
                  <w:divsChild>
                    <w:div w:id="1808818448">
                      <w:marLeft w:val="0"/>
                      <w:marRight w:val="0"/>
                      <w:marTop w:val="0"/>
                      <w:marBottom w:val="0"/>
                      <w:divBdr>
                        <w:top w:val="none" w:sz="0" w:space="0" w:color="auto"/>
                        <w:left w:val="none" w:sz="0" w:space="0" w:color="auto"/>
                        <w:bottom w:val="none" w:sz="0" w:space="0" w:color="auto"/>
                        <w:right w:val="none" w:sz="0" w:space="0" w:color="auto"/>
                      </w:divBdr>
                      <w:divsChild>
                        <w:div w:id="14181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11434">
      <w:bodyDiv w:val="1"/>
      <w:marLeft w:val="0"/>
      <w:marRight w:val="0"/>
      <w:marTop w:val="0"/>
      <w:marBottom w:val="0"/>
      <w:divBdr>
        <w:top w:val="none" w:sz="0" w:space="0" w:color="auto"/>
        <w:left w:val="none" w:sz="0" w:space="0" w:color="auto"/>
        <w:bottom w:val="none" w:sz="0" w:space="0" w:color="auto"/>
        <w:right w:val="none" w:sz="0" w:space="0" w:color="auto"/>
      </w:divBdr>
    </w:div>
    <w:div w:id="1065954811">
      <w:bodyDiv w:val="1"/>
      <w:marLeft w:val="0"/>
      <w:marRight w:val="0"/>
      <w:marTop w:val="0"/>
      <w:marBottom w:val="0"/>
      <w:divBdr>
        <w:top w:val="none" w:sz="0" w:space="0" w:color="auto"/>
        <w:left w:val="none" w:sz="0" w:space="0" w:color="auto"/>
        <w:bottom w:val="none" w:sz="0" w:space="0" w:color="auto"/>
        <w:right w:val="none" w:sz="0" w:space="0" w:color="auto"/>
      </w:divBdr>
      <w:divsChild>
        <w:div w:id="2120566097">
          <w:marLeft w:val="0"/>
          <w:marRight w:val="0"/>
          <w:marTop w:val="0"/>
          <w:marBottom w:val="0"/>
          <w:divBdr>
            <w:top w:val="none" w:sz="0" w:space="0" w:color="auto"/>
            <w:left w:val="none" w:sz="0" w:space="0" w:color="auto"/>
            <w:bottom w:val="none" w:sz="0" w:space="0" w:color="auto"/>
            <w:right w:val="none" w:sz="0" w:space="0" w:color="auto"/>
          </w:divBdr>
          <w:divsChild>
            <w:div w:id="1549106712">
              <w:marLeft w:val="0"/>
              <w:marRight w:val="0"/>
              <w:marTop w:val="0"/>
              <w:marBottom w:val="0"/>
              <w:divBdr>
                <w:top w:val="single" w:sz="6" w:space="0" w:color="A6A6A6"/>
                <w:left w:val="single" w:sz="6" w:space="0" w:color="A6A6A6"/>
                <w:bottom w:val="single" w:sz="6" w:space="0" w:color="A6A6A6"/>
                <w:right w:val="single" w:sz="6" w:space="0" w:color="A6A6A6"/>
              </w:divBdr>
              <w:divsChild>
                <w:div w:id="817497167">
                  <w:marLeft w:val="0"/>
                  <w:marRight w:val="0"/>
                  <w:marTop w:val="0"/>
                  <w:marBottom w:val="0"/>
                  <w:divBdr>
                    <w:top w:val="none" w:sz="0" w:space="0" w:color="auto"/>
                    <w:left w:val="none" w:sz="0" w:space="0" w:color="auto"/>
                    <w:bottom w:val="none" w:sz="0" w:space="0" w:color="auto"/>
                    <w:right w:val="none" w:sz="0" w:space="0" w:color="auto"/>
                  </w:divBdr>
                  <w:divsChild>
                    <w:div w:id="2138911015">
                      <w:marLeft w:val="0"/>
                      <w:marRight w:val="0"/>
                      <w:marTop w:val="0"/>
                      <w:marBottom w:val="0"/>
                      <w:divBdr>
                        <w:top w:val="none" w:sz="0" w:space="0" w:color="auto"/>
                        <w:left w:val="none" w:sz="0" w:space="0" w:color="auto"/>
                        <w:bottom w:val="none" w:sz="0" w:space="0" w:color="auto"/>
                        <w:right w:val="none" w:sz="0" w:space="0" w:color="auto"/>
                      </w:divBdr>
                      <w:divsChild>
                        <w:div w:id="137142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3310">
                              <w:marLeft w:val="0"/>
                              <w:marRight w:val="0"/>
                              <w:marTop w:val="0"/>
                              <w:marBottom w:val="0"/>
                              <w:divBdr>
                                <w:top w:val="none" w:sz="0" w:space="0" w:color="auto"/>
                                <w:left w:val="none" w:sz="0" w:space="0" w:color="auto"/>
                                <w:bottom w:val="none" w:sz="0" w:space="0" w:color="auto"/>
                                <w:right w:val="none" w:sz="0" w:space="0" w:color="auto"/>
                              </w:divBdr>
                              <w:divsChild>
                                <w:div w:id="1080642602">
                                  <w:marLeft w:val="0"/>
                                  <w:marRight w:val="0"/>
                                  <w:marTop w:val="0"/>
                                  <w:marBottom w:val="0"/>
                                  <w:divBdr>
                                    <w:top w:val="none" w:sz="0" w:space="0" w:color="auto"/>
                                    <w:left w:val="none" w:sz="0" w:space="0" w:color="auto"/>
                                    <w:bottom w:val="none" w:sz="0" w:space="0" w:color="auto"/>
                                    <w:right w:val="none" w:sz="0" w:space="0" w:color="auto"/>
                                  </w:divBdr>
                                </w:div>
                                <w:div w:id="158155010">
                                  <w:marLeft w:val="0"/>
                                  <w:marRight w:val="0"/>
                                  <w:marTop w:val="0"/>
                                  <w:marBottom w:val="0"/>
                                  <w:divBdr>
                                    <w:top w:val="none" w:sz="0" w:space="0" w:color="auto"/>
                                    <w:left w:val="none" w:sz="0" w:space="0" w:color="auto"/>
                                    <w:bottom w:val="none" w:sz="0" w:space="0" w:color="auto"/>
                                    <w:right w:val="none" w:sz="0" w:space="0" w:color="auto"/>
                                  </w:divBdr>
                                </w:div>
                                <w:div w:id="378287423">
                                  <w:marLeft w:val="0"/>
                                  <w:marRight w:val="0"/>
                                  <w:marTop w:val="0"/>
                                  <w:marBottom w:val="0"/>
                                  <w:divBdr>
                                    <w:top w:val="none" w:sz="0" w:space="0" w:color="auto"/>
                                    <w:left w:val="none" w:sz="0" w:space="0" w:color="auto"/>
                                    <w:bottom w:val="none" w:sz="0" w:space="0" w:color="auto"/>
                                    <w:right w:val="none" w:sz="0" w:space="0" w:color="auto"/>
                                  </w:divBdr>
                                </w:div>
                                <w:div w:id="927424007">
                                  <w:marLeft w:val="0"/>
                                  <w:marRight w:val="0"/>
                                  <w:marTop w:val="0"/>
                                  <w:marBottom w:val="0"/>
                                  <w:divBdr>
                                    <w:top w:val="none" w:sz="0" w:space="0" w:color="auto"/>
                                    <w:left w:val="none" w:sz="0" w:space="0" w:color="auto"/>
                                    <w:bottom w:val="none" w:sz="0" w:space="0" w:color="auto"/>
                                    <w:right w:val="none" w:sz="0" w:space="0" w:color="auto"/>
                                  </w:divBdr>
                                </w:div>
                                <w:div w:id="1465195122">
                                  <w:marLeft w:val="0"/>
                                  <w:marRight w:val="0"/>
                                  <w:marTop w:val="0"/>
                                  <w:marBottom w:val="0"/>
                                  <w:divBdr>
                                    <w:top w:val="none" w:sz="0" w:space="0" w:color="auto"/>
                                    <w:left w:val="none" w:sz="0" w:space="0" w:color="auto"/>
                                    <w:bottom w:val="none" w:sz="0" w:space="0" w:color="auto"/>
                                    <w:right w:val="none" w:sz="0" w:space="0" w:color="auto"/>
                                  </w:divBdr>
                                </w:div>
                                <w:div w:id="130170399">
                                  <w:marLeft w:val="0"/>
                                  <w:marRight w:val="0"/>
                                  <w:marTop w:val="0"/>
                                  <w:marBottom w:val="0"/>
                                  <w:divBdr>
                                    <w:top w:val="none" w:sz="0" w:space="0" w:color="auto"/>
                                    <w:left w:val="none" w:sz="0" w:space="0" w:color="auto"/>
                                    <w:bottom w:val="none" w:sz="0" w:space="0" w:color="auto"/>
                                    <w:right w:val="none" w:sz="0" w:space="0" w:color="auto"/>
                                  </w:divBdr>
                                </w:div>
                                <w:div w:id="554583491">
                                  <w:marLeft w:val="0"/>
                                  <w:marRight w:val="0"/>
                                  <w:marTop w:val="0"/>
                                  <w:marBottom w:val="0"/>
                                  <w:divBdr>
                                    <w:top w:val="none" w:sz="0" w:space="0" w:color="auto"/>
                                    <w:left w:val="none" w:sz="0" w:space="0" w:color="auto"/>
                                    <w:bottom w:val="none" w:sz="0" w:space="0" w:color="auto"/>
                                    <w:right w:val="none" w:sz="0" w:space="0" w:color="auto"/>
                                  </w:divBdr>
                                  <w:divsChild>
                                    <w:div w:id="1349982758">
                                      <w:marLeft w:val="0"/>
                                      <w:marRight w:val="0"/>
                                      <w:marTop w:val="0"/>
                                      <w:marBottom w:val="0"/>
                                      <w:divBdr>
                                        <w:top w:val="none" w:sz="0" w:space="0" w:color="auto"/>
                                        <w:left w:val="none" w:sz="0" w:space="0" w:color="auto"/>
                                        <w:bottom w:val="none" w:sz="0" w:space="0" w:color="auto"/>
                                        <w:right w:val="none" w:sz="0" w:space="0" w:color="auto"/>
                                      </w:divBdr>
                                      <w:divsChild>
                                        <w:div w:id="388112665">
                                          <w:marLeft w:val="0"/>
                                          <w:marRight w:val="0"/>
                                          <w:marTop w:val="0"/>
                                          <w:marBottom w:val="0"/>
                                          <w:divBdr>
                                            <w:top w:val="none" w:sz="0" w:space="0" w:color="auto"/>
                                            <w:left w:val="none" w:sz="0" w:space="0" w:color="auto"/>
                                            <w:bottom w:val="none" w:sz="0" w:space="0" w:color="auto"/>
                                            <w:right w:val="none" w:sz="0" w:space="0" w:color="auto"/>
                                          </w:divBdr>
                                          <w:divsChild>
                                            <w:div w:id="1061443407">
                                              <w:marLeft w:val="0"/>
                                              <w:marRight w:val="0"/>
                                              <w:marTop w:val="0"/>
                                              <w:marBottom w:val="0"/>
                                              <w:divBdr>
                                                <w:top w:val="none" w:sz="0" w:space="0" w:color="auto"/>
                                                <w:left w:val="none" w:sz="0" w:space="0" w:color="auto"/>
                                                <w:bottom w:val="none" w:sz="0" w:space="0" w:color="auto"/>
                                                <w:right w:val="none" w:sz="0" w:space="0" w:color="auto"/>
                                              </w:divBdr>
                                              <w:divsChild>
                                                <w:div w:id="1637492887">
                                                  <w:marLeft w:val="0"/>
                                                  <w:marRight w:val="0"/>
                                                  <w:marTop w:val="0"/>
                                                  <w:marBottom w:val="0"/>
                                                  <w:divBdr>
                                                    <w:top w:val="none" w:sz="0" w:space="0" w:color="auto"/>
                                                    <w:left w:val="none" w:sz="0" w:space="0" w:color="auto"/>
                                                    <w:bottom w:val="none" w:sz="0" w:space="0" w:color="auto"/>
                                                    <w:right w:val="none" w:sz="0" w:space="0" w:color="auto"/>
                                                  </w:divBdr>
                                                  <w:divsChild>
                                                    <w:div w:id="1448886769">
                                                      <w:marLeft w:val="0"/>
                                                      <w:marRight w:val="0"/>
                                                      <w:marTop w:val="0"/>
                                                      <w:marBottom w:val="0"/>
                                                      <w:divBdr>
                                                        <w:top w:val="none" w:sz="0" w:space="0" w:color="auto"/>
                                                        <w:left w:val="none" w:sz="0" w:space="0" w:color="auto"/>
                                                        <w:bottom w:val="none" w:sz="0" w:space="0" w:color="auto"/>
                                                        <w:right w:val="none" w:sz="0" w:space="0" w:color="auto"/>
                                                      </w:divBdr>
                                                      <w:divsChild>
                                                        <w:div w:id="1467701883">
                                                          <w:marLeft w:val="0"/>
                                                          <w:marRight w:val="0"/>
                                                          <w:marTop w:val="0"/>
                                                          <w:marBottom w:val="0"/>
                                                          <w:divBdr>
                                                            <w:top w:val="none" w:sz="0" w:space="0" w:color="auto"/>
                                                            <w:left w:val="none" w:sz="0" w:space="0" w:color="auto"/>
                                                            <w:bottom w:val="none" w:sz="0" w:space="0" w:color="auto"/>
                                                            <w:right w:val="none" w:sz="0" w:space="0" w:color="auto"/>
                                                          </w:divBdr>
                                                          <w:divsChild>
                                                            <w:div w:id="1167794374">
                                                              <w:marLeft w:val="0"/>
                                                              <w:marRight w:val="0"/>
                                                              <w:marTop w:val="0"/>
                                                              <w:marBottom w:val="0"/>
                                                              <w:divBdr>
                                                                <w:top w:val="none" w:sz="0" w:space="0" w:color="auto"/>
                                                                <w:left w:val="none" w:sz="0" w:space="0" w:color="auto"/>
                                                                <w:bottom w:val="none" w:sz="0" w:space="0" w:color="auto"/>
                                                                <w:right w:val="none" w:sz="0" w:space="0" w:color="auto"/>
                                                              </w:divBdr>
                                                              <w:divsChild>
                                                                <w:div w:id="2057318061">
                                                                  <w:marLeft w:val="0"/>
                                                                  <w:marRight w:val="0"/>
                                                                  <w:marTop w:val="0"/>
                                                                  <w:marBottom w:val="0"/>
                                                                  <w:divBdr>
                                                                    <w:top w:val="none" w:sz="0" w:space="0" w:color="auto"/>
                                                                    <w:left w:val="none" w:sz="0" w:space="0" w:color="auto"/>
                                                                    <w:bottom w:val="none" w:sz="0" w:space="0" w:color="auto"/>
                                                                    <w:right w:val="none" w:sz="0" w:space="0" w:color="auto"/>
                                                                  </w:divBdr>
                                                                  <w:divsChild>
                                                                    <w:div w:id="1892230747">
                                                                      <w:marLeft w:val="0"/>
                                                                      <w:marRight w:val="0"/>
                                                                      <w:marTop w:val="0"/>
                                                                      <w:marBottom w:val="0"/>
                                                                      <w:divBdr>
                                                                        <w:top w:val="none" w:sz="0" w:space="0" w:color="auto"/>
                                                                        <w:left w:val="none" w:sz="0" w:space="0" w:color="auto"/>
                                                                        <w:bottom w:val="none" w:sz="0" w:space="0" w:color="auto"/>
                                                                        <w:right w:val="none" w:sz="0" w:space="0" w:color="auto"/>
                                                                      </w:divBdr>
                                                                      <w:divsChild>
                                                                        <w:div w:id="403600668">
                                                                          <w:marLeft w:val="0"/>
                                                                          <w:marRight w:val="0"/>
                                                                          <w:marTop w:val="0"/>
                                                                          <w:marBottom w:val="0"/>
                                                                          <w:divBdr>
                                                                            <w:top w:val="none" w:sz="0" w:space="0" w:color="auto"/>
                                                                            <w:left w:val="none" w:sz="0" w:space="0" w:color="auto"/>
                                                                            <w:bottom w:val="none" w:sz="0" w:space="0" w:color="auto"/>
                                                                            <w:right w:val="none" w:sz="0" w:space="0" w:color="auto"/>
                                                                          </w:divBdr>
                                                                          <w:divsChild>
                                                                            <w:div w:id="854198717">
                                                                              <w:marLeft w:val="0"/>
                                                                              <w:marRight w:val="0"/>
                                                                              <w:marTop w:val="0"/>
                                                                              <w:marBottom w:val="0"/>
                                                                              <w:divBdr>
                                                                                <w:top w:val="none" w:sz="0" w:space="0" w:color="auto"/>
                                                                                <w:left w:val="none" w:sz="0" w:space="0" w:color="auto"/>
                                                                                <w:bottom w:val="none" w:sz="0" w:space="0" w:color="auto"/>
                                                                                <w:right w:val="none" w:sz="0" w:space="0" w:color="auto"/>
                                                                              </w:divBdr>
                                                                              <w:divsChild>
                                                                                <w:div w:id="839582341">
                                                                                  <w:marLeft w:val="0"/>
                                                                                  <w:marRight w:val="0"/>
                                                                                  <w:marTop w:val="0"/>
                                                                                  <w:marBottom w:val="0"/>
                                                                                  <w:divBdr>
                                                                                    <w:top w:val="none" w:sz="0" w:space="0" w:color="auto"/>
                                                                                    <w:left w:val="none" w:sz="0" w:space="0" w:color="auto"/>
                                                                                    <w:bottom w:val="none" w:sz="0" w:space="0" w:color="auto"/>
                                                                                    <w:right w:val="none" w:sz="0" w:space="0" w:color="auto"/>
                                                                                  </w:divBdr>
                                                                                  <w:divsChild>
                                                                                    <w:div w:id="892619382">
                                                                                      <w:marLeft w:val="0"/>
                                                                                      <w:marRight w:val="0"/>
                                                                                      <w:marTop w:val="0"/>
                                                                                      <w:marBottom w:val="0"/>
                                                                                      <w:divBdr>
                                                                                        <w:top w:val="none" w:sz="0" w:space="0" w:color="auto"/>
                                                                                        <w:left w:val="none" w:sz="0" w:space="0" w:color="auto"/>
                                                                                        <w:bottom w:val="none" w:sz="0" w:space="0" w:color="auto"/>
                                                                                        <w:right w:val="none" w:sz="0" w:space="0" w:color="auto"/>
                                                                                      </w:divBdr>
                                                                                      <w:divsChild>
                                                                                        <w:div w:id="232660922">
                                                                                          <w:marLeft w:val="0"/>
                                                                                          <w:marRight w:val="0"/>
                                                                                          <w:marTop w:val="0"/>
                                                                                          <w:marBottom w:val="0"/>
                                                                                          <w:divBdr>
                                                                                            <w:top w:val="none" w:sz="0" w:space="0" w:color="auto"/>
                                                                                            <w:left w:val="none" w:sz="0" w:space="0" w:color="auto"/>
                                                                                            <w:bottom w:val="none" w:sz="0" w:space="0" w:color="auto"/>
                                                                                            <w:right w:val="none" w:sz="0" w:space="0" w:color="auto"/>
                                                                                          </w:divBdr>
                                                                                          <w:divsChild>
                                                                                            <w:div w:id="1178693517">
                                                                                              <w:marLeft w:val="0"/>
                                                                                              <w:marRight w:val="0"/>
                                                                                              <w:marTop w:val="0"/>
                                                                                              <w:marBottom w:val="0"/>
                                                                                              <w:divBdr>
                                                                                                <w:top w:val="none" w:sz="0" w:space="0" w:color="auto"/>
                                                                                                <w:left w:val="none" w:sz="0" w:space="0" w:color="auto"/>
                                                                                                <w:bottom w:val="none" w:sz="0" w:space="0" w:color="auto"/>
                                                                                                <w:right w:val="none" w:sz="0" w:space="0" w:color="auto"/>
                                                                                              </w:divBdr>
                                                                                              <w:divsChild>
                                                                                                <w:div w:id="287048572">
                                                                                                  <w:marLeft w:val="0"/>
                                                                                                  <w:marRight w:val="0"/>
                                                                                                  <w:marTop w:val="0"/>
                                                                                                  <w:marBottom w:val="0"/>
                                                                                                  <w:divBdr>
                                                                                                    <w:top w:val="none" w:sz="0" w:space="0" w:color="auto"/>
                                                                                                    <w:left w:val="none" w:sz="0" w:space="0" w:color="auto"/>
                                                                                                    <w:bottom w:val="none" w:sz="0" w:space="0" w:color="auto"/>
                                                                                                    <w:right w:val="none" w:sz="0" w:space="0" w:color="auto"/>
                                                                                                  </w:divBdr>
                                                                                                  <w:divsChild>
                                                                                                    <w:div w:id="12543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596208">
                                  <w:marLeft w:val="0"/>
                                  <w:marRight w:val="0"/>
                                  <w:marTop w:val="0"/>
                                  <w:marBottom w:val="0"/>
                                  <w:divBdr>
                                    <w:top w:val="none" w:sz="0" w:space="0" w:color="auto"/>
                                    <w:left w:val="none" w:sz="0" w:space="0" w:color="auto"/>
                                    <w:bottom w:val="none" w:sz="0" w:space="0" w:color="auto"/>
                                    <w:right w:val="none" w:sz="0" w:space="0" w:color="auto"/>
                                  </w:divBdr>
                                  <w:divsChild>
                                    <w:div w:id="1405103694">
                                      <w:marLeft w:val="0"/>
                                      <w:marRight w:val="0"/>
                                      <w:marTop w:val="0"/>
                                      <w:marBottom w:val="0"/>
                                      <w:divBdr>
                                        <w:top w:val="none" w:sz="0" w:space="0" w:color="auto"/>
                                        <w:left w:val="none" w:sz="0" w:space="0" w:color="auto"/>
                                        <w:bottom w:val="none" w:sz="0" w:space="0" w:color="auto"/>
                                        <w:right w:val="none" w:sz="0" w:space="0" w:color="auto"/>
                                      </w:divBdr>
                                    </w:div>
                                    <w:div w:id="218201907">
                                      <w:marLeft w:val="0"/>
                                      <w:marRight w:val="0"/>
                                      <w:marTop w:val="0"/>
                                      <w:marBottom w:val="0"/>
                                      <w:divBdr>
                                        <w:top w:val="none" w:sz="0" w:space="0" w:color="auto"/>
                                        <w:left w:val="none" w:sz="0" w:space="0" w:color="auto"/>
                                        <w:bottom w:val="none" w:sz="0" w:space="0" w:color="auto"/>
                                        <w:right w:val="none" w:sz="0" w:space="0" w:color="auto"/>
                                      </w:divBdr>
                                    </w:div>
                                    <w:div w:id="1830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2865">
      <w:bodyDiv w:val="1"/>
      <w:marLeft w:val="0"/>
      <w:marRight w:val="0"/>
      <w:marTop w:val="0"/>
      <w:marBottom w:val="0"/>
      <w:divBdr>
        <w:top w:val="none" w:sz="0" w:space="0" w:color="auto"/>
        <w:left w:val="none" w:sz="0" w:space="0" w:color="auto"/>
        <w:bottom w:val="none" w:sz="0" w:space="0" w:color="auto"/>
        <w:right w:val="none" w:sz="0" w:space="0" w:color="auto"/>
      </w:divBdr>
    </w:div>
    <w:div w:id="1148548252">
      <w:bodyDiv w:val="1"/>
      <w:marLeft w:val="0"/>
      <w:marRight w:val="0"/>
      <w:marTop w:val="0"/>
      <w:marBottom w:val="0"/>
      <w:divBdr>
        <w:top w:val="none" w:sz="0" w:space="0" w:color="auto"/>
        <w:left w:val="none" w:sz="0" w:space="0" w:color="auto"/>
        <w:bottom w:val="none" w:sz="0" w:space="0" w:color="auto"/>
        <w:right w:val="none" w:sz="0" w:space="0" w:color="auto"/>
      </w:divBdr>
      <w:divsChild>
        <w:div w:id="1255434462">
          <w:marLeft w:val="0"/>
          <w:marRight w:val="0"/>
          <w:marTop w:val="0"/>
          <w:marBottom w:val="0"/>
          <w:divBdr>
            <w:top w:val="none" w:sz="0" w:space="0" w:color="auto"/>
            <w:left w:val="none" w:sz="0" w:space="0" w:color="auto"/>
            <w:bottom w:val="none" w:sz="0" w:space="0" w:color="auto"/>
            <w:right w:val="none" w:sz="0" w:space="0" w:color="auto"/>
          </w:divBdr>
          <w:divsChild>
            <w:div w:id="780153481">
              <w:marLeft w:val="0"/>
              <w:marRight w:val="0"/>
              <w:marTop w:val="0"/>
              <w:marBottom w:val="0"/>
              <w:divBdr>
                <w:top w:val="single" w:sz="6" w:space="0" w:color="A6A6A6"/>
                <w:left w:val="single" w:sz="6" w:space="0" w:color="A6A6A6"/>
                <w:bottom w:val="single" w:sz="6" w:space="0" w:color="A6A6A6"/>
                <w:right w:val="single" w:sz="6" w:space="0" w:color="A6A6A6"/>
              </w:divBdr>
              <w:divsChild>
                <w:div w:id="1487087973">
                  <w:marLeft w:val="0"/>
                  <w:marRight w:val="0"/>
                  <w:marTop w:val="0"/>
                  <w:marBottom w:val="0"/>
                  <w:divBdr>
                    <w:top w:val="none" w:sz="0" w:space="0" w:color="auto"/>
                    <w:left w:val="none" w:sz="0" w:space="0" w:color="auto"/>
                    <w:bottom w:val="none" w:sz="0" w:space="0" w:color="auto"/>
                    <w:right w:val="none" w:sz="0" w:space="0" w:color="auto"/>
                  </w:divBdr>
                  <w:divsChild>
                    <w:div w:id="42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52261">
      <w:bodyDiv w:val="1"/>
      <w:marLeft w:val="0"/>
      <w:marRight w:val="0"/>
      <w:marTop w:val="0"/>
      <w:marBottom w:val="0"/>
      <w:divBdr>
        <w:top w:val="none" w:sz="0" w:space="0" w:color="auto"/>
        <w:left w:val="none" w:sz="0" w:space="0" w:color="auto"/>
        <w:bottom w:val="none" w:sz="0" w:space="0" w:color="auto"/>
        <w:right w:val="none" w:sz="0" w:space="0" w:color="auto"/>
      </w:divBdr>
      <w:divsChild>
        <w:div w:id="1857110136">
          <w:marLeft w:val="0"/>
          <w:marRight w:val="0"/>
          <w:marTop w:val="0"/>
          <w:marBottom w:val="0"/>
          <w:divBdr>
            <w:top w:val="none" w:sz="0" w:space="0" w:color="auto"/>
            <w:left w:val="none" w:sz="0" w:space="0" w:color="auto"/>
            <w:bottom w:val="none" w:sz="0" w:space="0" w:color="auto"/>
            <w:right w:val="none" w:sz="0" w:space="0" w:color="auto"/>
          </w:divBdr>
          <w:divsChild>
            <w:div w:id="2055153152">
              <w:marLeft w:val="0"/>
              <w:marRight w:val="0"/>
              <w:marTop w:val="0"/>
              <w:marBottom w:val="0"/>
              <w:divBdr>
                <w:top w:val="single" w:sz="6" w:space="0" w:color="A6A6A6"/>
                <w:left w:val="single" w:sz="6" w:space="0" w:color="A6A6A6"/>
                <w:bottom w:val="single" w:sz="6" w:space="0" w:color="A6A6A6"/>
                <w:right w:val="single" w:sz="6" w:space="0" w:color="A6A6A6"/>
              </w:divBdr>
              <w:divsChild>
                <w:div w:id="765734788">
                  <w:marLeft w:val="0"/>
                  <w:marRight w:val="0"/>
                  <w:marTop w:val="0"/>
                  <w:marBottom w:val="0"/>
                  <w:divBdr>
                    <w:top w:val="none" w:sz="0" w:space="0" w:color="auto"/>
                    <w:left w:val="none" w:sz="0" w:space="0" w:color="auto"/>
                    <w:bottom w:val="none" w:sz="0" w:space="0" w:color="auto"/>
                    <w:right w:val="none" w:sz="0" w:space="0" w:color="auto"/>
                  </w:divBdr>
                  <w:divsChild>
                    <w:div w:id="938372706">
                      <w:marLeft w:val="0"/>
                      <w:marRight w:val="0"/>
                      <w:marTop w:val="0"/>
                      <w:marBottom w:val="0"/>
                      <w:divBdr>
                        <w:top w:val="none" w:sz="0" w:space="0" w:color="auto"/>
                        <w:left w:val="none" w:sz="0" w:space="0" w:color="auto"/>
                        <w:bottom w:val="none" w:sz="0" w:space="0" w:color="auto"/>
                        <w:right w:val="none" w:sz="0" w:space="0" w:color="auto"/>
                      </w:divBdr>
                      <w:divsChild>
                        <w:div w:id="1804811620">
                          <w:marLeft w:val="0"/>
                          <w:marRight w:val="0"/>
                          <w:marTop w:val="0"/>
                          <w:marBottom w:val="0"/>
                          <w:divBdr>
                            <w:top w:val="none" w:sz="0" w:space="0" w:color="auto"/>
                            <w:left w:val="none" w:sz="0" w:space="0" w:color="auto"/>
                            <w:bottom w:val="none" w:sz="0" w:space="0" w:color="auto"/>
                            <w:right w:val="none" w:sz="0" w:space="0" w:color="auto"/>
                          </w:divBdr>
                          <w:divsChild>
                            <w:div w:id="1988823330">
                              <w:marLeft w:val="0"/>
                              <w:marRight w:val="0"/>
                              <w:marTop w:val="0"/>
                              <w:marBottom w:val="0"/>
                              <w:divBdr>
                                <w:top w:val="none" w:sz="0" w:space="0" w:color="auto"/>
                                <w:left w:val="none" w:sz="0" w:space="0" w:color="auto"/>
                                <w:bottom w:val="none" w:sz="0" w:space="0" w:color="auto"/>
                                <w:right w:val="none" w:sz="0" w:space="0" w:color="auto"/>
                              </w:divBdr>
                            </w:div>
                            <w:div w:id="17772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08085">
      <w:bodyDiv w:val="1"/>
      <w:marLeft w:val="0"/>
      <w:marRight w:val="0"/>
      <w:marTop w:val="0"/>
      <w:marBottom w:val="0"/>
      <w:divBdr>
        <w:top w:val="none" w:sz="0" w:space="0" w:color="auto"/>
        <w:left w:val="none" w:sz="0" w:space="0" w:color="auto"/>
        <w:bottom w:val="none" w:sz="0" w:space="0" w:color="auto"/>
        <w:right w:val="none" w:sz="0" w:space="0" w:color="auto"/>
      </w:divBdr>
      <w:divsChild>
        <w:div w:id="1828016112">
          <w:marLeft w:val="0"/>
          <w:marRight w:val="0"/>
          <w:marTop w:val="0"/>
          <w:marBottom w:val="0"/>
          <w:divBdr>
            <w:top w:val="none" w:sz="0" w:space="0" w:color="auto"/>
            <w:left w:val="none" w:sz="0" w:space="0" w:color="auto"/>
            <w:bottom w:val="none" w:sz="0" w:space="0" w:color="auto"/>
            <w:right w:val="none" w:sz="0" w:space="0" w:color="auto"/>
          </w:divBdr>
          <w:divsChild>
            <w:div w:id="49816992">
              <w:marLeft w:val="0"/>
              <w:marRight w:val="0"/>
              <w:marTop w:val="0"/>
              <w:marBottom w:val="0"/>
              <w:divBdr>
                <w:top w:val="single" w:sz="6" w:space="0" w:color="A6A6A6"/>
                <w:left w:val="single" w:sz="6" w:space="0" w:color="A6A6A6"/>
                <w:bottom w:val="single" w:sz="6" w:space="0" w:color="A6A6A6"/>
                <w:right w:val="single" w:sz="6" w:space="0" w:color="A6A6A6"/>
              </w:divBdr>
              <w:divsChild>
                <w:div w:id="1173301744">
                  <w:marLeft w:val="0"/>
                  <w:marRight w:val="0"/>
                  <w:marTop w:val="0"/>
                  <w:marBottom w:val="0"/>
                  <w:divBdr>
                    <w:top w:val="none" w:sz="0" w:space="0" w:color="auto"/>
                    <w:left w:val="none" w:sz="0" w:space="0" w:color="auto"/>
                    <w:bottom w:val="none" w:sz="0" w:space="0" w:color="auto"/>
                    <w:right w:val="none" w:sz="0" w:space="0" w:color="auto"/>
                  </w:divBdr>
                  <w:divsChild>
                    <w:div w:id="14049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44400">
      <w:bodyDiv w:val="1"/>
      <w:marLeft w:val="0"/>
      <w:marRight w:val="0"/>
      <w:marTop w:val="0"/>
      <w:marBottom w:val="0"/>
      <w:divBdr>
        <w:top w:val="none" w:sz="0" w:space="0" w:color="auto"/>
        <w:left w:val="none" w:sz="0" w:space="0" w:color="auto"/>
        <w:bottom w:val="none" w:sz="0" w:space="0" w:color="auto"/>
        <w:right w:val="none" w:sz="0" w:space="0" w:color="auto"/>
      </w:divBdr>
      <w:divsChild>
        <w:div w:id="863248865">
          <w:marLeft w:val="0"/>
          <w:marRight w:val="0"/>
          <w:marTop w:val="0"/>
          <w:marBottom w:val="0"/>
          <w:divBdr>
            <w:top w:val="none" w:sz="0" w:space="0" w:color="auto"/>
            <w:left w:val="none" w:sz="0" w:space="0" w:color="auto"/>
            <w:bottom w:val="none" w:sz="0" w:space="0" w:color="auto"/>
            <w:right w:val="none" w:sz="0" w:space="0" w:color="auto"/>
          </w:divBdr>
          <w:divsChild>
            <w:div w:id="24790112">
              <w:marLeft w:val="0"/>
              <w:marRight w:val="0"/>
              <w:marTop w:val="0"/>
              <w:marBottom w:val="0"/>
              <w:divBdr>
                <w:top w:val="single" w:sz="6" w:space="0" w:color="A6A6A6"/>
                <w:left w:val="single" w:sz="6" w:space="0" w:color="A6A6A6"/>
                <w:bottom w:val="single" w:sz="6" w:space="0" w:color="A6A6A6"/>
                <w:right w:val="single" w:sz="6" w:space="0" w:color="A6A6A6"/>
              </w:divBdr>
              <w:divsChild>
                <w:div w:id="774444894">
                  <w:marLeft w:val="0"/>
                  <w:marRight w:val="0"/>
                  <w:marTop w:val="0"/>
                  <w:marBottom w:val="0"/>
                  <w:divBdr>
                    <w:top w:val="none" w:sz="0" w:space="0" w:color="auto"/>
                    <w:left w:val="none" w:sz="0" w:space="0" w:color="auto"/>
                    <w:bottom w:val="none" w:sz="0" w:space="0" w:color="auto"/>
                    <w:right w:val="none" w:sz="0" w:space="0" w:color="auto"/>
                  </w:divBdr>
                  <w:divsChild>
                    <w:div w:id="20836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2960">
      <w:bodyDiv w:val="1"/>
      <w:marLeft w:val="0"/>
      <w:marRight w:val="0"/>
      <w:marTop w:val="0"/>
      <w:marBottom w:val="0"/>
      <w:divBdr>
        <w:top w:val="none" w:sz="0" w:space="0" w:color="auto"/>
        <w:left w:val="none" w:sz="0" w:space="0" w:color="auto"/>
        <w:bottom w:val="none" w:sz="0" w:space="0" w:color="auto"/>
        <w:right w:val="none" w:sz="0" w:space="0" w:color="auto"/>
      </w:divBdr>
      <w:divsChild>
        <w:div w:id="2084057467">
          <w:marLeft w:val="0"/>
          <w:marRight w:val="0"/>
          <w:marTop w:val="0"/>
          <w:marBottom w:val="0"/>
          <w:divBdr>
            <w:top w:val="none" w:sz="0" w:space="0" w:color="auto"/>
            <w:left w:val="none" w:sz="0" w:space="0" w:color="auto"/>
            <w:bottom w:val="none" w:sz="0" w:space="0" w:color="auto"/>
            <w:right w:val="none" w:sz="0" w:space="0" w:color="auto"/>
          </w:divBdr>
          <w:divsChild>
            <w:div w:id="515533304">
              <w:marLeft w:val="0"/>
              <w:marRight w:val="0"/>
              <w:marTop w:val="0"/>
              <w:marBottom w:val="0"/>
              <w:divBdr>
                <w:top w:val="single" w:sz="6" w:space="0" w:color="A6A6A6"/>
                <w:left w:val="single" w:sz="6" w:space="0" w:color="A6A6A6"/>
                <w:bottom w:val="single" w:sz="6" w:space="0" w:color="A6A6A6"/>
                <w:right w:val="single" w:sz="6" w:space="0" w:color="A6A6A6"/>
              </w:divBdr>
              <w:divsChild>
                <w:div w:id="1336571593">
                  <w:marLeft w:val="0"/>
                  <w:marRight w:val="0"/>
                  <w:marTop w:val="0"/>
                  <w:marBottom w:val="0"/>
                  <w:divBdr>
                    <w:top w:val="none" w:sz="0" w:space="0" w:color="auto"/>
                    <w:left w:val="none" w:sz="0" w:space="0" w:color="auto"/>
                    <w:bottom w:val="none" w:sz="0" w:space="0" w:color="auto"/>
                    <w:right w:val="none" w:sz="0" w:space="0" w:color="auto"/>
                  </w:divBdr>
                  <w:divsChild>
                    <w:div w:id="1779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7830">
      <w:bodyDiv w:val="1"/>
      <w:marLeft w:val="0"/>
      <w:marRight w:val="0"/>
      <w:marTop w:val="0"/>
      <w:marBottom w:val="0"/>
      <w:divBdr>
        <w:top w:val="none" w:sz="0" w:space="0" w:color="auto"/>
        <w:left w:val="none" w:sz="0" w:space="0" w:color="auto"/>
        <w:bottom w:val="none" w:sz="0" w:space="0" w:color="auto"/>
        <w:right w:val="none" w:sz="0" w:space="0" w:color="auto"/>
      </w:divBdr>
      <w:divsChild>
        <w:div w:id="1224951618">
          <w:marLeft w:val="0"/>
          <w:marRight w:val="0"/>
          <w:marTop w:val="0"/>
          <w:marBottom w:val="0"/>
          <w:divBdr>
            <w:top w:val="none" w:sz="0" w:space="0" w:color="auto"/>
            <w:left w:val="none" w:sz="0" w:space="0" w:color="auto"/>
            <w:bottom w:val="none" w:sz="0" w:space="0" w:color="auto"/>
            <w:right w:val="none" w:sz="0" w:space="0" w:color="auto"/>
          </w:divBdr>
          <w:divsChild>
            <w:div w:id="1666468417">
              <w:marLeft w:val="0"/>
              <w:marRight w:val="0"/>
              <w:marTop w:val="0"/>
              <w:marBottom w:val="0"/>
              <w:divBdr>
                <w:top w:val="single" w:sz="6" w:space="0" w:color="A6A6A6"/>
                <w:left w:val="single" w:sz="6" w:space="0" w:color="A6A6A6"/>
                <w:bottom w:val="single" w:sz="6" w:space="0" w:color="A6A6A6"/>
                <w:right w:val="single" w:sz="6" w:space="0" w:color="A6A6A6"/>
              </w:divBdr>
              <w:divsChild>
                <w:div w:id="1686397534">
                  <w:marLeft w:val="0"/>
                  <w:marRight w:val="0"/>
                  <w:marTop w:val="0"/>
                  <w:marBottom w:val="0"/>
                  <w:divBdr>
                    <w:top w:val="none" w:sz="0" w:space="0" w:color="auto"/>
                    <w:left w:val="none" w:sz="0" w:space="0" w:color="auto"/>
                    <w:bottom w:val="none" w:sz="0" w:space="0" w:color="auto"/>
                    <w:right w:val="none" w:sz="0" w:space="0" w:color="auto"/>
                  </w:divBdr>
                  <w:divsChild>
                    <w:div w:id="1944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41166">
      <w:bodyDiv w:val="1"/>
      <w:marLeft w:val="0"/>
      <w:marRight w:val="0"/>
      <w:marTop w:val="0"/>
      <w:marBottom w:val="0"/>
      <w:divBdr>
        <w:top w:val="none" w:sz="0" w:space="0" w:color="auto"/>
        <w:left w:val="none" w:sz="0" w:space="0" w:color="auto"/>
        <w:bottom w:val="none" w:sz="0" w:space="0" w:color="auto"/>
        <w:right w:val="none" w:sz="0" w:space="0" w:color="auto"/>
      </w:divBdr>
    </w:div>
    <w:div w:id="1438326309">
      <w:bodyDiv w:val="1"/>
      <w:marLeft w:val="0"/>
      <w:marRight w:val="0"/>
      <w:marTop w:val="0"/>
      <w:marBottom w:val="0"/>
      <w:divBdr>
        <w:top w:val="none" w:sz="0" w:space="0" w:color="auto"/>
        <w:left w:val="none" w:sz="0" w:space="0" w:color="auto"/>
        <w:bottom w:val="none" w:sz="0" w:space="0" w:color="auto"/>
        <w:right w:val="none" w:sz="0" w:space="0" w:color="auto"/>
      </w:divBdr>
    </w:div>
    <w:div w:id="1463770408">
      <w:bodyDiv w:val="1"/>
      <w:marLeft w:val="0"/>
      <w:marRight w:val="0"/>
      <w:marTop w:val="0"/>
      <w:marBottom w:val="0"/>
      <w:divBdr>
        <w:top w:val="none" w:sz="0" w:space="0" w:color="auto"/>
        <w:left w:val="none" w:sz="0" w:space="0" w:color="auto"/>
        <w:bottom w:val="none" w:sz="0" w:space="0" w:color="auto"/>
        <w:right w:val="none" w:sz="0" w:space="0" w:color="auto"/>
      </w:divBdr>
      <w:divsChild>
        <w:div w:id="1955206271">
          <w:marLeft w:val="0"/>
          <w:marRight w:val="0"/>
          <w:marTop w:val="0"/>
          <w:marBottom w:val="0"/>
          <w:divBdr>
            <w:top w:val="none" w:sz="0" w:space="0" w:color="auto"/>
            <w:left w:val="none" w:sz="0" w:space="0" w:color="auto"/>
            <w:bottom w:val="none" w:sz="0" w:space="0" w:color="auto"/>
            <w:right w:val="none" w:sz="0" w:space="0" w:color="auto"/>
          </w:divBdr>
          <w:divsChild>
            <w:div w:id="1147238028">
              <w:marLeft w:val="0"/>
              <w:marRight w:val="0"/>
              <w:marTop w:val="0"/>
              <w:marBottom w:val="0"/>
              <w:divBdr>
                <w:top w:val="single" w:sz="6" w:space="0" w:color="A6A6A6"/>
                <w:left w:val="single" w:sz="6" w:space="0" w:color="A6A6A6"/>
                <w:bottom w:val="single" w:sz="6" w:space="0" w:color="A6A6A6"/>
                <w:right w:val="single" w:sz="6" w:space="0" w:color="A6A6A6"/>
              </w:divBdr>
              <w:divsChild>
                <w:div w:id="471294120">
                  <w:marLeft w:val="0"/>
                  <w:marRight w:val="0"/>
                  <w:marTop w:val="0"/>
                  <w:marBottom w:val="0"/>
                  <w:divBdr>
                    <w:top w:val="none" w:sz="0" w:space="0" w:color="auto"/>
                    <w:left w:val="none" w:sz="0" w:space="0" w:color="auto"/>
                    <w:bottom w:val="none" w:sz="0" w:space="0" w:color="auto"/>
                    <w:right w:val="none" w:sz="0" w:space="0" w:color="auto"/>
                  </w:divBdr>
                  <w:divsChild>
                    <w:div w:id="77408062">
                      <w:marLeft w:val="0"/>
                      <w:marRight w:val="0"/>
                      <w:marTop w:val="0"/>
                      <w:marBottom w:val="0"/>
                      <w:divBdr>
                        <w:top w:val="none" w:sz="0" w:space="0" w:color="auto"/>
                        <w:left w:val="none" w:sz="0" w:space="0" w:color="auto"/>
                        <w:bottom w:val="none" w:sz="0" w:space="0" w:color="auto"/>
                        <w:right w:val="none" w:sz="0" w:space="0" w:color="auto"/>
                      </w:divBdr>
                      <w:divsChild>
                        <w:div w:id="1898206396">
                          <w:marLeft w:val="0"/>
                          <w:marRight w:val="0"/>
                          <w:marTop w:val="0"/>
                          <w:marBottom w:val="0"/>
                          <w:divBdr>
                            <w:top w:val="none" w:sz="0" w:space="0" w:color="auto"/>
                            <w:left w:val="none" w:sz="0" w:space="0" w:color="auto"/>
                            <w:bottom w:val="none" w:sz="0" w:space="0" w:color="auto"/>
                            <w:right w:val="none" w:sz="0" w:space="0" w:color="auto"/>
                          </w:divBdr>
                        </w:div>
                        <w:div w:id="1667706609">
                          <w:marLeft w:val="0"/>
                          <w:marRight w:val="0"/>
                          <w:marTop w:val="0"/>
                          <w:marBottom w:val="0"/>
                          <w:divBdr>
                            <w:top w:val="none" w:sz="0" w:space="0" w:color="auto"/>
                            <w:left w:val="none" w:sz="0" w:space="0" w:color="auto"/>
                            <w:bottom w:val="none" w:sz="0" w:space="0" w:color="auto"/>
                            <w:right w:val="none" w:sz="0" w:space="0" w:color="auto"/>
                          </w:divBdr>
                        </w:div>
                        <w:div w:id="1783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588950">
      <w:bodyDiv w:val="1"/>
      <w:marLeft w:val="0"/>
      <w:marRight w:val="0"/>
      <w:marTop w:val="0"/>
      <w:marBottom w:val="0"/>
      <w:divBdr>
        <w:top w:val="none" w:sz="0" w:space="0" w:color="auto"/>
        <w:left w:val="none" w:sz="0" w:space="0" w:color="auto"/>
        <w:bottom w:val="none" w:sz="0" w:space="0" w:color="auto"/>
        <w:right w:val="none" w:sz="0" w:space="0" w:color="auto"/>
      </w:divBdr>
      <w:divsChild>
        <w:div w:id="42339381">
          <w:marLeft w:val="0"/>
          <w:marRight w:val="0"/>
          <w:marTop w:val="0"/>
          <w:marBottom w:val="0"/>
          <w:divBdr>
            <w:top w:val="none" w:sz="0" w:space="0" w:color="auto"/>
            <w:left w:val="none" w:sz="0" w:space="0" w:color="auto"/>
            <w:bottom w:val="none" w:sz="0" w:space="0" w:color="auto"/>
            <w:right w:val="none" w:sz="0" w:space="0" w:color="auto"/>
          </w:divBdr>
          <w:divsChild>
            <w:div w:id="1105468535">
              <w:marLeft w:val="0"/>
              <w:marRight w:val="0"/>
              <w:marTop w:val="0"/>
              <w:marBottom w:val="0"/>
              <w:divBdr>
                <w:top w:val="single" w:sz="6" w:space="0" w:color="A6A6A6"/>
                <w:left w:val="single" w:sz="6" w:space="0" w:color="A6A6A6"/>
                <w:bottom w:val="single" w:sz="6" w:space="0" w:color="A6A6A6"/>
                <w:right w:val="single" w:sz="6" w:space="0" w:color="A6A6A6"/>
              </w:divBdr>
              <w:divsChild>
                <w:div w:id="706375312">
                  <w:marLeft w:val="0"/>
                  <w:marRight w:val="0"/>
                  <w:marTop w:val="0"/>
                  <w:marBottom w:val="0"/>
                  <w:divBdr>
                    <w:top w:val="none" w:sz="0" w:space="0" w:color="auto"/>
                    <w:left w:val="none" w:sz="0" w:space="0" w:color="auto"/>
                    <w:bottom w:val="none" w:sz="0" w:space="0" w:color="auto"/>
                    <w:right w:val="none" w:sz="0" w:space="0" w:color="auto"/>
                  </w:divBdr>
                  <w:divsChild>
                    <w:div w:id="12599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037">
      <w:bodyDiv w:val="1"/>
      <w:marLeft w:val="0"/>
      <w:marRight w:val="0"/>
      <w:marTop w:val="0"/>
      <w:marBottom w:val="0"/>
      <w:divBdr>
        <w:top w:val="none" w:sz="0" w:space="0" w:color="auto"/>
        <w:left w:val="none" w:sz="0" w:space="0" w:color="auto"/>
        <w:bottom w:val="none" w:sz="0" w:space="0" w:color="auto"/>
        <w:right w:val="none" w:sz="0" w:space="0" w:color="auto"/>
      </w:divBdr>
    </w:div>
    <w:div w:id="1552420154">
      <w:bodyDiv w:val="1"/>
      <w:marLeft w:val="0"/>
      <w:marRight w:val="0"/>
      <w:marTop w:val="0"/>
      <w:marBottom w:val="0"/>
      <w:divBdr>
        <w:top w:val="none" w:sz="0" w:space="0" w:color="auto"/>
        <w:left w:val="none" w:sz="0" w:space="0" w:color="auto"/>
        <w:bottom w:val="none" w:sz="0" w:space="0" w:color="auto"/>
        <w:right w:val="none" w:sz="0" w:space="0" w:color="auto"/>
      </w:divBdr>
      <w:divsChild>
        <w:div w:id="1188637785">
          <w:marLeft w:val="0"/>
          <w:marRight w:val="0"/>
          <w:marTop w:val="0"/>
          <w:marBottom w:val="0"/>
          <w:divBdr>
            <w:top w:val="none" w:sz="0" w:space="0" w:color="auto"/>
            <w:left w:val="none" w:sz="0" w:space="0" w:color="auto"/>
            <w:bottom w:val="none" w:sz="0" w:space="0" w:color="auto"/>
            <w:right w:val="none" w:sz="0" w:space="0" w:color="auto"/>
          </w:divBdr>
          <w:divsChild>
            <w:div w:id="1664770617">
              <w:marLeft w:val="0"/>
              <w:marRight w:val="0"/>
              <w:marTop w:val="0"/>
              <w:marBottom w:val="0"/>
              <w:divBdr>
                <w:top w:val="single" w:sz="6" w:space="0" w:color="A6A6A6"/>
                <w:left w:val="single" w:sz="6" w:space="0" w:color="A6A6A6"/>
                <w:bottom w:val="single" w:sz="6" w:space="0" w:color="A6A6A6"/>
                <w:right w:val="single" w:sz="6" w:space="0" w:color="A6A6A6"/>
              </w:divBdr>
              <w:divsChild>
                <w:div w:id="1044448949">
                  <w:marLeft w:val="0"/>
                  <w:marRight w:val="0"/>
                  <w:marTop w:val="0"/>
                  <w:marBottom w:val="0"/>
                  <w:divBdr>
                    <w:top w:val="none" w:sz="0" w:space="0" w:color="auto"/>
                    <w:left w:val="none" w:sz="0" w:space="0" w:color="auto"/>
                    <w:bottom w:val="none" w:sz="0" w:space="0" w:color="auto"/>
                    <w:right w:val="none" w:sz="0" w:space="0" w:color="auto"/>
                  </w:divBdr>
                  <w:divsChild>
                    <w:div w:id="920065417">
                      <w:marLeft w:val="0"/>
                      <w:marRight w:val="0"/>
                      <w:marTop w:val="0"/>
                      <w:marBottom w:val="0"/>
                      <w:divBdr>
                        <w:top w:val="none" w:sz="0" w:space="0" w:color="auto"/>
                        <w:left w:val="none" w:sz="0" w:space="0" w:color="auto"/>
                        <w:bottom w:val="none" w:sz="0" w:space="0" w:color="auto"/>
                        <w:right w:val="none" w:sz="0" w:space="0" w:color="auto"/>
                      </w:divBdr>
                      <w:divsChild>
                        <w:div w:id="920019537">
                          <w:marLeft w:val="0"/>
                          <w:marRight w:val="0"/>
                          <w:marTop w:val="0"/>
                          <w:marBottom w:val="0"/>
                          <w:divBdr>
                            <w:top w:val="none" w:sz="0" w:space="0" w:color="auto"/>
                            <w:left w:val="none" w:sz="0" w:space="0" w:color="auto"/>
                            <w:bottom w:val="none" w:sz="0" w:space="0" w:color="auto"/>
                            <w:right w:val="none" w:sz="0" w:space="0" w:color="auto"/>
                          </w:divBdr>
                        </w:div>
                        <w:div w:id="19514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801389">
      <w:bodyDiv w:val="1"/>
      <w:marLeft w:val="0"/>
      <w:marRight w:val="0"/>
      <w:marTop w:val="0"/>
      <w:marBottom w:val="0"/>
      <w:divBdr>
        <w:top w:val="none" w:sz="0" w:space="0" w:color="auto"/>
        <w:left w:val="none" w:sz="0" w:space="0" w:color="auto"/>
        <w:bottom w:val="none" w:sz="0" w:space="0" w:color="auto"/>
        <w:right w:val="none" w:sz="0" w:space="0" w:color="auto"/>
      </w:divBdr>
    </w:div>
    <w:div w:id="1684821089">
      <w:bodyDiv w:val="1"/>
      <w:marLeft w:val="0"/>
      <w:marRight w:val="0"/>
      <w:marTop w:val="0"/>
      <w:marBottom w:val="0"/>
      <w:divBdr>
        <w:top w:val="none" w:sz="0" w:space="0" w:color="auto"/>
        <w:left w:val="none" w:sz="0" w:space="0" w:color="auto"/>
        <w:bottom w:val="none" w:sz="0" w:space="0" w:color="auto"/>
        <w:right w:val="none" w:sz="0" w:space="0" w:color="auto"/>
      </w:divBdr>
    </w:div>
    <w:div w:id="1695768333">
      <w:bodyDiv w:val="1"/>
      <w:marLeft w:val="0"/>
      <w:marRight w:val="0"/>
      <w:marTop w:val="0"/>
      <w:marBottom w:val="0"/>
      <w:divBdr>
        <w:top w:val="none" w:sz="0" w:space="0" w:color="auto"/>
        <w:left w:val="none" w:sz="0" w:space="0" w:color="auto"/>
        <w:bottom w:val="none" w:sz="0" w:space="0" w:color="auto"/>
        <w:right w:val="none" w:sz="0" w:space="0" w:color="auto"/>
      </w:divBdr>
    </w:div>
    <w:div w:id="1750423705">
      <w:bodyDiv w:val="1"/>
      <w:marLeft w:val="0"/>
      <w:marRight w:val="0"/>
      <w:marTop w:val="0"/>
      <w:marBottom w:val="0"/>
      <w:divBdr>
        <w:top w:val="none" w:sz="0" w:space="0" w:color="auto"/>
        <w:left w:val="none" w:sz="0" w:space="0" w:color="auto"/>
        <w:bottom w:val="none" w:sz="0" w:space="0" w:color="auto"/>
        <w:right w:val="none" w:sz="0" w:space="0" w:color="auto"/>
      </w:divBdr>
      <w:divsChild>
        <w:div w:id="1607880345">
          <w:marLeft w:val="0"/>
          <w:marRight w:val="0"/>
          <w:marTop w:val="0"/>
          <w:marBottom w:val="0"/>
          <w:divBdr>
            <w:top w:val="none" w:sz="0" w:space="0" w:color="auto"/>
            <w:left w:val="none" w:sz="0" w:space="0" w:color="auto"/>
            <w:bottom w:val="none" w:sz="0" w:space="0" w:color="auto"/>
            <w:right w:val="none" w:sz="0" w:space="0" w:color="auto"/>
          </w:divBdr>
          <w:divsChild>
            <w:div w:id="2132245225">
              <w:marLeft w:val="0"/>
              <w:marRight w:val="0"/>
              <w:marTop w:val="0"/>
              <w:marBottom w:val="0"/>
              <w:divBdr>
                <w:top w:val="single" w:sz="6" w:space="0" w:color="A6A6A6"/>
                <w:left w:val="single" w:sz="6" w:space="0" w:color="A6A6A6"/>
                <w:bottom w:val="single" w:sz="6" w:space="0" w:color="A6A6A6"/>
                <w:right w:val="single" w:sz="6" w:space="0" w:color="A6A6A6"/>
              </w:divBdr>
              <w:divsChild>
                <w:div w:id="770703790">
                  <w:marLeft w:val="0"/>
                  <w:marRight w:val="0"/>
                  <w:marTop w:val="0"/>
                  <w:marBottom w:val="0"/>
                  <w:divBdr>
                    <w:top w:val="none" w:sz="0" w:space="0" w:color="auto"/>
                    <w:left w:val="none" w:sz="0" w:space="0" w:color="auto"/>
                    <w:bottom w:val="none" w:sz="0" w:space="0" w:color="auto"/>
                    <w:right w:val="none" w:sz="0" w:space="0" w:color="auto"/>
                  </w:divBdr>
                  <w:divsChild>
                    <w:div w:id="18448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39068">
      <w:bodyDiv w:val="1"/>
      <w:marLeft w:val="0"/>
      <w:marRight w:val="0"/>
      <w:marTop w:val="0"/>
      <w:marBottom w:val="0"/>
      <w:divBdr>
        <w:top w:val="none" w:sz="0" w:space="0" w:color="auto"/>
        <w:left w:val="none" w:sz="0" w:space="0" w:color="auto"/>
        <w:bottom w:val="none" w:sz="0" w:space="0" w:color="auto"/>
        <w:right w:val="none" w:sz="0" w:space="0" w:color="auto"/>
      </w:divBdr>
      <w:divsChild>
        <w:div w:id="1652447384">
          <w:marLeft w:val="0"/>
          <w:marRight w:val="0"/>
          <w:marTop w:val="0"/>
          <w:marBottom w:val="0"/>
          <w:divBdr>
            <w:top w:val="none" w:sz="0" w:space="0" w:color="auto"/>
            <w:left w:val="none" w:sz="0" w:space="0" w:color="auto"/>
            <w:bottom w:val="none" w:sz="0" w:space="0" w:color="auto"/>
            <w:right w:val="none" w:sz="0" w:space="0" w:color="auto"/>
          </w:divBdr>
          <w:divsChild>
            <w:div w:id="416168630">
              <w:marLeft w:val="0"/>
              <w:marRight w:val="0"/>
              <w:marTop w:val="0"/>
              <w:marBottom w:val="0"/>
              <w:divBdr>
                <w:top w:val="single" w:sz="6" w:space="0" w:color="A6A6A6"/>
                <w:left w:val="single" w:sz="6" w:space="0" w:color="A6A6A6"/>
                <w:bottom w:val="single" w:sz="6" w:space="0" w:color="A6A6A6"/>
                <w:right w:val="single" w:sz="6" w:space="0" w:color="A6A6A6"/>
              </w:divBdr>
              <w:divsChild>
                <w:div w:id="2131120478">
                  <w:marLeft w:val="0"/>
                  <w:marRight w:val="0"/>
                  <w:marTop w:val="0"/>
                  <w:marBottom w:val="0"/>
                  <w:divBdr>
                    <w:top w:val="none" w:sz="0" w:space="0" w:color="auto"/>
                    <w:left w:val="none" w:sz="0" w:space="0" w:color="auto"/>
                    <w:bottom w:val="none" w:sz="0" w:space="0" w:color="auto"/>
                    <w:right w:val="none" w:sz="0" w:space="0" w:color="auto"/>
                  </w:divBdr>
                  <w:divsChild>
                    <w:div w:id="512384360">
                      <w:marLeft w:val="0"/>
                      <w:marRight w:val="0"/>
                      <w:marTop w:val="0"/>
                      <w:marBottom w:val="0"/>
                      <w:divBdr>
                        <w:top w:val="none" w:sz="0" w:space="0" w:color="auto"/>
                        <w:left w:val="none" w:sz="0" w:space="0" w:color="auto"/>
                        <w:bottom w:val="none" w:sz="0" w:space="0" w:color="auto"/>
                        <w:right w:val="none" w:sz="0" w:space="0" w:color="auto"/>
                      </w:divBdr>
                      <w:divsChild>
                        <w:div w:id="692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458998">
      <w:bodyDiv w:val="1"/>
      <w:marLeft w:val="0"/>
      <w:marRight w:val="0"/>
      <w:marTop w:val="0"/>
      <w:marBottom w:val="0"/>
      <w:divBdr>
        <w:top w:val="none" w:sz="0" w:space="0" w:color="auto"/>
        <w:left w:val="none" w:sz="0" w:space="0" w:color="auto"/>
        <w:bottom w:val="none" w:sz="0" w:space="0" w:color="auto"/>
        <w:right w:val="none" w:sz="0" w:space="0" w:color="auto"/>
      </w:divBdr>
    </w:div>
    <w:div w:id="1851946880">
      <w:bodyDiv w:val="1"/>
      <w:marLeft w:val="0"/>
      <w:marRight w:val="0"/>
      <w:marTop w:val="0"/>
      <w:marBottom w:val="0"/>
      <w:divBdr>
        <w:top w:val="none" w:sz="0" w:space="0" w:color="auto"/>
        <w:left w:val="none" w:sz="0" w:space="0" w:color="auto"/>
        <w:bottom w:val="none" w:sz="0" w:space="0" w:color="auto"/>
        <w:right w:val="none" w:sz="0" w:space="0" w:color="auto"/>
      </w:divBdr>
      <w:divsChild>
        <w:div w:id="34931448">
          <w:marLeft w:val="0"/>
          <w:marRight w:val="0"/>
          <w:marTop w:val="0"/>
          <w:marBottom w:val="0"/>
          <w:divBdr>
            <w:top w:val="none" w:sz="0" w:space="0" w:color="auto"/>
            <w:left w:val="none" w:sz="0" w:space="0" w:color="auto"/>
            <w:bottom w:val="none" w:sz="0" w:space="0" w:color="auto"/>
            <w:right w:val="none" w:sz="0" w:space="0" w:color="auto"/>
          </w:divBdr>
          <w:divsChild>
            <w:div w:id="2065643577">
              <w:marLeft w:val="0"/>
              <w:marRight w:val="0"/>
              <w:marTop w:val="0"/>
              <w:marBottom w:val="0"/>
              <w:divBdr>
                <w:top w:val="single" w:sz="6" w:space="0" w:color="A6A6A6"/>
                <w:left w:val="single" w:sz="6" w:space="0" w:color="A6A6A6"/>
                <w:bottom w:val="single" w:sz="6" w:space="0" w:color="A6A6A6"/>
                <w:right w:val="single" w:sz="6" w:space="0" w:color="A6A6A6"/>
              </w:divBdr>
              <w:divsChild>
                <w:div w:id="1851288894">
                  <w:marLeft w:val="0"/>
                  <w:marRight w:val="0"/>
                  <w:marTop w:val="0"/>
                  <w:marBottom w:val="0"/>
                  <w:divBdr>
                    <w:top w:val="none" w:sz="0" w:space="0" w:color="auto"/>
                    <w:left w:val="none" w:sz="0" w:space="0" w:color="auto"/>
                    <w:bottom w:val="none" w:sz="0" w:space="0" w:color="auto"/>
                    <w:right w:val="none" w:sz="0" w:space="0" w:color="auto"/>
                  </w:divBdr>
                  <w:divsChild>
                    <w:div w:id="979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39407">
      <w:bodyDiv w:val="1"/>
      <w:marLeft w:val="0"/>
      <w:marRight w:val="0"/>
      <w:marTop w:val="0"/>
      <w:marBottom w:val="0"/>
      <w:divBdr>
        <w:top w:val="none" w:sz="0" w:space="0" w:color="auto"/>
        <w:left w:val="none" w:sz="0" w:space="0" w:color="auto"/>
        <w:bottom w:val="none" w:sz="0" w:space="0" w:color="auto"/>
        <w:right w:val="none" w:sz="0" w:space="0" w:color="auto"/>
      </w:divBdr>
      <w:divsChild>
        <w:div w:id="1682076523">
          <w:marLeft w:val="0"/>
          <w:marRight w:val="0"/>
          <w:marTop w:val="0"/>
          <w:marBottom w:val="0"/>
          <w:divBdr>
            <w:top w:val="none" w:sz="0" w:space="0" w:color="auto"/>
            <w:left w:val="none" w:sz="0" w:space="0" w:color="auto"/>
            <w:bottom w:val="none" w:sz="0" w:space="0" w:color="auto"/>
            <w:right w:val="none" w:sz="0" w:space="0" w:color="auto"/>
          </w:divBdr>
          <w:divsChild>
            <w:div w:id="458763753">
              <w:marLeft w:val="0"/>
              <w:marRight w:val="0"/>
              <w:marTop w:val="0"/>
              <w:marBottom w:val="0"/>
              <w:divBdr>
                <w:top w:val="single" w:sz="6" w:space="0" w:color="A6A6A6"/>
                <w:left w:val="single" w:sz="6" w:space="0" w:color="A6A6A6"/>
                <w:bottom w:val="single" w:sz="6" w:space="0" w:color="A6A6A6"/>
                <w:right w:val="single" w:sz="6" w:space="0" w:color="A6A6A6"/>
              </w:divBdr>
              <w:divsChild>
                <w:div w:id="666131997">
                  <w:marLeft w:val="0"/>
                  <w:marRight w:val="0"/>
                  <w:marTop w:val="0"/>
                  <w:marBottom w:val="0"/>
                  <w:divBdr>
                    <w:top w:val="none" w:sz="0" w:space="0" w:color="auto"/>
                    <w:left w:val="none" w:sz="0" w:space="0" w:color="auto"/>
                    <w:bottom w:val="none" w:sz="0" w:space="0" w:color="auto"/>
                    <w:right w:val="none" w:sz="0" w:space="0" w:color="auto"/>
                  </w:divBdr>
                  <w:divsChild>
                    <w:div w:id="15695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2472">
      <w:bodyDiv w:val="1"/>
      <w:marLeft w:val="0"/>
      <w:marRight w:val="0"/>
      <w:marTop w:val="0"/>
      <w:marBottom w:val="0"/>
      <w:divBdr>
        <w:top w:val="none" w:sz="0" w:space="0" w:color="auto"/>
        <w:left w:val="none" w:sz="0" w:space="0" w:color="auto"/>
        <w:bottom w:val="none" w:sz="0" w:space="0" w:color="auto"/>
        <w:right w:val="none" w:sz="0" w:space="0" w:color="auto"/>
      </w:divBdr>
      <w:divsChild>
        <w:div w:id="837304437">
          <w:marLeft w:val="0"/>
          <w:marRight w:val="0"/>
          <w:marTop w:val="0"/>
          <w:marBottom w:val="0"/>
          <w:divBdr>
            <w:top w:val="none" w:sz="0" w:space="0" w:color="auto"/>
            <w:left w:val="none" w:sz="0" w:space="0" w:color="auto"/>
            <w:bottom w:val="none" w:sz="0" w:space="0" w:color="auto"/>
            <w:right w:val="none" w:sz="0" w:space="0" w:color="auto"/>
          </w:divBdr>
          <w:divsChild>
            <w:div w:id="1622491612">
              <w:marLeft w:val="0"/>
              <w:marRight w:val="0"/>
              <w:marTop w:val="0"/>
              <w:marBottom w:val="0"/>
              <w:divBdr>
                <w:top w:val="single" w:sz="6" w:space="0" w:color="A6A6A6"/>
                <w:left w:val="single" w:sz="6" w:space="0" w:color="A6A6A6"/>
                <w:bottom w:val="single" w:sz="6" w:space="0" w:color="A6A6A6"/>
                <w:right w:val="single" w:sz="6" w:space="0" w:color="A6A6A6"/>
              </w:divBdr>
              <w:divsChild>
                <w:div w:id="1770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2924">
      <w:bodyDiv w:val="1"/>
      <w:marLeft w:val="0"/>
      <w:marRight w:val="0"/>
      <w:marTop w:val="0"/>
      <w:marBottom w:val="0"/>
      <w:divBdr>
        <w:top w:val="none" w:sz="0" w:space="0" w:color="auto"/>
        <w:left w:val="none" w:sz="0" w:space="0" w:color="auto"/>
        <w:bottom w:val="none" w:sz="0" w:space="0" w:color="auto"/>
        <w:right w:val="none" w:sz="0" w:space="0" w:color="auto"/>
      </w:divBdr>
    </w:div>
    <w:div w:id="2023585743">
      <w:bodyDiv w:val="1"/>
      <w:marLeft w:val="0"/>
      <w:marRight w:val="0"/>
      <w:marTop w:val="0"/>
      <w:marBottom w:val="0"/>
      <w:divBdr>
        <w:top w:val="none" w:sz="0" w:space="0" w:color="auto"/>
        <w:left w:val="none" w:sz="0" w:space="0" w:color="auto"/>
        <w:bottom w:val="none" w:sz="0" w:space="0" w:color="auto"/>
        <w:right w:val="none" w:sz="0" w:space="0" w:color="auto"/>
      </w:divBdr>
    </w:div>
    <w:div w:id="2038656388">
      <w:bodyDiv w:val="1"/>
      <w:marLeft w:val="0"/>
      <w:marRight w:val="0"/>
      <w:marTop w:val="0"/>
      <w:marBottom w:val="0"/>
      <w:divBdr>
        <w:top w:val="none" w:sz="0" w:space="0" w:color="auto"/>
        <w:left w:val="none" w:sz="0" w:space="0" w:color="auto"/>
        <w:bottom w:val="none" w:sz="0" w:space="0" w:color="auto"/>
        <w:right w:val="none" w:sz="0" w:space="0" w:color="auto"/>
      </w:divBdr>
      <w:divsChild>
        <w:div w:id="923420884">
          <w:marLeft w:val="0"/>
          <w:marRight w:val="0"/>
          <w:marTop w:val="0"/>
          <w:marBottom w:val="0"/>
          <w:divBdr>
            <w:top w:val="none" w:sz="0" w:space="0" w:color="auto"/>
            <w:left w:val="none" w:sz="0" w:space="0" w:color="auto"/>
            <w:bottom w:val="none" w:sz="0" w:space="0" w:color="auto"/>
            <w:right w:val="none" w:sz="0" w:space="0" w:color="auto"/>
          </w:divBdr>
          <w:divsChild>
            <w:div w:id="1218738383">
              <w:marLeft w:val="0"/>
              <w:marRight w:val="0"/>
              <w:marTop w:val="0"/>
              <w:marBottom w:val="0"/>
              <w:divBdr>
                <w:top w:val="single" w:sz="6" w:space="0" w:color="A6A6A6"/>
                <w:left w:val="single" w:sz="6" w:space="0" w:color="A6A6A6"/>
                <w:bottom w:val="single" w:sz="6" w:space="0" w:color="A6A6A6"/>
                <w:right w:val="single" w:sz="6" w:space="0" w:color="A6A6A6"/>
              </w:divBdr>
              <w:divsChild>
                <w:div w:id="216554364">
                  <w:marLeft w:val="0"/>
                  <w:marRight w:val="0"/>
                  <w:marTop w:val="0"/>
                  <w:marBottom w:val="0"/>
                  <w:divBdr>
                    <w:top w:val="none" w:sz="0" w:space="0" w:color="auto"/>
                    <w:left w:val="none" w:sz="0" w:space="0" w:color="auto"/>
                    <w:bottom w:val="none" w:sz="0" w:space="0" w:color="auto"/>
                    <w:right w:val="none" w:sz="0" w:space="0" w:color="auto"/>
                  </w:divBdr>
                  <w:divsChild>
                    <w:div w:id="7074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8260">
      <w:bodyDiv w:val="1"/>
      <w:marLeft w:val="0"/>
      <w:marRight w:val="0"/>
      <w:marTop w:val="0"/>
      <w:marBottom w:val="0"/>
      <w:divBdr>
        <w:top w:val="none" w:sz="0" w:space="0" w:color="auto"/>
        <w:left w:val="none" w:sz="0" w:space="0" w:color="auto"/>
        <w:bottom w:val="none" w:sz="0" w:space="0" w:color="auto"/>
        <w:right w:val="none" w:sz="0" w:space="0" w:color="auto"/>
      </w:divBdr>
      <w:divsChild>
        <w:div w:id="1440447303">
          <w:marLeft w:val="0"/>
          <w:marRight w:val="0"/>
          <w:marTop w:val="0"/>
          <w:marBottom w:val="0"/>
          <w:divBdr>
            <w:top w:val="none" w:sz="0" w:space="0" w:color="auto"/>
            <w:left w:val="none" w:sz="0" w:space="0" w:color="auto"/>
            <w:bottom w:val="none" w:sz="0" w:space="0" w:color="auto"/>
            <w:right w:val="none" w:sz="0" w:space="0" w:color="auto"/>
          </w:divBdr>
          <w:divsChild>
            <w:div w:id="1158107641">
              <w:marLeft w:val="0"/>
              <w:marRight w:val="0"/>
              <w:marTop w:val="0"/>
              <w:marBottom w:val="0"/>
              <w:divBdr>
                <w:top w:val="single" w:sz="6" w:space="0" w:color="A6A6A6"/>
                <w:left w:val="single" w:sz="6" w:space="0" w:color="A6A6A6"/>
                <w:bottom w:val="single" w:sz="6" w:space="0" w:color="A6A6A6"/>
                <w:right w:val="single" w:sz="6" w:space="0" w:color="A6A6A6"/>
              </w:divBdr>
              <w:divsChild>
                <w:div w:id="1136338752">
                  <w:marLeft w:val="0"/>
                  <w:marRight w:val="0"/>
                  <w:marTop w:val="0"/>
                  <w:marBottom w:val="0"/>
                  <w:divBdr>
                    <w:top w:val="none" w:sz="0" w:space="0" w:color="auto"/>
                    <w:left w:val="none" w:sz="0" w:space="0" w:color="auto"/>
                    <w:bottom w:val="none" w:sz="0" w:space="0" w:color="auto"/>
                    <w:right w:val="none" w:sz="0" w:space="0" w:color="auto"/>
                  </w:divBdr>
                  <w:divsChild>
                    <w:div w:id="46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7920">
      <w:bodyDiv w:val="1"/>
      <w:marLeft w:val="0"/>
      <w:marRight w:val="0"/>
      <w:marTop w:val="0"/>
      <w:marBottom w:val="0"/>
      <w:divBdr>
        <w:top w:val="none" w:sz="0" w:space="0" w:color="auto"/>
        <w:left w:val="none" w:sz="0" w:space="0" w:color="auto"/>
        <w:bottom w:val="none" w:sz="0" w:space="0" w:color="auto"/>
        <w:right w:val="none" w:sz="0" w:space="0" w:color="auto"/>
      </w:divBdr>
      <w:divsChild>
        <w:div w:id="571619088">
          <w:marLeft w:val="0"/>
          <w:marRight w:val="0"/>
          <w:marTop w:val="0"/>
          <w:marBottom w:val="0"/>
          <w:divBdr>
            <w:top w:val="none" w:sz="0" w:space="0" w:color="auto"/>
            <w:left w:val="none" w:sz="0" w:space="0" w:color="auto"/>
            <w:bottom w:val="none" w:sz="0" w:space="0" w:color="auto"/>
            <w:right w:val="none" w:sz="0" w:space="0" w:color="auto"/>
          </w:divBdr>
          <w:divsChild>
            <w:div w:id="322700996">
              <w:marLeft w:val="0"/>
              <w:marRight w:val="0"/>
              <w:marTop w:val="0"/>
              <w:marBottom w:val="0"/>
              <w:divBdr>
                <w:top w:val="single" w:sz="6" w:space="0" w:color="A6A6A6"/>
                <w:left w:val="single" w:sz="6" w:space="0" w:color="A6A6A6"/>
                <w:bottom w:val="single" w:sz="6" w:space="0" w:color="A6A6A6"/>
                <w:right w:val="single" w:sz="6" w:space="0" w:color="A6A6A6"/>
              </w:divBdr>
              <w:divsChild>
                <w:div w:id="870803557">
                  <w:marLeft w:val="0"/>
                  <w:marRight w:val="0"/>
                  <w:marTop w:val="0"/>
                  <w:marBottom w:val="0"/>
                  <w:divBdr>
                    <w:top w:val="none" w:sz="0" w:space="0" w:color="auto"/>
                    <w:left w:val="none" w:sz="0" w:space="0" w:color="auto"/>
                    <w:bottom w:val="none" w:sz="0" w:space="0" w:color="auto"/>
                    <w:right w:val="none" w:sz="0" w:space="0" w:color="auto"/>
                  </w:divBdr>
                  <w:divsChild>
                    <w:div w:id="943728067">
                      <w:marLeft w:val="0"/>
                      <w:marRight w:val="0"/>
                      <w:marTop w:val="0"/>
                      <w:marBottom w:val="0"/>
                      <w:divBdr>
                        <w:top w:val="none" w:sz="0" w:space="0" w:color="auto"/>
                        <w:left w:val="none" w:sz="0" w:space="0" w:color="auto"/>
                        <w:bottom w:val="none" w:sz="0" w:space="0" w:color="auto"/>
                        <w:right w:val="none" w:sz="0" w:space="0" w:color="auto"/>
                      </w:divBdr>
                    </w:div>
                    <w:div w:id="1219823365">
                      <w:marLeft w:val="0"/>
                      <w:marRight w:val="0"/>
                      <w:marTop w:val="0"/>
                      <w:marBottom w:val="0"/>
                      <w:divBdr>
                        <w:top w:val="none" w:sz="0" w:space="0" w:color="auto"/>
                        <w:left w:val="none" w:sz="0" w:space="0" w:color="auto"/>
                        <w:bottom w:val="none" w:sz="0" w:space="0" w:color="auto"/>
                        <w:right w:val="none" w:sz="0" w:space="0" w:color="auto"/>
                      </w:divBdr>
                    </w:div>
                    <w:div w:id="1426606226">
                      <w:marLeft w:val="0"/>
                      <w:marRight w:val="0"/>
                      <w:marTop w:val="0"/>
                      <w:marBottom w:val="0"/>
                      <w:divBdr>
                        <w:top w:val="none" w:sz="0" w:space="0" w:color="auto"/>
                        <w:left w:val="none" w:sz="0" w:space="0" w:color="auto"/>
                        <w:bottom w:val="none" w:sz="0" w:space="0" w:color="auto"/>
                        <w:right w:val="none" w:sz="0" w:space="0" w:color="auto"/>
                      </w:divBdr>
                    </w:div>
                    <w:div w:id="686101185">
                      <w:marLeft w:val="0"/>
                      <w:marRight w:val="0"/>
                      <w:marTop w:val="0"/>
                      <w:marBottom w:val="0"/>
                      <w:divBdr>
                        <w:top w:val="none" w:sz="0" w:space="0" w:color="auto"/>
                        <w:left w:val="none" w:sz="0" w:space="0" w:color="auto"/>
                        <w:bottom w:val="none" w:sz="0" w:space="0" w:color="auto"/>
                        <w:right w:val="none" w:sz="0" w:space="0" w:color="auto"/>
                      </w:divBdr>
                    </w:div>
                    <w:div w:id="56831420">
                      <w:marLeft w:val="0"/>
                      <w:marRight w:val="0"/>
                      <w:marTop w:val="0"/>
                      <w:marBottom w:val="0"/>
                      <w:divBdr>
                        <w:top w:val="none" w:sz="0" w:space="0" w:color="auto"/>
                        <w:left w:val="none" w:sz="0" w:space="0" w:color="auto"/>
                        <w:bottom w:val="none" w:sz="0" w:space="0" w:color="auto"/>
                        <w:right w:val="none" w:sz="0" w:space="0" w:color="auto"/>
                      </w:divBdr>
                    </w:div>
                    <w:div w:id="302270949">
                      <w:marLeft w:val="0"/>
                      <w:marRight w:val="0"/>
                      <w:marTop w:val="0"/>
                      <w:marBottom w:val="0"/>
                      <w:divBdr>
                        <w:top w:val="none" w:sz="0" w:space="0" w:color="auto"/>
                        <w:left w:val="none" w:sz="0" w:space="0" w:color="auto"/>
                        <w:bottom w:val="none" w:sz="0" w:space="0" w:color="auto"/>
                        <w:right w:val="none" w:sz="0" w:space="0" w:color="auto"/>
                      </w:divBdr>
                    </w:div>
                    <w:div w:id="1676032013">
                      <w:marLeft w:val="0"/>
                      <w:marRight w:val="0"/>
                      <w:marTop w:val="0"/>
                      <w:marBottom w:val="0"/>
                      <w:divBdr>
                        <w:top w:val="none" w:sz="0" w:space="0" w:color="auto"/>
                        <w:left w:val="none" w:sz="0" w:space="0" w:color="auto"/>
                        <w:bottom w:val="none" w:sz="0" w:space="0" w:color="auto"/>
                        <w:right w:val="none" w:sz="0" w:space="0" w:color="auto"/>
                      </w:divBdr>
                    </w:div>
                    <w:div w:id="1802840522">
                      <w:marLeft w:val="0"/>
                      <w:marRight w:val="0"/>
                      <w:marTop w:val="0"/>
                      <w:marBottom w:val="0"/>
                      <w:divBdr>
                        <w:top w:val="none" w:sz="0" w:space="0" w:color="auto"/>
                        <w:left w:val="none" w:sz="0" w:space="0" w:color="auto"/>
                        <w:bottom w:val="none" w:sz="0" w:space="0" w:color="auto"/>
                        <w:right w:val="none" w:sz="0" w:space="0" w:color="auto"/>
                      </w:divBdr>
                    </w:div>
                    <w:div w:id="1722631138">
                      <w:marLeft w:val="0"/>
                      <w:marRight w:val="0"/>
                      <w:marTop w:val="0"/>
                      <w:marBottom w:val="0"/>
                      <w:divBdr>
                        <w:top w:val="none" w:sz="0" w:space="0" w:color="auto"/>
                        <w:left w:val="none" w:sz="0" w:space="0" w:color="auto"/>
                        <w:bottom w:val="none" w:sz="0" w:space="0" w:color="auto"/>
                        <w:right w:val="none" w:sz="0" w:space="0" w:color="auto"/>
                      </w:divBdr>
                    </w:div>
                    <w:div w:id="1633903745">
                      <w:marLeft w:val="0"/>
                      <w:marRight w:val="0"/>
                      <w:marTop w:val="0"/>
                      <w:marBottom w:val="0"/>
                      <w:divBdr>
                        <w:top w:val="none" w:sz="0" w:space="0" w:color="auto"/>
                        <w:left w:val="none" w:sz="0" w:space="0" w:color="auto"/>
                        <w:bottom w:val="none" w:sz="0" w:space="0" w:color="auto"/>
                        <w:right w:val="none" w:sz="0" w:space="0" w:color="auto"/>
                      </w:divBdr>
                    </w:div>
                    <w:div w:id="237400342">
                      <w:marLeft w:val="0"/>
                      <w:marRight w:val="0"/>
                      <w:marTop w:val="0"/>
                      <w:marBottom w:val="0"/>
                      <w:divBdr>
                        <w:top w:val="none" w:sz="0" w:space="0" w:color="auto"/>
                        <w:left w:val="none" w:sz="0" w:space="0" w:color="auto"/>
                        <w:bottom w:val="none" w:sz="0" w:space="0" w:color="auto"/>
                        <w:right w:val="none" w:sz="0" w:space="0" w:color="auto"/>
                      </w:divBdr>
                    </w:div>
                    <w:div w:id="242377177">
                      <w:marLeft w:val="0"/>
                      <w:marRight w:val="0"/>
                      <w:marTop w:val="0"/>
                      <w:marBottom w:val="0"/>
                      <w:divBdr>
                        <w:top w:val="none" w:sz="0" w:space="0" w:color="auto"/>
                        <w:left w:val="none" w:sz="0" w:space="0" w:color="auto"/>
                        <w:bottom w:val="none" w:sz="0" w:space="0" w:color="auto"/>
                        <w:right w:val="none" w:sz="0" w:space="0" w:color="auto"/>
                      </w:divBdr>
                    </w:div>
                    <w:div w:id="1962951770">
                      <w:marLeft w:val="0"/>
                      <w:marRight w:val="0"/>
                      <w:marTop w:val="0"/>
                      <w:marBottom w:val="0"/>
                      <w:divBdr>
                        <w:top w:val="none" w:sz="0" w:space="0" w:color="auto"/>
                        <w:left w:val="none" w:sz="0" w:space="0" w:color="auto"/>
                        <w:bottom w:val="none" w:sz="0" w:space="0" w:color="auto"/>
                        <w:right w:val="none" w:sz="0" w:space="0" w:color="auto"/>
                      </w:divBdr>
                    </w:div>
                    <w:div w:id="302665785">
                      <w:marLeft w:val="0"/>
                      <w:marRight w:val="0"/>
                      <w:marTop w:val="0"/>
                      <w:marBottom w:val="0"/>
                      <w:divBdr>
                        <w:top w:val="none" w:sz="0" w:space="0" w:color="auto"/>
                        <w:left w:val="none" w:sz="0" w:space="0" w:color="auto"/>
                        <w:bottom w:val="none" w:sz="0" w:space="0" w:color="auto"/>
                        <w:right w:val="none" w:sz="0" w:space="0" w:color="auto"/>
                      </w:divBdr>
                    </w:div>
                    <w:div w:id="7523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94028">
      <w:bodyDiv w:val="1"/>
      <w:marLeft w:val="0"/>
      <w:marRight w:val="0"/>
      <w:marTop w:val="0"/>
      <w:marBottom w:val="0"/>
      <w:divBdr>
        <w:top w:val="none" w:sz="0" w:space="0" w:color="auto"/>
        <w:left w:val="none" w:sz="0" w:space="0" w:color="auto"/>
        <w:bottom w:val="none" w:sz="0" w:space="0" w:color="auto"/>
        <w:right w:val="none" w:sz="0" w:space="0" w:color="auto"/>
      </w:divBdr>
      <w:divsChild>
        <w:div w:id="1888225103">
          <w:marLeft w:val="0"/>
          <w:marRight w:val="0"/>
          <w:marTop w:val="0"/>
          <w:marBottom w:val="0"/>
          <w:divBdr>
            <w:top w:val="none" w:sz="0" w:space="0" w:color="auto"/>
            <w:left w:val="none" w:sz="0" w:space="0" w:color="auto"/>
            <w:bottom w:val="none" w:sz="0" w:space="0" w:color="auto"/>
            <w:right w:val="none" w:sz="0" w:space="0" w:color="auto"/>
          </w:divBdr>
          <w:divsChild>
            <w:div w:id="1578520151">
              <w:marLeft w:val="0"/>
              <w:marRight w:val="0"/>
              <w:marTop w:val="0"/>
              <w:marBottom w:val="0"/>
              <w:divBdr>
                <w:top w:val="single" w:sz="6" w:space="0" w:color="A6A6A6"/>
                <w:left w:val="single" w:sz="6" w:space="0" w:color="A6A6A6"/>
                <w:bottom w:val="single" w:sz="6" w:space="0" w:color="A6A6A6"/>
                <w:right w:val="single" w:sz="6" w:space="0" w:color="A6A6A6"/>
              </w:divBdr>
              <w:divsChild>
                <w:div w:id="539170943">
                  <w:marLeft w:val="0"/>
                  <w:marRight w:val="0"/>
                  <w:marTop w:val="0"/>
                  <w:marBottom w:val="0"/>
                  <w:divBdr>
                    <w:top w:val="none" w:sz="0" w:space="0" w:color="auto"/>
                    <w:left w:val="none" w:sz="0" w:space="0" w:color="auto"/>
                    <w:bottom w:val="none" w:sz="0" w:space="0" w:color="auto"/>
                    <w:right w:val="none" w:sz="0" w:space="0" w:color="auto"/>
                  </w:divBdr>
                  <w:divsChild>
                    <w:div w:id="1916939458">
                      <w:marLeft w:val="0"/>
                      <w:marRight w:val="0"/>
                      <w:marTop w:val="0"/>
                      <w:marBottom w:val="0"/>
                      <w:divBdr>
                        <w:top w:val="none" w:sz="0" w:space="0" w:color="auto"/>
                        <w:left w:val="none" w:sz="0" w:space="0" w:color="auto"/>
                        <w:bottom w:val="none" w:sz="0" w:space="0" w:color="auto"/>
                        <w:right w:val="none" w:sz="0" w:space="0" w:color="auto"/>
                      </w:divBdr>
                    </w:div>
                    <w:div w:id="308480324">
                      <w:marLeft w:val="0"/>
                      <w:marRight w:val="0"/>
                      <w:marTop w:val="0"/>
                      <w:marBottom w:val="0"/>
                      <w:divBdr>
                        <w:top w:val="none" w:sz="0" w:space="0" w:color="auto"/>
                        <w:left w:val="none" w:sz="0" w:space="0" w:color="auto"/>
                        <w:bottom w:val="none" w:sz="0" w:space="0" w:color="auto"/>
                        <w:right w:val="none" w:sz="0" w:space="0" w:color="auto"/>
                      </w:divBdr>
                    </w:div>
                    <w:div w:id="292642421">
                      <w:marLeft w:val="0"/>
                      <w:marRight w:val="0"/>
                      <w:marTop w:val="0"/>
                      <w:marBottom w:val="0"/>
                      <w:divBdr>
                        <w:top w:val="none" w:sz="0" w:space="0" w:color="auto"/>
                        <w:left w:val="none" w:sz="0" w:space="0" w:color="auto"/>
                        <w:bottom w:val="none" w:sz="0" w:space="0" w:color="auto"/>
                        <w:right w:val="none" w:sz="0" w:space="0" w:color="auto"/>
                      </w:divBdr>
                    </w:div>
                    <w:div w:id="1277173318">
                      <w:marLeft w:val="0"/>
                      <w:marRight w:val="0"/>
                      <w:marTop w:val="0"/>
                      <w:marBottom w:val="0"/>
                      <w:divBdr>
                        <w:top w:val="none" w:sz="0" w:space="0" w:color="auto"/>
                        <w:left w:val="none" w:sz="0" w:space="0" w:color="auto"/>
                        <w:bottom w:val="none" w:sz="0" w:space="0" w:color="auto"/>
                        <w:right w:val="none" w:sz="0" w:space="0" w:color="auto"/>
                      </w:divBdr>
                    </w:div>
                    <w:div w:id="1746367888">
                      <w:marLeft w:val="0"/>
                      <w:marRight w:val="0"/>
                      <w:marTop w:val="0"/>
                      <w:marBottom w:val="0"/>
                      <w:divBdr>
                        <w:top w:val="none" w:sz="0" w:space="0" w:color="auto"/>
                        <w:left w:val="none" w:sz="0" w:space="0" w:color="auto"/>
                        <w:bottom w:val="none" w:sz="0" w:space="0" w:color="auto"/>
                        <w:right w:val="none" w:sz="0" w:space="0" w:color="auto"/>
                      </w:divBdr>
                    </w:div>
                    <w:div w:id="857237920">
                      <w:marLeft w:val="0"/>
                      <w:marRight w:val="0"/>
                      <w:marTop w:val="0"/>
                      <w:marBottom w:val="0"/>
                      <w:divBdr>
                        <w:top w:val="none" w:sz="0" w:space="0" w:color="auto"/>
                        <w:left w:val="none" w:sz="0" w:space="0" w:color="auto"/>
                        <w:bottom w:val="none" w:sz="0" w:space="0" w:color="auto"/>
                        <w:right w:val="none" w:sz="0" w:space="0" w:color="auto"/>
                      </w:divBdr>
                    </w:div>
                    <w:div w:id="1159030553">
                      <w:marLeft w:val="0"/>
                      <w:marRight w:val="0"/>
                      <w:marTop w:val="0"/>
                      <w:marBottom w:val="0"/>
                      <w:divBdr>
                        <w:top w:val="none" w:sz="0" w:space="0" w:color="auto"/>
                        <w:left w:val="none" w:sz="0" w:space="0" w:color="auto"/>
                        <w:bottom w:val="none" w:sz="0" w:space="0" w:color="auto"/>
                        <w:right w:val="none" w:sz="0" w:space="0" w:color="auto"/>
                      </w:divBdr>
                    </w:div>
                    <w:div w:id="1188955007">
                      <w:marLeft w:val="0"/>
                      <w:marRight w:val="0"/>
                      <w:marTop w:val="0"/>
                      <w:marBottom w:val="0"/>
                      <w:divBdr>
                        <w:top w:val="none" w:sz="0" w:space="0" w:color="auto"/>
                        <w:left w:val="none" w:sz="0" w:space="0" w:color="auto"/>
                        <w:bottom w:val="none" w:sz="0" w:space="0" w:color="auto"/>
                        <w:right w:val="none" w:sz="0" w:space="0" w:color="auto"/>
                      </w:divBdr>
                    </w:div>
                    <w:div w:id="960526946">
                      <w:marLeft w:val="0"/>
                      <w:marRight w:val="0"/>
                      <w:marTop w:val="0"/>
                      <w:marBottom w:val="0"/>
                      <w:divBdr>
                        <w:top w:val="none" w:sz="0" w:space="0" w:color="auto"/>
                        <w:left w:val="none" w:sz="0" w:space="0" w:color="auto"/>
                        <w:bottom w:val="none" w:sz="0" w:space="0" w:color="auto"/>
                        <w:right w:val="none" w:sz="0" w:space="0" w:color="auto"/>
                      </w:divBdr>
                    </w:div>
                    <w:div w:id="1039428803">
                      <w:marLeft w:val="0"/>
                      <w:marRight w:val="0"/>
                      <w:marTop w:val="0"/>
                      <w:marBottom w:val="0"/>
                      <w:divBdr>
                        <w:top w:val="none" w:sz="0" w:space="0" w:color="auto"/>
                        <w:left w:val="none" w:sz="0" w:space="0" w:color="auto"/>
                        <w:bottom w:val="none" w:sz="0" w:space="0" w:color="auto"/>
                        <w:right w:val="none" w:sz="0" w:space="0" w:color="auto"/>
                      </w:divBdr>
                    </w:div>
                    <w:div w:id="295837751">
                      <w:marLeft w:val="0"/>
                      <w:marRight w:val="0"/>
                      <w:marTop w:val="0"/>
                      <w:marBottom w:val="0"/>
                      <w:divBdr>
                        <w:top w:val="none" w:sz="0" w:space="0" w:color="auto"/>
                        <w:left w:val="none" w:sz="0" w:space="0" w:color="auto"/>
                        <w:bottom w:val="none" w:sz="0" w:space="0" w:color="auto"/>
                        <w:right w:val="none" w:sz="0" w:space="0" w:color="auto"/>
                      </w:divBdr>
                    </w:div>
                    <w:div w:id="2137065757">
                      <w:marLeft w:val="0"/>
                      <w:marRight w:val="0"/>
                      <w:marTop w:val="0"/>
                      <w:marBottom w:val="0"/>
                      <w:divBdr>
                        <w:top w:val="none" w:sz="0" w:space="0" w:color="auto"/>
                        <w:left w:val="none" w:sz="0" w:space="0" w:color="auto"/>
                        <w:bottom w:val="none" w:sz="0" w:space="0" w:color="auto"/>
                        <w:right w:val="none" w:sz="0" w:space="0" w:color="auto"/>
                      </w:divBdr>
                    </w:div>
                    <w:div w:id="6494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f.gov/pubs/policydocs/pappguide/nsf15001/gpg_index.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5746</Words>
  <Characters>32102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Steph</cp:lastModifiedBy>
  <cp:revision>13</cp:revision>
  <dcterms:created xsi:type="dcterms:W3CDTF">2016-03-06T00:23:00Z</dcterms:created>
  <dcterms:modified xsi:type="dcterms:W3CDTF">2016-05-14T20:24:00Z</dcterms:modified>
</cp:coreProperties>
</file>