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37" w:rsidRPr="002E3F71" w:rsidRDefault="00897F37" w:rsidP="000A3B06">
      <w:pPr>
        <w:pStyle w:val="Title"/>
        <w:ind w:right="-187"/>
        <w:rPr>
          <w:color w:val="000000"/>
          <w:sz w:val="40"/>
          <w:szCs w:val="40"/>
        </w:rPr>
      </w:pPr>
      <w:bookmarkStart w:id="0" w:name="_GoBack"/>
      <w:bookmarkEnd w:id="0"/>
      <w:r w:rsidRPr="002E3F71">
        <w:rPr>
          <w:color w:val="000000"/>
          <w:sz w:val="40"/>
          <w:szCs w:val="40"/>
        </w:rPr>
        <w:t>2014 International Mock Board Exam Coalition</w:t>
      </w:r>
    </w:p>
    <w:p w:rsidR="00897F37" w:rsidRPr="002E3F71" w:rsidRDefault="00897F37" w:rsidP="0068725D">
      <w:pPr>
        <w:pStyle w:val="Title"/>
        <w:spacing w:line="240" w:lineRule="exact"/>
        <w:ind w:right="-180"/>
        <w:jc w:val="both"/>
        <w:rPr>
          <w:color w:val="000000"/>
          <w:sz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490"/>
        <w:gridCol w:w="1800"/>
      </w:tblGrid>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Canada</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University of Guelph</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Guelph, ON</w:t>
            </w:r>
          </w:p>
        </w:tc>
        <w:tc>
          <w:tcPr>
            <w:tcW w:w="1800" w:type="dxa"/>
          </w:tcPr>
          <w:p w:rsidR="00897F37" w:rsidRPr="002E3F71" w:rsidRDefault="00897F37" w:rsidP="000A3B06">
            <w:pPr>
              <w:pStyle w:val="Title"/>
              <w:tabs>
                <w:tab w:val="left" w:pos="252"/>
              </w:tabs>
              <w:spacing w:line="240" w:lineRule="exact"/>
              <w:ind w:right="72"/>
              <w:rPr>
                <w:b w:val="0"/>
                <w:color w:val="000000"/>
                <w:sz w:val="26"/>
                <w:szCs w:val="26"/>
              </w:rPr>
            </w:pPr>
            <w:r w:rsidRPr="002E3F71">
              <w:rPr>
                <w:b w:val="0"/>
                <w:color w:val="000000"/>
                <w:sz w:val="26"/>
                <w:szCs w:val="26"/>
              </w:rPr>
              <w:t>3/14/14</w:t>
            </w:r>
          </w:p>
          <w:p w:rsidR="00897F37" w:rsidRPr="002E3F71" w:rsidRDefault="00897F37" w:rsidP="000A3B06">
            <w:pPr>
              <w:pStyle w:val="Title"/>
              <w:tabs>
                <w:tab w:val="left" w:pos="252"/>
              </w:tabs>
              <w:spacing w:line="240" w:lineRule="exact"/>
              <w:ind w:right="72"/>
              <w:rPr>
                <w:b w:val="0"/>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 xml:space="preserve">Pacific Northwest </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Oregon National Primate Research Center</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Oregon Health and Science University</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Beaverton, OR</w:t>
            </w:r>
          </w:p>
        </w:tc>
        <w:tc>
          <w:tcPr>
            <w:tcW w:w="1800" w:type="dxa"/>
          </w:tcPr>
          <w:p w:rsidR="00897F37" w:rsidRPr="002E3F71" w:rsidRDefault="00897F37" w:rsidP="000A3B06">
            <w:pPr>
              <w:pStyle w:val="Title"/>
              <w:tabs>
                <w:tab w:val="left" w:pos="1152"/>
              </w:tabs>
              <w:spacing w:line="240" w:lineRule="exact"/>
              <w:ind w:right="72"/>
              <w:rPr>
                <w:b w:val="0"/>
                <w:color w:val="000000"/>
                <w:sz w:val="26"/>
                <w:szCs w:val="26"/>
              </w:rPr>
            </w:pPr>
            <w:r w:rsidRPr="002E3F71">
              <w:rPr>
                <w:b w:val="0"/>
                <w:color w:val="000000"/>
                <w:sz w:val="26"/>
                <w:szCs w:val="26"/>
              </w:rPr>
              <w:t>3/15/14</w:t>
            </w:r>
          </w:p>
          <w:p w:rsidR="00897F37" w:rsidRPr="002E3F71" w:rsidRDefault="00897F37" w:rsidP="000A3B06">
            <w:pPr>
              <w:pStyle w:val="Title"/>
              <w:tabs>
                <w:tab w:val="left" w:pos="1152"/>
              </w:tabs>
              <w:spacing w:line="240" w:lineRule="exact"/>
              <w:ind w:right="72"/>
              <w:rPr>
                <w:b w:val="0"/>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Northeast (CT)</w:t>
            </w:r>
          </w:p>
          <w:p w:rsidR="00897F37" w:rsidRPr="002E3F71" w:rsidRDefault="00897F37" w:rsidP="0068725D">
            <w:pPr>
              <w:pStyle w:val="Title"/>
              <w:spacing w:line="240" w:lineRule="exact"/>
              <w:jc w:val="both"/>
              <w:rPr>
                <w:b w:val="0"/>
                <w:color w:val="000000"/>
                <w:sz w:val="26"/>
                <w:szCs w:val="26"/>
              </w:rPr>
            </w:pP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Yale University</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New Haven, CT</w:t>
            </w:r>
          </w:p>
        </w:tc>
        <w:tc>
          <w:tcPr>
            <w:tcW w:w="1800" w:type="dxa"/>
          </w:tcPr>
          <w:p w:rsidR="00897F37" w:rsidRPr="002E3F71" w:rsidRDefault="005D311F" w:rsidP="000A3B06">
            <w:pPr>
              <w:spacing w:line="240" w:lineRule="exact"/>
              <w:jc w:val="center"/>
              <w:rPr>
                <w:color w:val="000000"/>
                <w:sz w:val="26"/>
                <w:szCs w:val="26"/>
              </w:rPr>
            </w:pPr>
            <w:r>
              <w:rPr>
                <w:color w:val="000000"/>
                <w:sz w:val="26"/>
                <w:szCs w:val="26"/>
              </w:rPr>
              <w:t>3</w:t>
            </w:r>
            <w:r w:rsidR="00897F37" w:rsidRPr="002E3F71">
              <w:rPr>
                <w:color w:val="000000"/>
                <w:sz w:val="26"/>
                <w:szCs w:val="26"/>
              </w:rPr>
              <w:t>/22/14</w:t>
            </w:r>
          </w:p>
          <w:p w:rsidR="00897F37" w:rsidRPr="002E3F71" w:rsidRDefault="00897F37" w:rsidP="000A3B06">
            <w:pPr>
              <w:spacing w:line="240" w:lineRule="exact"/>
              <w:jc w:val="center"/>
              <w:rPr>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 xml:space="preserve">Midwest  </w:t>
            </w:r>
          </w:p>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(Colorado)</w:t>
            </w:r>
          </w:p>
        </w:tc>
        <w:tc>
          <w:tcPr>
            <w:tcW w:w="5490" w:type="dxa"/>
          </w:tcPr>
          <w:p w:rsidR="00897F37" w:rsidRPr="002E3F71" w:rsidRDefault="00897F37" w:rsidP="000A3B06">
            <w:pPr>
              <w:pStyle w:val="Title"/>
              <w:tabs>
                <w:tab w:val="left" w:pos="630"/>
                <w:tab w:val="center" w:pos="2601"/>
                <w:tab w:val="left" w:pos="3132"/>
              </w:tabs>
              <w:spacing w:line="240" w:lineRule="exact"/>
              <w:ind w:right="72"/>
              <w:rPr>
                <w:b w:val="0"/>
                <w:color w:val="000000"/>
                <w:sz w:val="26"/>
                <w:szCs w:val="26"/>
              </w:rPr>
            </w:pPr>
            <w:r w:rsidRPr="002E3F71">
              <w:rPr>
                <w:b w:val="0"/>
                <w:color w:val="000000"/>
                <w:sz w:val="26"/>
                <w:szCs w:val="26"/>
              </w:rPr>
              <w:t>Colorado State University</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Fort Collins, CO</w:t>
            </w:r>
          </w:p>
        </w:tc>
        <w:tc>
          <w:tcPr>
            <w:tcW w:w="1800" w:type="dxa"/>
          </w:tcPr>
          <w:p w:rsidR="00897F37" w:rsidRPr="002E3F71" w:rsidRDefault="00897F37" w:rsidP="000A3B06">
            <w:pPr>
              <w:pStyle w:val="Title"/>
              <w:tabs>
                <w:tab w:val="left" w:pos="342"/>
                <w:tab w:val="left" w:pos="1872"/>
              </w:tabs>
              <w:spacing w:line="240" w:lineRule="exact"/>
              <w:ind w:right="72"/>
              <w:rPr>
                <w:b w:val="0"/>
                <w:color w:val="000000"/>
                <w:sz w:val="26"/>
                <w:szCs w:val="26"/>
              </w:rPr>
            </w:pPr>
            <w:r w:rsidRPr="002E3F71">
              <w:rPr>
                <w:b w:val="0"/>
                <w:color w:val="000000"/>
                <w:sz w:val="26"/>
                <w:szCs w:val="26"/>
              </w:rPr>
              <w:t>4/4/14</w:t>
            </w:r>
          </w:p>
          <w:p w:rsidR="00897F37" w:rsidRPr="002E3F71" w:rsidRDefault="00897F37" w:rsidP="000A3B06">
            <w:pPr>
              <w:pStyle w:val="Title"/>
              <w:tabs>
                <w:tab w:val="left" w:pos="342"/>
                <w:tab w:val="left" w:pos="1872"/>
              </w:tabs>
              <w:spacing w:line="240" w:lineRule="exact"/>
              <w:ind w:right="72"/>
              <w:rPr>
                <w:b w:val="0"/>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 xml:space="preserve">Midwest  </w:t>
            </w:r>
          </w:p>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(Wisconsin)</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Wisconsin National Primate Research Center</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Madison, WI</w:t>
            </w:r>
          </w:p>
        </w:tc>
        <w:tc>
          <w:tcPr>
            <w:tcW w:w="1800" w:type="dxa"/>
          </w:tcPr>
          <w:p w:rsidR="00897F37" w:rsidRPr="002E3F71" w:rsidRDefault="00897F37" w:rsidP="000A3B06">
            <w:pPr>
              <w:pStyle w:val="Title"/>
              <w:tabs>
                <w:tab w:val="left" w:pos="342"/>
                <w:tab w:val="left" w:pos="1872"/>
              </w:tabs>
              <w:spacing w:line="240" w:lineRule="exact"/>
              <w:ind w:right="72"/>
              <w:rPr>
                <w:b w:val="0"/>
                <w:color w:val="000000"/>
                <w:sz w:val="26"/>
                <w:szCs w:val="26"/>
              </w:rPr>
            </w:pPr>
            <w:r w:rsidRPr="002E3F71">
              <w:rPr>
                <w:b w:val="0"/>
                <w:color w:val="000000"/>
                <w:sz w:val="26"/>
                <w:szCs w:val="26"/>
              </w:rPr>
              <w:t>4/4/14</w:t>
            </w:r>
          </w:p>
          <w:p w:rsidR="00897F37" w:rsidRPr="002E3F71" w:rsidRDefault="00897F37" w:rsidP="000A3B06">
            <w:pPr>
              <w:spacing w:line="240" w:lineRule="exact"/>
              <w:jc w:val="center"/>
              <w:rPr>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West Coast</w:t>
            </w:r>
          </w:p>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(Northern CA)</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Stanford University</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Stanford, CA</w:t>
            </w:r>
          </w:p>
        </w:tc>
        <w:tc>
          <w:tcPr>
            <w:tcW w:w="1800" w:type="dxa"/>
          </w:tcPr>
          <w:p w:rsidR="00897F37" w:rsidRPr="002E3F71" w:rsidRDefault="00897F37" w:rsidP="000A3B06">
            <w:pPr>
              <w:pStyle w:val="Title"/>
              <w:tabs>
                <w:tab w:val="left" w:pos="1152"/>
              </w:tabs>
              <w:spacing w:line="240" w:lineRule="exact"/>
              <w:ind w:right="72"/>
              <w:rPr>
                <w:b w:val="0"/>
                <w:color w:val="000000"/>
                <w:sz w:val="26"/>
                <w:szCs w:val="26"/>
              </w:rPr>
            </w:pPr>
            <w:r w:rsidRPr="002E3F71">
              <w:rPr>
                <w:b w:val="0"/>
                <w:color w:val="000000"/>
                <w:sz w:val="26"/>
                <w:szCs w:val="26"/>
              </w:rPr>
              <w:t>4/12/14</w:t>
            </w:r>
          </w:p>
          <w:p w:rsidR="00897F37" w:rsidRPr="002E3F71" w:rsidRDefault="00897F37" w:rsidP="000A3B06">
            <w:pPr>
              <w:pStyle w:val="Title"/>
              <w:tabs>
                <w:tab w:val="left" w:pos="1152"/>
              </w:tabs>
              <w:spacing w:line="240" w:lineRule="exact"/>
              <w:ind w:right="72"/>
              <w:rPr>
                <w:b w:val="0"/>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Caribbean /Latin America</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Caribbean Primate Research Center</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University of Puerto Rico, San Juan, PR</w:t>
            </w:r>
          </w:p>
        </w:tc>
        <w:tc>
          <w:tcPr>
            <w:tcW w:w="1800" w:type="dxa"/>
          </w:tcPr>
          <w:p w:rsidR="00897F37" w:rsidRPr="002E3F71" w:rsidRDefault="00897F37" w:rsidP="000A3B06">
            <w:pPr>
              <w:pStyle w:val="Title"/>
              <w:tabs>
                <w:tab w:val="left" w:pos="1152"/>
              </w:tabs>
              <w:spacing w:line="240" w:lineRule="exact"/>
              <w:ind w:right="72"/>
              <w:rPr>
                <w:b w:val="0"/>
                <w:color w:val="000000"/>
                <w:sz w:val="26"/>
                <w:szCs w:val="26"/>
              </w:rPr>
            </w:pPr>
            <w:r w:rsidRPr="002E3F71">
              <w:rPr>
                <w:b w:val="0"/>
                <w:color w:val="000000"/>
                <w:sz w:val="26"/>
                <w:szCs w:val="26"/>
              </w:rPr>
              <w:t>4/23/14</w:t>
            </w: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Northeast (NY)</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Sloan-Kettering Institute</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New York, NY</w:t>
            </w:r>
          </w:p>
        </w:tc>
        <w:tc>
          <w:tcPr>
            <w:tcW w:w="1800" w:type="dxa"/>
          </w:tcPr>
          <w:p w:rsidR="00897F37" w:rsidRPr="002E3F71" w:rsidRDefault="00897F37" w:rsidP="000A3B06">
            <w:pPr>
              <w:spacing w:line="240" w:lineRule="exact"/>
              <w:jc w:val="center"/>
              <w:rPr>
                <w:color w:val="000000"/>
                <w:sz w:val="26"/>
                <w:szCs w:val="26"/>
              </w:rPr>
            </w:pPr>
            <w:r w:rsidRPr="002E3F71">
              <w:rPr>
                <w:color w:val="000000"/>
                <w:sz w:val="26"/>
                <w:szCs w:val="26"/>
              </w:rPr>
              <w:t>4/25/14</w:t>
            </w:r>
          </w:p>
          <w:p w:rsidR="00897F37" w:rsidRPr="002E3F71" w:rsidRDefault="00897F37" w:rsidP="000A3B06">
            <w:pPr>
              <w:spacing w:line="240" w:lineRule="exact"/>
              <w:jc w:val="center"/>
              <w:rPr>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Mid-Atlantic</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Fort Detrick</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Fort Detrick, MD</w:t>
            </w:r>
          </w:p>
        </w:tc>
        <w:tc>
          <w:tcPr>
            <w:tcW w:w="180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5/6/14</w:t>
            </w:r>
          </w:p>
          <w:p w:rsidR="00897F37" w:rsidRPr="002E3F71" w:rsidRDefault="00897F37" w:rsidP="000A3B06">
            <w:pPr>
              <w:pStyle w:val="Title"/>
              <w:tabs>
                <w:tab w:val="left" w:pos="3132"/>
              </w:tabs>
              <w:spacing w:line="240" w:lineRule="exact"/>
              <w:ind w:right="72"/>
              <w:rPr>
                <w:b w:val="0"/>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 xml:space="preserve">Southeast </w:t>
            </w:r>
          </w:p>
          <w:p w:rsidR="00897F37" w:rsidRPr="002E3F71" w:rsidRDefault="00897F37" w:rsidP="0068725D">
            <w:pPr>
              <w:pStyle w:val="Title"/>
              <w:spacing w:line="240" w:lineRule="exact"/>
              <w:jc w:val="both"/>
              <w:rPr>
                <w:b w:val="0"/>
                <w:color w:val="000000"/>
                <w:sz w:val="26"/>
                <w:szCs w:val="26"/>
              </w:rPr>
            </w:pP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NCSU Veterinary School</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Raleigh, NC</w:t>
            </w:r>
          </w:p>
        </w:tc>
        <w:tc>
          <w:tcPr>
            <w:tcW w:w="1800" w:type="dxa"/>
          </w:tcPr>
          <w:p w:rsidR="00897F37" w:rsidRPr="002E3F71" w:rsidRDefault="00897F37" w:rsidP="000A3B06">
            <w:pPr>
              <w:pStyle w:val="Title"/>
              <w:tabs>
                <w:tab w:val="left" w:pos="1152"/>
              </w:tabs>
              <w:spacing w:line="240" w:lineRule="exact"/>
              <w:ind w:right="72"/>
              <w:rPr>
                <w:b w:val="0"/>
                <w:color w:val="000000"/>
                <w:sz w:val="26"/>
                <w:szCs w:val="26"/>
              </w:rPr>
            </w:pPr>
            <w:r w:rsidRPr="002E3F71">
              <w:rPr>
                <w:b w:val="0"/>
                <w:color w:val="000000"/>
                <w:sz w:val="26"/>
                <w:szCs w:val="26"/>
              </w:rPr>
              <w:t>5/17/14</w:t>
            </w: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 xml:space="preserve">West Coast </w:t>
            </w:r>
          </w:p>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(Southern CA)</w:t>
            </w:r>
          </w:p>
        </w:tc>
        <w:tc>
          <w:tcPr>
            <w:tcW w:w="5490" w:type="dxa"/>
          </w:tcPr>
          <w:p w:rsidR="00897F37" w:rsidRPr="002E3F71" w:rsidRDefault="00897F37" w:rsidP="000A3B06">
            <w:pPr>
              <w:spacing w:line="240" w:lineRule="exact"/>
              <w:jc w:val="center"/>
              <w:rPr>
                <w:color w:val="000000"/>
                <w:sz w:val="26"/>
                <w:szCs w:val="26"/>
              </w:rPr>
            </w:pPr>
            <w:r w:rsidRPr="002E3F71">
              <w:rPr>
                <w:color w:val="000000"/>
                <w:sz w:val="26"/>
                <w:szCs w:val="26"/>
              </w:rPr>
              <w:t>City of Hope/Beckman Research Institute</w:t>
            </w:r>
          </w:p>
          <w:p w:rsidR="00897F37" w:rsidRPr="002E3F71" w:rsidRDefault="00897F37" w:rsidP="000A3B06">
            <w:pPr>
              <w:spacing w:line="240" w:lineRule="exact"/>
              <w:jc w:val="center"/>
              <w:rPr>
                <w:color w:val="000000"/>
                <w:sz w:val="26"/>
                <w:szCs w:val="26"/>
              </w:rPr>
            </w:pPr>
            <w:r w:rsidRPr="002E3F71">
              <w:rPr>
                <w:color w:val="000000"/>
                <w:sz w:val="26"/>
                <w:szCs w:val="26"/>
              </w:rPr>
              <w:t>Duarte, CA</w:t>
            </w:r>
          </w:p>
        </w:tc>
        <w:tc>
          <w:tcPr>
            <w:tcW w:w="1800" w:type="dxa"/>
          </w:tcPr>
          <w:p w:rsidR="00897F37" w:rsidRPr="002E3F71" w:rsidRDefault="00897F37" w:rsidP="000A3B06">
            <w:pPr>
              <w:spacing w:line="240" w:lineRule="exact"/>
              <w:jc w:val="center"/>
              <w:rPr>
                <w:color w:val="000000"/>
                <w:sz w:val="26"/>
                <w:szCs w:val="26"/>
              </w:rPr>
            </w:pPr>
            <w:r w:rsidRPr="002E3F71">
              <w:rPr>
                <w:color w:val="000000"/>
                <w:sz w:val="26"/>
                <w:szCs w:val="26"/>
              </w:rPr>
              <w:t>5/24/14</w:t>
            </w:r>
          </w:p>
          <w:p w:rsidR="00897F37" w:rsidRPr="002E3F71" w:rsidRDefault="00897F37" w:rsidP="000A3B06">
            <w:pPr>
              <w:spacing w:line="240" w:lineRule="exact"/>
              <w:jc w:val="center"/>
              <w:rPr>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Europe</w:t>
            </w:r>
          </w:p>
          <w:p w:rsidR="00897F37" w:rsidRPr="002E3F71" w:rsidRDefault="00897F37" w:rsidP="0068725D">
            <w:pPr>
              <w:pStyle w:val="Title"/>
              <w:spacing w:line="240" w:lineRule="exact"/>
              <w:jc w:val="both"/>
              <w:rPr>
                <w:b w:val="0"/>
                <w:color w:val="000000"/>
                <w:sz w:val="26"/>
                <w:szCs w:val="26"/>
              </w:rPr>
            </w:pP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University of Glasgow</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Glasgow, Scotland</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(mock ECLAM exam)</w:t>
            </w:r>
          </w:p>
        </w:tc>
        <w:tc>
          <w:tcPr>
            <w:tcW w:w="1800" w:type="dxa"/>
          </w:tcPr>
          <w:p w:rsidR="00897F37" w:rsidRPr="002E3F71" w:rsidRDefault="00897F37" w:rsidP="000A3B06">
            <w:pPr>
              <w:pStyle w:val="Title"/>
              <w:tabs>
                <w:tab w:val="left" w:pos="1152"/>
              </w:tabs>
              <w:spacing w:line="240" w:lineRule="exact"/>
              <w:ind w:right="72"/>
              <w:rPr>
                <w:b w:val="0"/>
                <w:color w:val="000000"/>
                <w:sz w:val="26"/>
                <w:szCs w:val="26"/>
              </w:rPr>
            </w:pPr>
            <w:r w:rsidRPr="002E3F71">
              <w:rPr>
                <w:b w:val="0"/>
                <w:color w:val="000000"/>
                <w:sz w:val="26"/>
                <w:szCs w:val="26"/>
              </w:rPr>
              <w:t>5/31/14</w:t>
            </w:r>
          </w:p>
          <w:p w:rsidR="00897F37" w:rsidRPr="002E3F71" w:rsidRDefault="00897F37" w:rsidP="000A3B06">
            <w:pPr>
              <w:pStyle w:val="Title"/>
              <w:tabs>
                <w:tab w:val="left" w:pos="1152"/>
              </w:tabs>
              <w:spacing w:line="240" w:lineRule="exact"/>
              <w:ind w:right="72"/>
              <w:rPr>
                <w:b w:val="0"/>
                <w:color w:val="000000"/>
                <w:sz w:val="26"/>
                <w:szCs w:val="26"/>
              </w:rPr>
            </w:pP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Midwest (Indiana)</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Indiana University</w:t>
            </w:r>
          </w:p>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Indianapolis, IN</w:t>
            </w:r>
          </w:p>
        </w:tc>
        <w:tc>
          <w:tcPr>
            <w:tcW w:w="1800" w:type="dxa"/>
          </w:tcPr>
          <w:p w:rsidR="00897F37" w:rsidRPr="002E3F71" w:rsidRDefault="00897F37" w:rsidP="000A3B06">
            <w:pPr>
              <w:pStyle w:val="Title"/>
              <w:tabs>
                <w:tab w:val="left" w:pos="342"/>
                <w:tab w:val="left" w:pos="1872"/>
              </w:tabs>
              <w:spacing w:line="240" w:lineRule="exact"/>
              <w:ind w:right="72"/>
              <w:rPr>
                <w:b w:val="0"/>
                <w:color w:val="000000"/>
                <w:sz w:val="26"/>
                <w:szCs w:val="26"/>
              </w:rPr>
            </w:pPr>
            <w:r w:rsidRPr="002E3F71">
              <w:rPr>
                <w:b w:val="0"/>
                <w:color w:val="000000"/>
                <w:sz w:val="26"/>
                <w:szCs w:val="26"/>
              </w:rPr>
              <w:t>6/6/14</w:t>
            </w:r>
          </w:p>
        </w:tc>
      </w:tr>
      <w:tr w:rsidR="00897F37" w:rsidRPr="002E3F71" w:rsidTr="0051358E">
        <w:tc>
          <w:tcPr>
            <w:tcW w:w="2970" w:type="dxa"/>
          </w:tcPr>
          <w:p w:rsidR="00897F37" w:rsidRPr="002E3F71" w:rsidRDefault="00897F37" w:rsidP="0068725D">
            <w:pPr>
              <w:pStyle w:val="Title"/>
              <w:spacing w:line="240" w:lineRule="exact"/>
              <w:jc w:val="both"/>
              <w:rPr>
                <w:b w:val="0"/>
                <w:color w:val="000000"/>
                <w:sz w:val="26"/>
                <w:szCs w:val="26"/>
              </w:rPr>
            </w:pPr>
            <w:r w:rsidRPr="002E3F71">
              <w:rPr>
                <w:b w:val="0"/>
                <w:color w:val="000000"/>
                <w:sz w:val="26"/>
                <w:szCs w:val="26"/>
              </w:rPr>
              <w:t>Asia</w:t>
            </w:r>
          </w:p>
        </w:tc>
        <w:tc>
          <w:tcPr>
            <w:tcW w:w="5490" w:type="dxa"/>
          </w:tcPr>
          <w:p w:rsidR="00897F37" w:rsidRPr="002E3F71" w:rsidRDefault="00897F37" w:rsidP="000A3B06">
            <w:pPr>
              <w:pStyle w:val="Title"/>
              <w:tabs>
                <w:tab w:val="left" w:pos="3132"/>
              </w:tabs>
              <w:spacing w:line="240" w:lineRule="exact"/>
              <w:ind w:right="72"/>
              <w:rPr>
                <w:b w:val="0"/>
                <w:color w:val="000000"/>
                <w:sz w:val="26"/>
                <w:szCs w:val="26"/>
              </w:rPr>
            </w:pPr>
            <w:r w:rsidRPr="002E3F71">
              <w:rPr>
                <w:b w:val="0"/>
                <w:color w:val="000000"/>
                <w:sz w:val="26"/>
                <w:szCs w:val="26"/>
              </w:rPr>
              <w:t>Singapore</w:t>
            </w:r>
          </w:p>
        </w:tc>
        <w:tc>
          <w:tcPr>
            <w:tcW w:w="1800" w:type="dxa"/>
          </w:tcPr>
          <w:p w:rsidR="00897F37" w:rsidRPr="002E3F71" w:rsidRDefault="00897F37" w:rsidP="000A3B06">
            <w:pPr>
              <w:pStyle w:val="Title"/>
              <w:tabs>
                <w:tab w:val="left" w:pos="342"/>
                <w:tab w:val="left" w:pos="1872"/>
              </w:tabs>
              <w:spacing w:line="240" w:lineRule="exact"/>
              <w:ind w:right="72"/>
              <w:rPr>
                <w:b w:val="0"/>
                <w:color w:val="000000"/>
                <w:sz w:val="26"/>
                <w:szCs w:val="26"/>
              </w:rPr>
            </w:pPr>
            <w:r w:rsidRPr="002E3F71">
              <w:rPr>
                <w:b w:val="0"/>
                <w:color w:val="000000"/>
                <w:sz w:val="26"/>
                <w:szCs w:val="26"/>
              </w:rPr>
              <w:t>6/28/14</w:t>
            </w:r>
          </w:p>
          <w:p w:rsidR="00897F37" w:rsidRPr="002E3F71" w:rsidRDefault="00897F37" w:rsidP="000A3B06">
            <w:pPr>
              <w:pStyle w:val="Title"/>
              <w:tabs>
                <w:tab w:val="left" w:pos="342"/>
                <w:tab w:val="left" w:pos="1872"/>
              </w:tabs>
              <w:spacing w:line="240" w:lineRule="exact"/>
              <w:ind w:right="72"/>
              <w:rPr>
                <w:b w:val="0"/>
                <w:color w:val="000000"/>
                <w:sz w:val="26"/>
                <w:szCs w:val="26"/>
              </w:rPr>
            </w:pPr>
          </w:p>
        </w:tc>
      </w:tr>
    </w:tbl>
    <w:p w:rsidR="00897F37" w:rsidRPr="002E3F71" w:rsidRDefault="00897F37" w:rsidP="0068725D">
      <w:pPr>
        <w:pStyle w:val="Title"/>
        <w:spacing w:line="240" w:lineRule="exact"/>
        <w:ind w:right="-540"/>
        <w:jc w:val="both"/>
        <w:rPr>
          <w:color w:val="000000"/>
          <w:sz w:val="24"/>
        </w:rPr>
      </w:pPr>
    </w:p>
    <w:p w:rsidR="00897F37" w:rsidRPr="002E3F71" w:rsidRDefault="00897F37" w:rsidP="000A3B06">
      <w:pPr>
        <w:pStyle w:val="Title"/>
        <w:jc w:val="both"/>
        <w:rPr>
          <w:color w:val="000000"/>
          <w:sz w:val="24"/>
        </w:rPr>
      </w:pPr>
    </w:p>
    <w:p w:rsidR="00897F37" w:rsidRPr="002E3F71" w:rsidRDefault="00897F37" w:rsidP="000A3B06">
      <w:pPr>
        <w:pStyle w:val="Title"/>
        <w:rPr>
          <w:color w:val="000000"/>
          <w:sz w:val="36"/>
          <w:szCs w:val="36"/>
        </w:rPr>
      </w:pPr>
      <w:r w:rsidRPr="002E3F71">
        <w:rPr>
          <w:color w:val="000000"/>
          <w:sz w:val="36"/>
          <w:szCs w:val="36"/>
        </w:rPr>
        <w:t>Written Section – 230 Questions</w:t>
      </w:r>
    </w:p>
    <w:p w:rsidR="00897F37" w:rsidRPr="002E3F71" w:rsidRDefault="00897F37" w:rsidP="000A3B06">
      <w:pPr>
        <w:jc w:val="center"/>
        <w:rPr>
          <w:b/>
          <w:color w:val="000000"/>
          <w:sz w:val="36"/>
          <w:szCs w:val="36"/>
        </w:rPr>
      </w:pPr>
      <w:r w:rsidRPr="002E3F71">
        <w:rPr>
          <w:b/>
          <w:color w:val="000000"/>
          <w:sz w:val="36"/>
          <w:szCs w:val="36"/>
        </w:rPr>
        <w:t xml:space="preserve">Referenced Answers – </w:t>
      </w:r>
      <w:r w:rsidR="006124BC">
        <w:rPr>
          <w:b/>
          <w:color w:val="000000"/>
          <w:sz w:val="36"/>
          <w:szCs w:val="36"/>
        </w:rPr>
        <w:t>75</w:t>
      </w:r>
      <w:r w:rsidRPr="002E3F71">
        <w:rPr>
          <w:b/>
          <w:color w:val="000000"/>
          <w:sz w:val="36"/>
          <w:szCs w:val="36"/>
        </w:rPr>
        <w:t xml:space="preserve"> Pages</w:t>
      </w:r>
    </w:p>
    <w:p w:rsidR="00897F37" w:rsidRPr="002E3F71" w:rsidRDefault="00897F37" w:rsidP="000A3B06">
      <w:pPr>
        <w:jc w:val="both"/>
        <w:rPr>
          <w:b/>
          <w:color w:val="000000"/>
        </w:rPr>
      </w:pPr>
    </w:p>
    <w:p w:rsidR="00897F37" w:rsidRPr="002E3F71" w:rsidRDefault="00897F37" w:rsidP="000A3B06">
      <w:pPr>
        <w:ind w:left="-720" w:right="-720"/>
        <w:jc w:val="both"/>
        <w:rPr>
          <w:b/>
          <w:i/>
          <w:iCs/>
          <w:color w:val="000000"/>
          <w:lang w:val="de-DE"/>
        </w:rPr>
      </w:pPr>
    </w:p>
    <w:p w:rsidR="00897F37" w:rsidRPr="002E3F71" w:rsidRDefault="00897F37" w:rsidP="000A3B06">
      <w:pPr>
        <w:ind w:right="-36"/>
        <w:jc w:val="both"/>
        <w:rPr>
          <w:b/>
          <w:i/>
          <w:iCs/>
          <w:color w:val="000000"/>
          <w:sz w:val="32"/>
          <w:szCs w:val="32"/>
          <w:lang w:val="de-DE"/>
        </w:rPr>
      </w:pPr>
      <w:r w:rsidRPr="002E3F71">
        <w:rPr>
          <w:b/>
          <w:i/>
          <w:iCs/>
          <w:color w:val="000000"/>
          <w:sz w:val="32"/>
          <w:szCs w:val="32"/>
          <w:lang w:val="de-DE"/>
        </w:rPr>
        <w:t>This examination is meant to be used as a study tool when preparing for the ACLAM or ECLAM Certifying Examinations. The material presented in this mock examination follows the ACLAM role delineation document, but is not necessarily reflective of the ACLAM or ECLAM Certifying Examinations.</w:t>
      </w:r>
    </w:p>
    <w:p w:rsidR="00897F37" w:rsidRPr="002E3F71" w:rsidRDefault="00897F37" w:rsidP="000A3B06">
      <w:pPr>
        <w:ind w:left="-720" w:right="-720"/>
        <w:jc w:val="both"/>
        <w:rPr>
          <w:b/>
          <w:i/>
          <w:iCs/>
          <w:color w:val="000000"/>
          <w:lang w:val="de-DE"/>
        </w:rPr>
      </w:pPr>
    </w:p>
    <w:p w:rsidR="00897F37" w:rsidRPr="002E3F71" w:rsidRDefault="00897F37" w:rsidP="0068725D">
      <w:pPr>
        <w:spacing w:line="240" w:lineRule="exact"/>
        <w:ind w:left="-720" w:right="-720"/>
        <w:jc w:val="both"/>
        <w:rPr>
          <w:b/>
          <w:i/>
          <w:iCs/>
          <w:color w:val="000000"/>
          <w:lang w:val="de-DE"/>
        </w:rPr>
      </w:pPr>
    </w:p>
    <w:p w:rsidR="00897F37" w:rsidRPr="002E3F71" w:rsidRDefault="00897F37" w:rsidP="0068725D">
      <w:pPr>
        <w:spacing w:line="240" w:lineRule="exact"/>
        <w:ind w:left="-720" w:right="-720"/>
        <w:jc w:val="both"/>
        <w:rPr>
          <w:b/>
          <w:i/>
          <w:iCs/>
          <w:color w:val="000000"/>
          <w:lang w:val="de-DE"/>
        </w:rPr>
      </w:pPr>
    </w:p>
    <w:p w:rsidR="000A3B06" w:rsidRPr="002E3F71" w:rsidRDefault="000A3B06" w:rsidP="0068725D">
      <w:pPr>
        <w:spacing w:line="240" w:lineRule="exact"/>
        <w:ind w:left="-720" w:right="-720"/>
        <w:jc w:val="both"/>
        <w:rPr>
          <w:b/>
          <w:i/>
          <w:iCs/>
          <w:color w:val="000000"/>
          <w:lang w:val="de-DE"/>
        </w:rPr>
      </w:pPr>
    </w:p>
    <w:p w:rsidR="000A3B06" w:rsidRPr="002E3F71" w:rsidRDefault="000A3B06" w:rsidP="0068725D">
      <w:pPr>
        <w:spacing w:line="240" w:lineRule="exact"/>
        <w:ind w:left="-720" w:right="-720"/>
        <w:jc w:val="both"/>
        <w:rPr>
          <w:b/>
          <w:i/>
          <w:iCs/>
          <w:color w:val="000000"/>
          <w:lang w:val="de-DE"/>
        </w:rPr>
      </w:pPr>
    </w:p>
    <w:p w:rsidR="00897F37" w:rsidRPr="002E3F71" w:rsidRDefault="00897F37" w:rsidP="0068725D">
      <w:pPr>
        <w:spacing w:line="240" w:lineRule="exact"/>
        <w:ind w:left="-720" w:right="-720"/>
        <w:jc w:val="both"/>
        <w:rPr>
          <w:b/>
          <w:i/>
          <w:iCs/>
          <w:color w:val="000000"/>
          <w:lang w:val="de-DE"/>
        </w:rPr>
      </w:pPr>
    </w:p>
    <w:p w:rsidR="00897F37" w:rsidRPr="002E3F71" w:rsidRDefault="00897F37" w:rsidP="0068725D">
      <w:pPr>
        <w:spacing w:line="240" w:lineRule="exact"/>
        <w:ind w:left="-720" w:right="-720"/>
        <w:jc w:val="both"/>
        <w:rPr>
          <w:b/>
          <w:i/>
          <w:iCs/>
          <w:color w:val="000000"/>
          <w:lang w:val="de-DE"/>
        </w:rPr>
      </w:pPr>
    </w:p>
    <w:p w:rsidR="00897F37" w:rsidRPr="002E3F71" w:rsidRDefault="00897F37" w:rsidP="0068725D">
      <w:pPr>
        <w:spacing w:line="240" w:lineRule="exact"/>
        <w:ind w:left="-720" w:right="-720"/>
        <w:jc w:val="both"/>
        <w:rPr>
          <w:b/>
          <w:i/>
          <w:iCs/>
          <w:color w:val="000000"/>
          <w:lang w:val="de-DE"/>
        </w:rPr>
      </w:pPr>
    </w:p>
    <w:p w:rsidR="00897F37" w:rsidRPr="002E3F71" w:rsidRDefault="00897F37" w:rsidP="000A3B06">
      <w:pPr>
        <w:jc w:val="center"/>
        <w:rPr>
          <w:b/>
          <w:i/>
          <w:iCs/>
          <w:color w:val="000000"/>
          <w:sz w:val="44"/>
          <w:szCs w:val="44"/>
          <w:lang w:val="de-DE"/>
        </w:rPr>
      </w:pPr>
      <w:r w:rsidRPr="002E3F71">
        <w:rPr>
          <w:b/>
          <w:color w:val="000000"/>
          <w:sz w:val="44"/>
          <w:szCs w:val="44"/>
        </w:rPr>
        <w:lastRenderedPageBreak/>
        <w:t>2014 Exam Contributors</w:t>
      </w:r>
    </w:p>
    <w:p w:rsidR="00897F37" w:rsidRPr="002E3F71" w:rsidRDefault="00897F37" w:rsidP="0068725D">
      <w:pPr>
        <w:spacing w:line="240" w:lineRule="exact"/>
        <w:jc w:val="both"/>
        <w:rPr>
          <w:color w:val="000000"/>
        </w:rPr>
      </w:pPr>
    </w:p>
    <w:p w:rsidR="000A3B06" w:rsidRPr="002E3F71" w:rsidRDefault="000A3B06" w:rsidP="000A3B06">
      <w:pPr>
        <w:spacing w:line="240" w:lineRule="exact"/>
        <w:jc w:val="center"/>
        <w:rPr>
          <w:color w:val="000000"/>
          <w:sz w:val="22"/>
          <w:szCs w:val="22"/>
        </w:rPr>
      </w:pPr>
    </w:p>
    <w:p w:rsidR="000A3B06" w:rsidRPr="002E3F71" w:rsidRDefault="000A3B06" w:rsidP="000A3B06">
      <w:pPr>
        <w:spacing w:line="240" w:lineRule="exact"/>
        <w:jc w:val="center"/>
        <w:rPr>
          <w:b/>
          <w:i/>
          <w:iCs/>
          <w:color w:val="000000"/>
          <w:lang w:val="de-DE"/>
        </w:rPr>
      </w:pPr>
      <w:r w:rsidRPr="002E3F71">
        <w:rPr>
          <w:b/>
          <w:color w:val="000000"/>
          <w:u w:val="single"/>
        </w:rPr>
        <w:t>Asia</w:t>
      </w:r>
    </w:p>
    <w:p w:rsidR="000A3B06" w:rsidRPr="002E3F71" w:rsidRDefault="000A3B06" w:rsidP="000A3B06">
      <w:pPr>
        <w:spacing w:line="240" w:lineRule="exact"/>
        <w:jc w:val="center"/>
        <w:rPr>
          <w:color w:val="000000"/>
        </w:rPr>
      </w:pPr>
      <w:r w:rsidRPr="002E3F71">
        <w:rPr>
          <w:color w:val="000000"/>
        </w:rPr>
        <w:t>Bryan Ogden DVM, DACLAM – Coordinator</w:t>
      </w:r>
    </w:p>
    <w:p w:rsidR="000A3B06" w:rsidRPr="002E3F71" w:rsidRDefault="000A3B06" w:rsidP="000A3B06">
      <w:pPr>
        <w:pStyle w:val="ListParagraph"/>
        <w:jc w:val="center"/>
        <w:rPr>
          <w:rFonts w:ascii="Times New Roman" w:eastAsia="Times New Roman" w:hAnsi="Times New Roman"/>
          <w:color w:val="000000"/>
          <w:sz w:val="24"/>
          <w:szCs w:val="24"/>
        </w:rPr>
      </w:pPr>
      <w:r w:rsidRPr="002E3F71">
        <w:rPr>
          <w:rFonts w:ascii="Times New Roman" w:eastAsia="Times New Roman" w:hAnsi="Times New Roman"/>
          <w:color w:val="000000"/>
          <w:sz w:val="24"/>
          <w:szCs w:val="24"/>
        </w:rPr>
        <w:t>Anna Acuna, DVM</w:t>
      </w:r>
    </w:p>
    <w:p w:rsidR="000A3B06" w:rsidRPr="002E3F71" w:rsidRDefault="000A3B06" w:rsidP="000A3B06">
      <w:pPr>
        <w:pStyle w:val="ListParagraph"/>
        <w:jc w:val="center"/>
        <w:rPr>
          <w:rFonts w:ascii="Times New Roman" w:eastAsia="Times New Roman" w:hAnsi="Times New Roman"/>
          <w:color w:val="000000"/>
          <w:sz w:val="24"/>
          <w:szCs w:val="24"/>
        </w:rPr>
      </w:pPr>
      <w:r w:rsidRPr="002E3F71">
        <w:rPr>
          <w:rFonts w:ascii="Times New Roman" w:eastAsia="Times New Roman" w:hAnsi="Times New Roman"/>
          <w:color w:val="000000"/>
          <w:sz w:val="24"/>
          <w:szCs w:val="24"/>
        </w:rPr>
        <w:t>Michele Bailey, DVM DACLAM</w:t>
      </w:r>
    </w:p>
    <w:p w:rsidR="000A3B06" w:rsidRPr="002E3F71" w:rsidRDefault="000A3B06" w:rsidP="000A3B06">
      <w:pPr>
        <w:pStyle w:val="PlainText"/>
        <w:spacing w:line="240" w:lineRule="exact"/>
        <w:jc w:val="center"/>
        <w:rPr>
          <w:rFonts w:ascii="Times New Roman" w:hAnsi="Times New Roman"/>
          <w:color w:val="000000"/>
        </w:rPr>
      </w:pPr>
      <w:r w:rsidRPr="002E3F71">
        <w:rPr>
          <w:rFonts w:ascii="Times New Roman" w:hAnsi="Times New Roman"/>
          <w:color w:val="000000"/>
        </w:rPr>
        <w:t>Enoka Bandularatne, BVSc, DACLAM, PhD</w:t>
      </w:r>
      <w:r w:rsidRPr="002E3F71">
        <w:rPr>
          <w:rFonts w:ascii="Times New Roman" w:hAnsi="Times New Roman"/>
          <w:color w:val="000000"/>
        </w:rPr>
        <w:br/>
        <w:t xml:space="preserve">Ralph Bunte, DVM, DACVP </w:t>
      </w:r>
    </w:p>
    <w:p w:rsidR="000A3B06" w:rsidRPr="002E3F71" w:rsidRDefault="000A3B06" w:rsidP="000A3B06">
      <w:pPr>
        <w:jc w:val="center"/>
        <w:rPr>
          <w:color w:val="000000"/>
        </w:rPr>
      </w:pPr>
      <w:r w:rsidRPr="002E3F71">
        <w:rPr>
          <w:color w:val="000000"/>
        </w:rPr>
        <w:t>Michelle Loh, DVM</w:t>
      </w:r>
    </w:p>
    <w:p w:rsidR="000A3B06" w:rsidRPr="002E3F71" w:rsidRDefault="000A3B06" w:rsidP="000A3B06">
      <w:pPr>
        <w:jc w:val="center"/>
        <w:rPr>
          <w:color w:val="000000"/>
        </w:rPr>
      </w:pPr>
      <w:r w:rsidRPr="002E3F71">
        <w:rPr>
          <w:color w:val="000000"/>
        </w:rPr>
        <w:t>Rex Manguiat, DVM</w:t>
      </w:r>
    </w:p>
    <w:p w:rsidR="000A3B06" w:rsidRPr="002E3F71" w:rsidRDefault="000A3B06" w:rsidP="000A3B06">
      <w:pPr>
        <w:jc w:val="center"/>
        <w:rPr>
          <w:color w:val="000000"/>
        </w:rPr>
      </w:pPr>
      <w:r w:rsidRPr="002E3F71">
        <w:rPr>
          <w:color w:val="000000"/>
        </w:rPr>
        <w:t>Diana Scorpio, DVM, MPH, DACLAM</w:t>
      </w:r>
    </w:p>
    <w:p w:rsidR="000A3B06" w:rsidRPr="002E3F71" w:rsidRDefault="000A3B06" w:rsidP="000A3B06">
      <w:pPr>
        <w:jc w:val="center"/>
        <w:rPr>
          <w:color w:val="000000"/>
        </w:rPr>
      </w:pPr>
      <w:r w:rsidRPr="002E3F71">
        <w:rPr>
          <w:color w:val="000000"/>
        </w:rPr>
        <w:t>Wendy Williams DVM, DACLAM</w:t>
      </w:r>
      <w:r w:rsidRPr="002E3F71">
        <w:rPr>
          <w:color w:val="000000"/>
        </w:rPr>
        <w:br/>
      </w:r>
    </w:p>
    <w:p w:rsidR="000A3B06" w:rsidRPr="002E3F71" w:rsidRDefault="000A3B06" w:rsidP="000A3B06">
      <w:pPr>
        <w:spacing w:line="240" w:lineRule="exact"/>
        <w:jc w:val="center"/>
        <w:rPr>
          <w:b/>
          <w:color w:val="000000"/>
          <w:u w:val="single"/>
        </w:rPr>
      </w:pPr>
      <w:r w:rsidRPr="002E3F71">
        <w:rPr>
          <w:b/>
          <w:color w:val="000000"/>
          <w:u w:val="single"/>
        </w:rPr>
        <w:t>Canada</w:t>
      </w:r>
    </w:p>
    <w:p w:rsidR="000A3B06" w:rsidRPr="002E3F71" w:rsidRDefault="000A3B06" w:rsidP="000A3B06">
      <w:pPr>
        <w:autoSpaceDE w:val="0"/>
        <w:autoSpaceDN w:val="0"/>
        <w:adjustRightInd w:val="0"/>
        <w:spacing w:line="240" w:lineRule="exact"/>
        <w:jc w:val="center"/>
        <w:rPr>
          <w:color w:val="000000"/>
        </w:rPr>
      </w:pPr>
      <w:r w:rsidRPr="002E3F71">
        <w:rPr>
          <w:color w:val="000000"/>
        </w:rPr>
        <w:t>Patricia V. Turner, MSc, DVM, DVSc, DACLAM, DABT - Coordinator</w:t>
      </w:r>
    </w:p>
    <w:p w:rsidR="000A3B06" w:rsidRPr="002E3F71" w:rsidRDefault="000A3B06" w:rsidP="000A3B06">
      <w:pPr>
        <w:autoSpaceDE w:val="0"/>
        <w:autoSpaceDN w:val="0"/>
        <w:adjustRightInd w:val="0"/>
        <w:spacing w:line="240" w:lineRule="exact"/>
        <w:ind w:left="-360" w:right="-360"/>
        <w:jc w:val="center"/>
        <w:rPr>
          <w:color w:val="000000"/>
        </w:rPr>
      </w:pPr>
      <w:r w:rsidRPr="002E3F71">
        <w:rPr>
          <w:color w:val="000000"/>
        </w:rPr>
        <w:t>Dave Hanwell, MS, DVM, DVSc, DACLAM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Mahesh Jonnalagadda, DVM, MS, PhD, DACLAM</w:t>
      </w:r>
    </w:p>
    <w:p w:rsidR="000A3B06" w:rsidRPr="002E3F71" w:rsidRDefault="000A3B06" w:rsidP="000A3B06">
      <w:pPr>
        <w:autoSpaceDE w:val="0"/>
        <w:autoSpaceDN w:val="0"/>
        <w:adjustRightInd w:val="0"/>
        <w:spacing w:line="240" w:lineRule="exact"/>
        <w:ind w:left="-360" w:right="-360"/>
        <w:jc w:val="center"/>
        <w:rPr>
          <w:color w:val="000000"/>
        </w:rPr>
      </w:pPr>
      <w:r w:rsidRPr="002E3F71">
        <w:rPr>
          <w:color w:val="000000"/>
        </w:rPr>
        <w:t>Shawn Petrik, MSc, DVM, Dipl Path</w:t>
      </w:r>
    </w:p>
    <w:p w:rsidR="000A3B06" w:rsidRPr="002E3F71" w:rsidRDefault="000A3B06" w:rsidP="000A3B06">
      <w:pPr>
        <w:autoSpaceDE w:val="0"/>
        <w:autoSpaceDN w:val="0"/>
        <w:adjustRightInd w:val="0"/>
        <w:spacing w:line="240" w:lineRule="exact"/>
        <w:ind w:left="-360" w:right="-360"/>
        <w:jc w:val="center"/>
        <w:rPr>
          <w:color w:val="000000"/>
        </w:rPr>
      </w:pPr>
      <w:r w:rsidRPr="002E3F71">
        <w:rPr>
          <w:color w:val="000000"/>
        </w:rPr>
        <w:t>Andrew Winterborn, DVM, DACLAM</w:t>
      </w:r>
    </w:p>
    <w:p w:rsidR="000A3B06" w:rsidRPr="002E3F71" w:rsidRDefault="000A3B06" w:rsidP="000A3B06">
      <w:pPr>
        <w:spacing w:line="240" w:lineRule="exact"/>
        <w:rPr>
          <w:color w:val="000000"/>
          <w:sz w:val="22"/>
          <w:szCs w:val="22"/>
        </w:rPr>
      </w:pPr>
    </w:p>
    <w:p w:rsidR="000A3B06" w:rsidRPr="002E3F71" w:rsidRDefault="000A3B06" w:rsidP="000A3B06">
      <w:pPr>
        <w:spacing w:line="240" w:lineRule="exact"/>
        <w:jc w:val="center"/>
        <w:rPr>
          <w:b/>
          <w:color w:val="000000"/>
          <w:u w:val="single"/>
        </w:rPr>
      </w:pPr>
      <w:r w:rsidRPr="002E3F71">
        <w:rPr>
          <w:b/>
          <w:color w:val="000000"/>
          <w:u w:val="single"/>
        </w:rPr>
        <w:t>Caribbean/Latin America</w:t>
      </w:r>
    </w:p>
    <w:p w:rsidR="000A3B06" w:rsidRPr="002E3F71" w:rsidRDefault="000A3B06" w:rsidP="000A3B06">
      <w:pPr>
        <w:spacing w:line="240" w:lineRule="exact"/>
        <w:jc w:val="center"/>
        <w:rPr>
          <w:color w:val="000000"/>
        </w:rPr>
      </w:pPr>
      <w:r w:rsidRPr="002E3F71">
        <w:rPr>
          <w:color w:val="000000"/>
        </w:rPr>
        <w:t>Marilyn Arce, DVM, MLAS, DACLAM - Coordinator</w:t>
      </w:r>
    </w:p>
    <w:p w:rsidR="000A3B06" w:rsidRPr="002E3F71" w:rsidRDefault="000A3B06" w:rsidP="000A3B06">
      <w:pPr>
        <w:jc w:val="center"/>
      </w:pPr>
      <w:r w:rsidRPr="002E3F71">
        <w:t>Olga D. Gonzalez, DVM, DACVP</w:t>
      </w:r>
    </w:p>
    <w:p w:rsidR="000A3B06" w:rsidRPr="002E3F71" w:rsidRDefault="000A3B06" w:rsidP="000A3B06">
      <w:pPr>
        <w:spacing w:line="240" w:lineRule="exact"/>
        <w:rPr>
          <w:color w:val="000000"/>
          <w:sz w:val="22"/>
          <w:szCs w:val="22"/>
        </w:rPr>
      </w:pPr>
    </w:p>
    <w:p w:rsidR="000A3B06" w:rsidRPr="002E3F71" w:rsidRDefault="000A3B06" w:rsidP="000A3B06">
      <w:pPr>
        <w:autoSpaceDE w:val="0"/>
        <w:autoSpaceDN w:val="0"/>
        <w:adjustRightInd w:val="0"/>
        <w:spacing w:line="240" w:lineRule="exact"/>
        <w:ind w:left="-360" w:right="-360"/>
        <w:jc w:val="center"/>
        <w:rPr>
          <w:b/>
          <w:color w:val="000000"/>
          <w:u w:val="single"/>
          <w:lang w:val="es-ES"/>
        </w:rPr>
      </w:pPr>
      <w:r w:rsidRPr="002E3F71">
        <w:rPr>
          <w:b/>
          <w:color w:val="000000"/>
          <w:u w:val="single"/>
          <w:lang w:val="es-ES"/>
        </w:rPr>
        <w:t>Europe (Mock ECLAM Exam)</w:t>
      </w:r>
    </w:p>
    <w:p w:rsidR="000A3B06" w:rsidRPr="002E3F71" w:rsidRDefault="000A3B06" w:rsidP="000A3B06">
      <w:pPr>
        <w:jc w:val="center"/>
        <w:rPr>
          <w:color w:val="000000"/>
        </w:rPr>
      </w:pPr>
      <w:r w:rsidRPr="002E3F71">
        <w:rPr>
          <w:color w:val="000000"/>
        </w:rPr>
        <w:t>Michael Wilkinson, DVM, CertLAS, PhD, DipECLAM - Coordinator</w:t>
      </w:r>
    </w:p>
    <w:p w:rsidR="000A3B06" w:rsidRPr="002E3F71" w:rsidRDefault="000A3B06" w:rsidP="000A3B06">
      <w:pPr>
        <w:jc w:val="center"/>
        <w:rPr>
          <w:color w:val="000000"/>
        </w:rPr>
      </w:pPr>
      <w:r w:rsidRPr="002E3F71">
        <w:rPr>
          <w:color w:val="000000"/>
        </w:rPr>
        <w:t>José M. Sánchez-Morgado, DVM, MSc, PhD, DipECLAM</w:t>
      </w:r>
    </w:p>
    <w:p w:rsidR="000A3B06" w:rsidRPr="002E3F71" w:rsidRDefault="000A3B06" w:rsidP="000A3B06">
      <w:pPr>
        <w:jc w:val="center"/>
        <w:rPr>
          <w:color w:val="000000"/>
        </w:rPr>
      </w:pPr>
      <w:r w:rsidRPr="002E3F71">
        <w:rPr>
          <w:color w:val="000000"/>
        </w:rPr>
        <w:t>Yolanda Saavedra, DVM, PhD, DipECLAM</w:t>
      </w:r>
    </w:p>
    <w:p w:rsidR="000A3B06" w:rsidRPr="002E3F71" w:rsidRDefault="000A3B06" w:rsidP="000A3B06">
      <w:r w:rsidRPr="002E3F71">
        <w:t> </w:t>
      </w:r>
    </w:p>
    <w:p w:rsidR="000A3B06" w:rsidRPr="002E3F71" w:rsidRDefault="000A3B06" w:rsidP="000A3B06">
      <w:pPr>
        <w:spacing w:line="240" w:lineRule="exact"/>
        <w:ind w:left="-180" w:right="-180"/>
        <w:jc w:val="center"/>
        <w:rPr>
          <w:b/>
          <w:color w:val="000000"/>
          <w:u w:val="single"/>
        </w:rPr>
      </w:pPr>
      <w:r w:rsidRPr="002E3F71">
        <w:rPr>
          <w:b/>
          <w:color w:val="000000"/>
          <w:u w:val="single"/>
        </w:rPr>
        <w:t>Midwest (Colorado)</w:t>
      </w:r>
    </w:p>
    <w:p w:rsidR="000A3B06" w:rsidRPr="002E3F71" w:rsidRDefault="000A3B06" w:rsidP="000A3B06">
      <w:pPr>
        <w:spacing w:line="240" w:lineRule="exact"/>
        <w:jc w:val="center"/>
        <w:rPr>
          <w:color w:val="000000"/>
        </w:rPr>
      </w:pPr>
      <w:r w:rsidRPr="002E3F71">
        <w:rPr>
          <w:color w:val="000000"/>
        </w:rPr>
        <w:t>Ryan Curtis, DVM (Coordinator)</w:t>
      </w:r>
    </w:p>
    <w:p w:rsidR="00911EA5" w:rsidRPr="002E3F71" w:rsidRDefault="00911EA5" w:rsidP="00911EA5">
      <w:pPr>
        <w:spacing w:line="240" w:lineRule="exact"/>
        <w:jc w:val="center"/>
        <w:rPr>
          <w:color w:val="000000"/>
        </w:rPr>
      </w:pPr>
      <w:r w:rsidRPr="002E3F71">
        <w:rPr>
          <w:color w:val="000000"/>
        </w:rPr>
        <w:t>Lon Kendall, DVM, PhD, DACLAM (Coordinator)</w:t>
      </w:r>
    </w:p>
    <w:p w:rsidR="000A3B06" w:rsidRPr="002E3F71" w:rsidRDefault="000A3B06" w:rsidP="000A3B06">
      <w:pPr>
        <w:spacing w:line="240" w:lineRule="exact"/>
        <w:jc w:val="center"/>
        <w:rPr>
          <w:color w:val="000000"/>
        </w:rPr>
      </w:pPr>
      <w:r w:rsidRPr="002E3F71">
        <w:rPr>
          <w:color w:val="000000"/>
        </w:rPr>
        <w:t>Jessica Ayers, DVM, DACLAM</w:t>
      </w:r>
    </w:p>
    <w:p w:rsidR="000A3B06" w:rsidRPr="002E3F71" w:rsidRDefault="000A3B06" w:rsidP="000A3B06">
      <w:pPr>
        <w:spacing w:line="240" w:lineRule="exact"/>
        <w:jc w:val="center"/>
        <w:rPr>
          <w:color w:val="000000"/>
        </w:rPr>
      </w:pPr>
      <w:r w:rsidRPr="002E3F71">
        <w:rPr>
          <w:color w:val="000000"/>
        </w:rPr>
        <w:t>Suhrim Fisher, DVM</w:t>
      </w:r>
    </w:p>
    <w:p w:rsidR="000A3B06" w:rsidRPr="002E3F71" w:rsidRDefault="000A3B06" w:rsidP="000A3B06">
      <w:pPr>
        <w:spacing w:line="240" w:lineRule="exact"/>
        <w:jc w:val="center"/>
        <w:rPr>
          <w:color w:val="000000"/>
        </w:rPr>
      </w:pPr>
      <w:r w:rsidRPr="002E3F71">
        <w:rPr>
          <w:color w:val="000000"/>
        </w:rPr>
        <w:t>Lynne Kesel, DVM</w:t>
      </w:r>
    </w:p>
    <w:p w:rsidR="000A3B06" w:rsidRPr="002E3F71" w:rsidRDefault="000A3B06" w:rsidP="000A3B06">
      <w:pPr>
        <w:spacing w:line="240" w:lineRule="exact"/>
        <w:jc w:val="center"/>
        <w:rPr>
          <w:color w:val="000000"/>
        </w:rPr>
      </w:pPr>
      <w:r w:rsidRPr="002E3F71">
        <w:rPr>
          <w:color w:val="000000"/>
        </w:rPr>
        <w:t>Carmen Ledesma-Feliciano, DVM</w:t>
      </w:r>
    </w:p>
    <w:p w:rsidR="000A3B06" w:rsidRPr="002E3F71" w:rsidRDefault="000A3B06" w:rsidP="000A3B06">
      <w:pPr>
        <w:spacing w:line="240" w:lineRule="exact"/>
        <w:jc w:val="center"/>
        <w:rPr>
          <w:color w:val="000000"/>
        </w:rPr>
      </w:pPr>
      <w:r w:rsidRPr="002E3F71">
        <w:rPr>
          <w:color w:val="000000"/>
        </w:rPr>
        <w:t>James Owiny, DVM, DACLAM</w:t>
      </w:r>
    </w:p>
    <w:p w:rsidR="000A3B06" w:rsidRPr="002E3F71" w:rsidRDefault="000A3B06" w:rsidP="000A3B06">
      <w:pPr>
        <w:spacing w:line="240" w:lineRule="exact"/>
        <w:jc w:val="center"/>
        <w:rPr>
          <w:color w:val="000000"/>
        </w:rPr>
      </w:pPr>
      <w:r w:rsidRPr="002E3F71">
        <w:rPr>
          <w:color w:val="000000"/>
        </w:rPr>
        <w:t>Wendy Tuttle, DVM</w:t>
      </w:r>
    </w:p>
    <w:p w:rsidR="000A3B06" w:rsidRPr="002E3F71" w:rsidRDefault="000A3B06" w:rsidP="000A3B06">
      <w:pPr>
        <w:spacing w:line="240" w:lineRule="exact"/>
        <w:jc w:val="center"/>
        <w:rPr>
          <w:color w:val="000000"/>
        </w:rPr>
      </w:pPr>
      <w:r w:rsidRPr="002E3F71">
        <w:rPr>
          <w:color w:val="000000"/>
        </w:rPr>
        <w:t>Sue VandeWoude, DVM, DACLAM</w:t>
      </w:r>
    </w:p>
    <w:p w:rsidR="000A3B06" w:rsidRPr="002E3F71" w:rsidRDefault="000A3B06" w:rsidP="000A3B06">
      <w:pPr>
        <w:spacing w:line="240" w:lineRule="exact"/>
        <w:ind w:right="-180"/>
        <w:jc w:val="center"/>
        <w:rPr>
          <w:color w:val="000000"/>
          <w:sz w:val="22"/>
          <w:szCs w:val="22"/>
        </w:rPr>
      </w:pPr>
    </w:p>
    <w:p w:rsidR="000A3B06" w:rsidRPr="002E3F71" w:rsidRDefault="000A3B06" w:rsidP="000A3B06">
      <w:pPr>
        <w:spacing w:line="240" w:lineRule="exact"/>
        <w:ind w:right="-180"/>
        <w:jc w:val="center"/>
        <w:rPr>
          <w:b/>
          <w:color w:val="000000"/>
          <w:u w:val="single"/>
        </w:rPr>
      </w:pPr>
      <w:r w:rsidRPr="002E3F71">
        <w:rPr>
          <w:b/>
          <w:color w:val="000000"/>
          <w:u w:val="single"/>
        </w:rPr>
        <w:t>Midwest (Indiana)</w:t>
      </w:r>
    </w:p>
    <w:p w:rsidR="000A3B06" w:rsidRPr="002E3F71" w:rsidRDefault="000A3B06" w:rsidP="000A3B06">
      <w:pPr>
        <w:spacing w:line="240" w:lineRule="exact"/>
        <w:ind w:right="-180"/>
        <w:jc w:val="center"/>
        <w:rPr>
          <w:color w:val="000000"/>
        </w:rPr>
      </w:pPr>
      <w:r w:rsidRPr="002E3F71">
        <w:rPr>
          <w:color w:val="000000"/>
        </w:rPr>
        <w:t>Deb Hickman, MS, DVM, DACLAM – Coordinator</w:t>
      </w:r>
    </w:p>
    <w:p w:rsidR="000A3B06" w:rsidRPr="002E3F71" w:rsidRDefault="000A3B06" w:rsidP="000A3B06">
      <w:pPr>
        <w:shd w:val="clear" w:color="auto" w:fill="FFFFFF"/>
        <w:spacing w:line="240" w:lineRule="exact"/>
        <w:jc w:val="center"/>
        <w:rPr>
          <w:color w:val="000000"/>
          <w:sz w:val="22"/>
          <w:szCs w:val="22"/>
        </w:rPr>
      </w:pPr>
    </w:p>
    <w:p w:rsidR="000A3B06" w:rsidRPr="002E3F71" w:rsidRDefault="000A3B06" w:rsidP="000A3B06">
      <w:pPr>
        <w:spacing w:line="240" w:lineRule="exact"/>
        <w:jc w:val="center"/>
        <w:rPr>
          <w:b/>
          <w:color w:val="000000"/>
          <w:u w:val="single"/>
        </w:rPr>
      </w:pPr>
      <w:r w:rsidRPr="002E3F71">
        <w:rPr>
          <w:b/>
          <w:color w:val="000000"/>
          <w:u w:val="single"/>
        </w:rPr>
        <w:t>Midwest (Wisconsin)</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Andres F. Mejia, DVM, MS, DACLAM – Coordinator</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Jennifer Coonen, DVM, DACLAM</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Christina Cruzen, DVM, DACLAM</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Casey Fitz, DVM</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Rebekah Franklin, DVM</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Bettina Gentry, DVM, PhD</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Jatinder Gulani, DVM, PhD, DACLAM</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Raman Muthuswamy, BVSc, MVSc, PhD, DACVP</w:t>
      </w:r>
    </w:p>
    <w:p w:rsidR="000A3B06" w:rsidRPr="002E3F71" w:rsidRDefault="000A3B06" w:rsidP="000A3B06">
      <w:pPr>
        <w:pStyle w:val="xmsonormal"/>
        <w:spacing w:before="0" w:beforeAutospacing="0" w:after="0" w:afterAutospacing="0" w:line="240" w:lineRule="exact"/>
        <w:jc w:val="center"/>
        <w:rPr>
          <w:rFonts w:eastAsia="Times New Roman"/>
          <w:color w:val="000000"/>
        </w:rPr>
      </w:pPr>
      <w:r w:rsidRPr="002E3F71">
        <w:rPr>
          <w:rFonts w:eastAsia="Times New Roman"/>
          <w:color w:val="000000"/>
        </w:rPr>
        <w:t>Heather Simmons, DVM, DACVP</w:t>
      </w:r>
    </w:p>
    <w:p w:rsidR="000A3B06" w:rsidRPr="002E3F71" w:rsidRDefault="000A3B06" w:rsidP="000A3B06">
      <w:pPr>
        <w:jc w:val="center"/>
        <w:rPr>
          <w:b/>
          <w:i/>
          <w:iCs/>
          <w:color w:val="000000"/>
          <w:sz w:val="44"/>
          <w:szCs w:val="44"/>
          <w:lang w:val="de-DE"/>
        </w:rPr>
      </w:pPr>
      <w:r w:rsidRPr="002E3F71">
        <w:rPr>
          <w:b/>
          <w:color w:val="000000"/>
          <w:sz w:val="44"/>
          <w:szCs w:val="44"/>
        </w:rPr>
        <w:lastRenderedPageBreak/>
        <w:t>2014 Exam Contributors</w:t>
      </w:r>
    </w:p>
    <w:p w:rsidR="000A3B06" w:rsidRPr="002E3F71" w:rsidRDefault="000A3B06" w:rsidP="000A3B06">
      <w:pPr>
        <w:jc w:val="center"/>
        <w:rPr>
          <w:iCs/>
          <w:color w:val="000000"/>
          <w:sz w:val="10"/>
          <w:szCs w:val="10"/>
          <w:lang w:val="de-DE"/>
        </w:rPr>
      </w:pPr>
    </w:p>
    <w:p w:rsidR="000A3B06" w:rsidRPr="002E3F71" w:rsidRDefault="000A3B06" w:rsidP="000A3B06">
      <w:pPr>
        <w:spacing w:line="240" w:lineRule="exact"/>
        <w:jc w:val="center"/>
      </w:pPr>
    </w:p>
    <w:p w:rsidR="000A3B06" w:rsidRPr="002E3F71" w:rsidRDefault="000A3B06" w:rsidP="000A3B06">
      <w:pPr>
        <w:spacing w:line="240" w:lineRule="exact"/>
        <w:jc w:val="center"/>
        <w:rPr>
          <w:b/>
          <w:color w:val="000000"/>
          <w:u w:val="single"/>
        </w:rPr>
      </w:pPr>
      <w:r w:rsidRPr="002E3F71">
        <w:rPr>
          <w:b/>
          <w:color w:val="000000"/>
          <w:u w:val="single"/>
        </w:rPr>
        <w:t>Mid-Atlantic</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Susan Goodwin DVM, MS, DACLAM - Coordinator</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Carrie G. Benton DVM, DACLAM (Co-Chair)</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Larry Shelton, DVM, MPH, DACLAM, DACVPM (Co-Chair)</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MAJ Vince Hawley, DVM, MPH, DACLAM (Co-Chair)</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MAJ Krystal Bean, DVM, DACLAM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Dave Bentzel, DVM, MPH, DACLAM, DACVPM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Mike Bonhage, DVM, MPH, DACLAM, DACVPM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Sarah Bro, DVM, MPH, DACLAM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Todd Collins, DVM, MPH, DACLAM, DACVPM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Ken Despain, DVM, MS, DACLAM, DACVPM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LTC Dawn Fitzhugh, DVM, MPH, DACLAM, DACVPM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LTC Chad Foster, DVM,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Jatinder Gulani, DVM, PhD,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Alec Hail, DVM,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COL Chris Hanson, DVM, MPH,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LTC Joe Harre, DVM, MPH,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LTC Ken Jacobsen, DVM, MPH, DACLAM, DACVPM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MAJ Matt Johnson, DVM,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LCDR Jan Linkenhoker, DVM, MSPH,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Rohan Rajapakse, DVM, MS,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LTC (P) PJ Rico, DVM, MPH,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MAJ Joe Royal, DVM, MPH, DACLAM, DACVPM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Raja Sriperumbudur, DVM, PhD, DACLAM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 xml:space="preserve">LTC Julie Stephens-DeValle, DVM, MPVM, DACLAM, DACVPM </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MAJ Brett Taylor, DVM, MPH, DACLAM, DACVPM</w:t>
      </w:r>
    </w:p>
    <w:p w:rsidR="000A3B06" w:rsidRPr="002E3F71" w:rsidRDefault="000A3B06" w:rsidP="000A3B06">
      <w:pPr>
        <w:spacing w:line="240" w:lineRule="exact"/>
        <w:ind w:right="-180"/>
        <w:rPr>
          <w:color w:val="000000"/>
          <w:sz w:val="10"/>
          <w:szCs w:val="10"/>
        </w:rPr>
      </w:pPr>
    </w:p>
    <w:p w:rsidR="000A3B06" w:rsidRPr="002E3F71" w:rsidRDefault="000A3B06" w:rsidP="000A3B06">
      <w:pPr>
        <w:spacing w:line="240" w:lineRule="exact"/>
        <w:ind w:left="-180" w:right="-180"/>
        <w:jc w:val="center"/>
        <w:rPr>
          <w:b/>
          <w:color w:val="000000"/>
          <w:u w:val="single"/>
        </w:rPr>
      </w:pPr>
      <w:r w:rsidRPr="002E3F71">
        <w:rPr>
          <w:b/>
          <w:color w:val="000000"/>
          <w:u w:val="single"/>
        </w:rPr>
        <w:t>Northeast (CT)</w:t>
      </w:r>
    </w:p>
    <w:p w:rsidR="000A3B06" w:rsidRPr="002E3F71" w:rsidRDefault="000A3B06" w:rsidP="000A3B06">
      <w:pPr>
        <w:spacing w:line="240" w:lineRule="exact"/>
        <w:jc w:val="center"/>
        <w:rPr>
          <w:color w:val="000000"/>
        </w:rPr>
      </w:pPr>
      <w:r w:rsidRPr="002E3F71">
        <w:rPr>
          <w:color w:val="000000"/>
        </w:rPr>
        <w:t>Jodi Scholz, DVM, DACLAM - Coordinator</w:t>
      </w:r>
    </w:p>
    <w:p w:rsidR="000A3B06" w:rsidRPr="002E3F71" w:rsidRDefault="000A3B06" w:rsidP="000A3B06">
      <w:pPr>
        <w:spacing w:line="240" w:lineRule="exact"/>
        <w:jc w:val="center"/>
        <w:rPr>
          <w:color w:val="000000"/>
        </w:rPr>
      </w:pPr>
      <w:r w:rsidRPr="002E3F71">
        <w:rPr>
          <w:color w:val="000000"/>
        </w:rPr>
        <w:t>Peter Smith, DVM, DACLAM - Coordinator</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Dil Ekanayake Alper, DVM, PhD</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Meghan Connolly, MVB</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Morgan Oexner, DVM, MS</w:t>
      </w:r>
    </w:p>
    <w:p w:rsidR="000A3B06" w:rsidRPr="002E3F71" w:rsidRDefault="000A3B06" w:rsidP="000A3B06">
      <w:pPr>
        <w:spacing w:line="240" w:lineRule="exact"/>
        <w:jc w:val="center"/>
        <w:rPr>
          <w:color w:val="000000"/>
        </w:rPr>
      </w:pPr>
      <w:r w:rsidRPr="002E3F71">
        <w:rPr>
          <w:color w:val="000000"/>
        </w:rPr>
        <w:t>Steven Wilson, VMD, DACLAM</w:t>
      </w:r>
    </w:p>
    <w:p w:rsidR="000A3B06" w:rsidRPr="002E3F71" w:rsidRDefault="000A3B06" w:rsidP="000A3B06">
      <w:pPr>
        <w:pStyle w:val="ListParagraph"/>
        <w:spacing w:line="240" w:lineRule="exact"/>
        <w:ind w:left="0"/>
        <w:rPr>
          <w:rFonts w:ascii="Times New Roman" w:eastAsia="Times New Roman" w:hAnsi="Times New Roman"/>
          <w:color w:val="000000"/>
          <w:sz w:val="24"/>
          <w:szCs w:val="24"/>
        </w:rPr>
      </w:pPr>
    </w:p>
    <w:p w:rsidR="000A3B06" w:rsidRPr="002E3F71" w:rsidRDefault="000A3B06" w:rsidP="000A3B06">
      <w:pPr>
        <w:spacing w:line="240" w:lineRule="exact"/>
        <w:jc w:val="center"/>
        <w:rPr>
          <w:b/>
          <w:bCs/>
          <w:color w:val="000000"/>
          <w:u w:val="single"/>
        </w:rPr>
      </w:pPr>
      <w:r w:rsidRPr="002E3F71">
        <w:rPr>
          <w:b/>
          <w:bCs/>
          <w:color w:val="000000"/>
          <w:u w:val="single"/>
        </w:rPr>
        <w:t>Northeast (NY)</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Kerith Luchins, DVM, DACLAM - Coordinator</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Gillian Braden, MLAS, VMD</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Chereen Collymore, DMV</w:t>
      </w:r>
    </w:p>
    <w:p w:rsidR="000A3B06" w:rsidRPr="002E3F71" w:rsidRDefault="000A3B06" w:rsidP="000A3B06">
      <w:pPr>
        <w:pStyle w:val="NoSpacing"/>
        <w:jc w:val="center"/>
        <w:rPr>
          <w:rFonts w:ascii="Times New Roman" w:hAnsi="Times New Roman"/>
          <w:sz w:val="24"/>
          <w:szCs w:val="24"/>
        </w:rPr>
      </w:pPr>
      <w:r w:rsidRPr="002E3F71">
        <w:rPr>
          <w:rFonts w:ascii="Times New Roman" w:hAnsi="Times New Roman"/>
          <w:color w:val="000000"/>
          <w:sz w:val="24"/>
          <w:szCs w:val="24"/>
        </w:rPr>
        <w:t>Leslie Diaz, DVM</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Philip Gerwin, MS, DVM</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Andrew Gorman, DVM</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Robin Kramer, DVM</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Christine Lieggi, DVM, DACLAM</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Melissa Nashat, DVM, PhD</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Irka Redelsperger, MLAS, DVM</w:t>
      </w:r>
    </w:p>
    <w:p w:rsidR="000A3B06" w:rsidRPr="002E3F71" w:rsidRDefault="000A3B06" w:rsidP="000A3B06">
      <w:pPr>
        <w:pStyle w:val="NoSpacing"/>
        <w:jc w:val="center"/>
        <w:rPr>
          <w:rFonts w:ascii="Times New Roman" w:hAnsi="Times New Roman"/>
          <w:color w:val="000000"/>
          <w:sz w:val="24"/>
          <w:szCs w:val="24"/>
        </w:rPr>
      </w:pPr>
      <w:r w:rsidRPr="002E3F71">
        <w:rPr>
          <w:rFonts w:ascii="Times New Roman" w:hAnsi="Times New Roman"/>
          <w:color w:val="000000"/>
          <w:sz w:val="24"/>
          <w:szCs w:val="24"/>
        </w:rPr>
        <w:t>Rodolfo Ricart, DVM, DACLAM</w:t>
      </w:r>
    </w:p>
    <w:p w:rsidR="000A3B06" w:rsidRPr="002E3F71" w:rsidRDefault="000A3B06" w:rsidP="000A3B06">
      <w:pPr>
        <w:jc w:val="center"/>
        <w:rPr>
          <w:b/>
          <w:i/>
          <w:iCs/>
          <w:color w:val="000000"/>
          <w:sz w:val="44"/>
          <w:szCs w:val="44"/>
          <w:lang w:val="de-DE"/>
        </w:rPr>
      </w:pPr>
      <w:r w:rsidRPr="002E3F71">
        <w:rPr>
          <w:b/>
          <w:color w:val="000000"/>
          <w:sz w:val="44"/>
          <w:szCs w:val="44"/>
        </w:rPr>
        <w:lastRenderedPageBreak/>
        <w:t>2014 Exam Contributors</w:t>
      </w:r>
    </w:p>
    <w:p w:rsidR="000A3B06" w:rsidRPr="002E3F71" w:rsidRDefault="000A3B06" w:rsidP="000A3B06">
      <w:pPr>
        <w:spacing w:line="240" w:lineRule="exact"/>
        <w:ind w:right="-180"/>
        <w:rPr>
          <w:color w:val="000000"/>
          <w:sz w:val="12"/>
          <w:szCs w:val="12"/>
        </w:rPr>
      </w:pPr>
    </w:p>
    <w:p w:rsidR="000A3B06" w:rsidRPr="002E3F71" w:rsidRDefault="000A3B06" w:rsidP="000A3B06">
      <w:pPr>
        <w:spacing w:line="240" w:lineRule="exact"/>
        <w:ind w:left="-180" w:right="-180"/>
        <w:jc w:val="center"/>
        <w:rPr>
          <w:b/>
          <w:color w:val="000000"/>
          <w:u w:val="single"/>
        </w:rPr>
      </w:pPr>
      <w:r w:rsidRPr="002E3F71">
        <w:rPr>
          <w:b/>
          <w:color w:val="000000"/>
          <w:u w:val="single"/>
        </w:rPr>
        <w:t>Pacific Northwest</w:t>
      </w:r>
    </w:p>
    <w:p w:rsidR="000A3B06" w:rsidRPr="002E3F71" w:rsidRDefault="000A3B06" w:rsidP="000A3B06">
      <w:pPr>
        <w:spacing w:line="240" w:lineRule="exact"/>
        <w:ind w:right="-180"/>
        <w:jc w:val="center"/>
        <w:rPr>
          <w:color w:val="000000"/>
        </w:rPr>
      </w:pPr>
      <w:r w:rsidRPr="002E3F71">
        <w:rPr>
          <w:color w:val="000000"/>
        </w:rPr>
        <w:t>Thea Brabb, DVM, PhD, DACLAM - Coordinator</w:t>
      </w:r>
    </w:p>
    <w:p w:rsidR="000A3B06" w:rsidRPr="002E3F71" w:rsidRDefault="000A3B06" w:rsidP="000A3B06">
      <w:pPr>
        <w:spacing w:line="240" w:lineRule="exact"/>
        <w:ind w:left="-720" w:right="-720"/>
        <w:jc w:val="center"/>
        <w:rPr>
          <w:color w:val="000000"/>
        </w:rPr>
      </w:pPr>
      <w:r w:rsidRPr="002E3F71">
        <w:rPr>
          <w:color w:val="000000"/>
        </w:rPr>
        <w:t>Stanton Gray, DVM, PhD, DACLAM – Coordinator</w:t>
      </w:r>
    </w:p>
    <w:p w:rsidR="000A3B06" w:rsidRPr="002E3F71" w:rsidRDefault="000A3B06" w:rsidP="000A3B06">
      <w:pPr>
        <w:spacing w:line="240" w:lineRule="exact"/>
        <w:ind w:left="-720" w:right="-720"/>
        <w:jc w:val="center"/>
        <w:rPr>
          <w:color w:val="000000"/>
        </w:rPr>
      </w:pPr>
      <w:r w:rsidRPr="002E3F71">
        <w:rPr>
          <w:color w:val="000000"/>
        </w:rPr>
        <w:t>Stephanie Murphy, VMD, PhD, DACLAM - Coordinator</w:t>
      </w:r>
    </w:p>
    <w:p w:rsidR="000A3B06" w:rsidRPr="002E3F71" w:rsidRDefault="000A3B06" w:rsidP="000A3B06">
      <w:pPr>
        <w:spacing w:line="240" w:lineRule="exact"/>
        <w:ind w:left="-720" w:right="-720"/>
        <w:jc w:val="center"/>
        <w:rPr>
          <w:color w:val="000000"/>
        </w:rPr>
      </w:pPr>
      <w:r w:rsidRPr="002E3F71">
        <w:rPr>
          <w:color w:val="000000"/>
        </w:rPr>
        <w:t>Andrew Burich, DVM, MS, DACLAM</w:t>
      </w:r>
    </w:p>
    <w:p w:rsidR="000A3B06" w:rsidRPr="002E3F71" w:rsidRDefault="000A3B06" w:rsidP="000A3B06">
      <w:pPr>
        <w:jc w:val="center"/>
        <w:rPr>
          <w:color w:val="000000"/>
        </w:rPr>
      </w:pPr>
      <w:r w:rsidRPr="002E3F71">
        <w:rPr>
          <w:color w:val="000000"/>
        </w:rPr>
        <w:t>Lesley Colby, DVM, MS, DACLAM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Brandy Dozier, DVM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Jennifer Grossman, DVM</w:t>
      </w:r>
    </w:p>
    <w:p w:rsidR="000A3B06" w:rsidRPr="002E3F71" w:rsidRDefault="000A3B06" w:rsidP="000A3B06">
      <w:pPr>
        <w:jc w:val="center"/>
        <w:rPr>
          <w:color w:val="000000"/>
        </w:rPr>
      </w:pPr>
      <w:r w:rsidRPr="002E3F71">
        <w:rPr>
          <w:color w:val="000000"/>
        </w:rPr>
        <w:t>Charlotte Hotchkiss, DVM, PhD, DACLAM</w:t>
      </w:r>
    </w:p>
    <w:p w:rsidR="000A3B06" w:rsidRPr="002E3F71" w:rsidRDefault="000A3B06" w:rsidP="000A3B06">
      <w:pPr>
        <w:pStyle w:val="PlainText"/>
        <w:jc w:val="center"/>
        <w:rPr>
          <w:rFonts w:ascii="Times New Roman" w:hAnsi="Times New Roman"/>
          <w:color w:val="000000"/>
        </w:rPr>
      </w:pPr>
      <w:r w:rsidRPr="002E3F71">
        <w:rPr>
          <w:rFonts w:ascii="Times New Roman" w:hAnsi="Times New Roman"/>
          <w:color w:val="000000"/>
        </w:rPr>
        <w:t>Jeff Stanton, DVM, MA, DACLAM</w:t>
      </w:r>
    </w:p>
    <w:p w:rsidR="000A3B06" w:rsidRPr="002E3F71" w:rsidRDefault="000A3B06" w:rsidP="000A3B06">
      <w:pPr>
        <w:spacing w:line="240" w:lineRule="exact"/>
        <w:ind w:left="-720" w:right="-720"/>
        <w:jc w:val="center"/>
        <w:rPr>
          <w:b/>
          <w:color w:val="000000"/>
          <w:u w:val="single"/>
        </w:rPr>
      </w:pPr>
    </w:p>
    <w:p w:rsidR="000A3B06" w:rsidRPr="002E3F71" w:rsidRDefault="000A3B06" w:rsidP="000A3B06">
      <w:pPr>
        <w:spacing w:line="240" w:lineRule="exact"/>
        <w:ind w:left="-180" w:right="-180"/>
        <w:jc w:val="center"/>
        <w:rPr>
          <w:b/>
          <w:color w:val="000000"/>
          <w:u w:val="single"/>
        </w:rPr>
      </w:pPr>
      <w:r w:rsidRPr="002E3F71">
        <w:rPr>
          <w:b/>
          <w:color w:val="000000"/>
          <w:u w:val="single"/>
        </w:rPr>
        <w:t>Southeast</w:t>
      </w:r>
    </w:p>
    <w:p w:rsidR="000A3B06" w:rsidRPr="002E3F71" w:rsidRDefault="000A3B06" w:rsidP="000A3B06">
      <w:pPr>
        <w:pStyle w:val="PlainText"/>
        <w:spacing w:line="240" w:lineRule="exact"/>
        <w:jc w:val="center"/>
        <w:rPr>
          <w:rFonts w:ascii="Times New Roman" w:hAnsi="Times New Roman"/>
          <w:color w:val="000000"/>
        </w:rPr>
      </w:pPr>
      <w:r w:rsidRPr="002E3F71">
        <w:rPr>
          <w:rFonts w:ascii="Times New Roman" w:hAnsi="Times New Roman"/>
          <w:color w:val="000000"/>
        </w:rPr>
        <w:t>Julia Whitaker, DVM, MS, DACLAM- Coordinator</w:t>
      </w:r>
    </w:p>
    <w:p w:rsidR="000A3B06" w:rsidRPr="002E3F71" w:rsidRDefault="000A3B06" w:rsidP="000A3B06">
      <w:pPr>
        <w:pStyle w:val="PlainText"/>
        <w:spacing w:line="240" w:lineRule="exact"/>
        <w:jc w:val="center"/>
        <w:rPr>
          <w:rFonts w:ascii="Times New Roman" w:hAnsi="Times New Roman"/>
          <w:color w:val="000000"/>
        </w:rPr>
      </w:pPr>
      <w:r w:rsidRPr="002E3F71">
        <w:rPr>
          <w:rFonts w:ascii="Times New Roman" w:hAnsi="Times New Roman"/>
          <w:color w:val="000000"/>
        </w:rPr>
        <w:t>Craig Fletcher, DVM, PhD, DACLAM- Coordinator</w:t>
      </w:r>
    </w:p>
    <w:p w:rsidR="000A3B06" w:rsidRPr="002E3F71" w:rsidRDefault="000A3B06" w:rsidP="000A3B06">
      <w:pPr>
        <w:jc w:val="center"/>
        <w:rPr>
          <w:color w:val="000000"/>
        </w:rPr>
      </w:pPr>
      <w:r w:rsidRPr="002E3F71">
        <w:rPr>
          <w:color w:val="000000"/>
        </w:rPr>
        <w:t>Angela King-Herbert, DVM, DACLAM</w:t>
      </w:r>
    </w:p>
    <w:p w:rsidR="000A3B06" w:rsidRPr="002E3F71" w:rsidRDefault="000A3B06" w:rsidP="000A3B06">
      <w:pPr>
        <w:jc w:val="center"/>
        <w:rPr>
          <w:color w:val="000000"/>
        </w:rPr>
      </w:pPr>
      <w:r w:rsidRPr="002E3F71">
        <w:rPr>
          <w:color w:val="000000"/>
        </w:rPr>
        <w:t>Terry Blankenship-Paris, DVM, DACLAM</w:t>
      </w:r>
    </w:p>
    <w:p w:rsidR="000A3B06" w:rsidRPr="002E3F71" w:rsidRDefault="000A3B06" w:rsidP="000A3B06">
      <w:pPr>
        <w:jc w:val="center"/>
        <w:rPr>
          <w:color w:val="000000"/>
        </w:rPr>
      </w:pPr>
      <w:r w:rsidRPr="002E3F71">
        <w:rPr>
          <w:color w:val="000000"/>
        </w:rPr>
        <w:t xml:space="preserve">Diane Forsythe, DVM, DACLAM </w:t>
      </w:r>
    </w:p>
    <w:p w:rsidR="000A3B06" w:rsidRPr="002E3F71" w:rsidRDefault="000A3B06" w:rsidP="000A3B06">
      <w:pPr>
        <w:jc w:val="center"/>
        <w:rPr>
          <w:color w:val="000000"/>
        </w:rPr>
      </w:pPr>
      <w:r w:rsidRPr="002E3F71">
        <w:rPr>
          <w:color w:val="000000"/>
        </w:rPr>
        <w:t>Anna Hampton, DVM, DACLAM</w:t>
      </w:r>
    </w:p>
    <w:p w:rsidR="000A3B06" w:rsidRPr="002E3F71" w:rsidRDefault="000A3B06" w:rsidP="000A3B06">
      <w:pPr>
        <w:jc w:val="center"/>
        <w:rPr>
          <w:color w:val="000000"/>
        </w:rPr>
      </w:pPr>
      <w:r w:rsidRPr="002E3F71">
        <w:rPr>
          <w:color w:val="000000"/>
        </w:rPr>
        <w:t>Glicerio Ignacio, DVM, MS, DACLAM</w:t>
      </w:r>
    </w:p>
    <w:p w:rsidR="000A3B06" w:rsidRPr="002E3F71" w:rsidRDefault="000A3B06" w:rsidP="000A3B06">
      <w:pPr>
        <w:jc w:val="center"/>
        <w:rPr>
          <w:color w:val="000000"/>
        </w:rPr>
      </w:pPr>
      <w:r w:rsidRPr="002E3F71">
        <w:rPr>
          <w:color w:val="000000"/>
        </w:rPr>
        <w:t>David M. Kurtz, DVM, PhD, DACLAM</w:t>
      </w:r>
    </w:p>
    <w:p w:rsidR="000A3B06" w:rsidRPr="002E3F71" w:rsidRDefault="000A3B06" w:rsidP="000A3B06">
      <w:pPr>
        <w:jc w:val="center"/>
        <w:rPr>
          <w:color w:val="000000"/>
        </w:rPr>
      </w:pPr>
      <w:r w:rsidRPr="002E3F71">
        <w:rPr>
          <w:color w:val="000000"/>
        </w:rPr>
        <w:t>Kathy Laber, DVM, MS, DACLAM</w:t>
      </w:r>
    </w:p>
    <w:p w:rsidR="000A3B06" w:rsidRPr="002E3F71" w:rsidRDefault="000A3B06" w:rsidP="000A3B06">
      <w:pPr>
        <w:jc w:val="center"/>
        <w:rPr>
          <w:color w:val="000000"/>
        </w:rPr>
      </w:pPr>
      <w:r w:rsidRPr="002E3F71">
        <w:rPr>
          <w:color w:val="000000"/>
        </w:rPr>
        <w:t xml:space="preserve">Leslie Martin, JD, DVM, DACLAM </w:t>
      </w:r>
    </w:p>
    <w:p w:rsidR="000A3B06" w:rsidRPr="002E3F71" w:rsidRDefault="000A3B06" w:rsidP="000A3B06">
      <w:pPr>
        <w:jc w:val="center"/>
        <w:rPr>
          <w:color w:val="000000"/>
        </w:rPr>
      </w:pPr>
      <w:r w:rsidRPr="002E3F71">
        <w:rPr>
          <w:color w:val="000000"/>
        </w:rPr>
        <w:t>Jacquelyn Tubbs, DVM, DACLAM</w:t>
      </w:r>
    </w:p>
    <w:p w:rsidR="000A3B06" w:rsidRPr="002E3F71" w:rsidRDefault="000A3B06" w:rsidP="000A3B06">
      <w:pPr>
        <w:jc w:val="center"/>
        <w:rPr>
          <w:color w:val="000000"/>
        </w:rPr>
      </w:pPr>
      <w:r w:rsidRPr="002E3F71">
        <w:rPr>
          <w:color w:val="000000"/>
        </w:rPr>
        <w:t>Debbie Vanderford, DVM, CPIA, DACLAM</w:t>
      </w:r>
    </w:p>
    <w:p w:rsidR="000A3B06" w:rsidRPr="002E3F71" w:rsidRDefault="000A3B06" w:rsidP="000A3B06">
      <w:pPr>
        <w:jc w:val="center"/>
        <w:rPr>
          <w:color w:val="000000"/>
        </w:rPr>
      </w:pPr>
      <w:r w:rsidRPr="002E3F71">
        <w:rPr>
          <w:color w:val="000000"/>
        </w:rPr>
        <w:t>Chandra Williams, DVM, CPIA, DACLAM</w:t>
      </w:r>
    </w:p>
    <w:p w:rsidR="000A3B06" w:rsidRPr="002E3F71" w:rsidRDefault="000A3B06" w:rsidP="000A3B06">
      <w:pPr>
        <w:jc w:val="center"/>
        <w:rPr>
          <w:color w:val="000000"/>
        </w:rPr>
      </w:pPr>
      <w:r w:rsidRPr="002E3F71">
        <w:rPr>
          <w:color w:val="000000"/>
        </w:rPr>
        <w:t>Kyha Williams, DVM, DACLAM</w:t>
      </w:r>
    </w:p>
    <w:p w:rsidR="000A3B06" w:rsidRPr="002E3F71" w:rsidRDefault="000A3B06" w:rsidP="000A3B06">
      <w:pPr>
        <w:jc w:val="center"/>
        <w:rPr>
          <w:color w:val="000000"/>
        </w:rPr>
      </w:pPr>
      <w:r w:rsidRPr="002E3F71">
        <w:rPr>
          <w:color w:val="000000"/>
        </w:rPr>
        <w:t>Mary Ann Vasbinder, DVM, DACLAM</w:t>
      </w:r>
    </w:p>
    <w:p w:rsidR="000A3B06" w:rsidRPr="002E3F71" w:rsidRDefault="000A3B06" w:rsidP="000A3B06">
      <w:pPr>
        <w:jc w:val="center"/>
        <w:rPr>
          <w:color w:val="000000"/>
        </w:rPr>
      </w:pPr>
      <w:r w:rsidRPr="002E3F71">
        <w:rPr>
          <w:color w:val="000000"/>
        </w:rPr>
        <w:t>Coralie Zegre-Cannon, DVM, DACLAM</w:t>
      </w:r>
    </w:p>
    <w:p w:rsidR="000A3B06" w:rsidRPr="002E3F71" w:rsidRDefault="000A3B06" w:rsidP="000A3B06">
      <w:pPr>
        <w:spacing w:line="240" w:lineRule="exact"/>
        <w:ind w:right="-180"/>
        <w:rPr>
          <w:b/>
          <w:color w:val="000000"/>
          <w:u w:val="single"/>
        </w:rPr>
      </w:pPr>
    </w:p>
    <w:p w:rsidR="000A3B06" w:rsidRPr="002E3F71" w:rsidRDefault="000A3B06" w:rsidP="000A3B06">
      <w:pPr>
        <w:spacing w:line="240" w:lineRule="exact"/>
        <w:ind w:right="-180"/>
        <w:jc w:val="center"/>
        <w:rPr>
          <w:b/>
          <w:color w:val="000000"/>
          <w:u w:val="single"/>
        </w:rPr>
      </w:pPr>
      <w:r w:rsidRPr="002E3F71">
        <w:rPr>
          <w:b/>
          <w:color w:val="000000"/>
          <w:u w:val="single"/>
        </w:rPr>
        <w:t>West Coast (Northern California)</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Sean Adams, DVM, PhD - Coordinator</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Laurie Brignolo, DVM, DACLAM - Coordinator</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Angela Chang, DVM - Coordinator</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Monika Huss, DVM - Coordinator</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Elizabeth Carbone, DVM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Helen Chum, DVM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Christie Ferrecchia, DVM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Kristin Grimsrud, DVM, PhD</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Andrew Haertel, DVM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Krista Lindstrom, DVM, DACLAM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Gregory Salyards, DVM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Rebecca Sammack, DVM, DACLAM</w:t>
      </w:r>
    </w:p>
    <w:p w:rsidR="000A3B06" w:rsidRPr="002E3F71" w:rsidRDefault="000A3B06" w:rsidP="000A3B06">
      <w:pPr>
        <w:pStyle w:val="PlainText"/>
        <w:spacing w:line="240" w:lineRule="exact"/>
        <w:jc w:val="center"/>
        <w:rPr>
          <w:rFonts w:ascii="Times New Roman" w:hAnsi="Times New Roman"/>
        </w:rPr>
      </w:pPr>
      <w:r w:rsidRPr="002E3F71">
        <w:rPr>
          <w:rFonts w:ascii="Times New Roman" w:hAnsi="Times New Roman"/>
        </w:rPr>
        <w:t>Travis Seymour, DVM</w:t>
      </w:r>
    </w:p>
    <w:p w:rsidR="000A3B06" w:rsidRPr="002E3F71" w:rsidRDefault="000A3B06" w:rsidP="000A3B06">
      <w:pPr>
        <w:spacing w:line="240" w:lineRule="exact"/>
        <w:ind w:right="-180"/>
        <w:rPr>
          <w:b/>
          <w:color w:val="000000"/>
          <w:u w:val="single"/>
        </w:rPr>
      </w:pPr>
    </w:p>
    <w:p w:rsidR="000A3B06" w:rsidRPr="002E3F71" w:rsidRDefault="000A3B06" w:rsidP="000A3B06">
      <w:pPr>
        <w:spacing w:line="240" w:lineRule="exact"/>
        <w:ind w:right="-180"/>
        <w:jc w:val="center"/>
        <w:rPr>
          <w:b/>
          <w:color w:val="000000"/>
          <w:u w:val="single"/>
        </w:rPr>
      </w:pPr>
      <w:r w:rsidRPr="002E3F71">
        <w:rPr>
          <w:b/>
          <w:color w:val="000000"/>
          <w:u w:val="single"/>
        </w:rPr>
        <w:t>West Coast (Southern California)</w:t>
      </w:r>
    </w:p>
    <w:p w:rsidR="000A3B06" w:rsidRPr="002E3F71" w:rsidRDefault="000A3B06" w:rsidP="000A3B06">
      <w:pPr>
        <w:spacing w:line="240" w:lineRule="exact"/>
        <w:jc w:val="center"/>
        <w:rPr>
          <w:color w:val="000000"/>
        </w:rPr>
      </w:pPr>
      <w:r w:rsidRPr="002E3F71">
        <w:rPr>
          <w:color w:val="000000"/>
        </w:rPr>
        <w:t>Trinka Adamson, MS, DVM, DACLAM - Coordinator</w:t>
      </w:r>
    </w:p>
    <w:p w:rsidR="000A3B06" w:rsidRPr="002E3F71" w:rsidRDefault="000A3B06" w:rsidP="000A3B06">
      <w:pPr>
        <w:jc w:val="center"/>
      </w:pPr>
      <w:r w:rsidRPr="002E3F71">
        <w:t>Ari Aycock-Williams, DVM, DACLAM</w:t>
      </w:r>
    </w:p>
    <w:p w:rsidR="000A3B06" w:rsidRPr="002E3F71" w:rsidRDefault="000A3B06" w:rsidP="000A3B06">
      <w:pPr>
        <w:jc w:val="center"/>
      </w:pPr>
      <w:r w:rsidRPr="002E3F71">
        <w:t>Deepti Chadalavada, DVM</w:t>
      </w:r>
    </w:p>
    <w:p w:rsidR="000A3B06" w:rsidRPr="002E3F71" w:rsidRDefault="000A3B06" w:rsidP="000A3B06">
      <w:pPr>
        <w:jc w:val="center"/>
      </w:pPr>
      <w:r w:rsidRPr="002E3F71">
        <w:t>James Finlay, DVM</w:t>
      </w:r>
    </w:p>
    <w:p w:rsidR="000A3B06" w:rsidRPr="002E3F71" w:rsidRDefault="000A3B06" w:rsidP="000A3B06">
      <w:pPr>
        <w:jc w:val="center"/>
      </w:pPr>
      <w:r w:rsidRPr="002E3F71">
        <w:t>Sumanth Putta, DVM, MS, PhD, DACLAM</w:t>
      </w:r>
    </w:p>
    <w:p w:rsidR="00412FEE" w:rsidRPr="002E3F71" w:rsidRDefault="00412FEE" w:rsidP="0068725D">
      <w:pPr>
        <w:widowControl w:val="0"/>
        <w:autoSpaceDE w:val="0"/>
        <w:autoSpaceDN w:val="0"/>
        <w:adjustRightInd w:val="0"/>
        <w:spacing w:line="240" w:lineRule="exact"/>
        <w:ind w:right="-20"/>
        <w:jc w:val="both"/>
        <w:rPr>
          <w:b/>
          <w:color w:val="000000" w:themeColor="text1"/>
        </w:rPr>
      </w:pPr>
    </w:p>
    <w:p w:rsidR="00412FEE" w:rsidRPr="002E3F71" w:rsidRDefault="00412FEE" w:rsidP="0068725D">
      <w:pPr>
        <w:tabs>
          <w:tab w:val="left" w:pos="720"/>
        </w:tabs>
        <w:spacing w:line="240" w:lineRule="exact"/>
        <w:jc w:val="both"/>
        <w:rPr>
          <w:color w:val="000000" w:themeColor="text1"/>
          <w:spacing w:val="-4"/>
        </w:rPr>
      </w:pPr>
      <w:r w:rsidRPr="002E3F71">
        <w:rPr>
          <w:b/>
          <w:color w:val="000000" w:themeColor="text1"/>
        </w:rPr>
        <w:lastRenderedPageBreak/>
        <w:t xml:space="preserve">1. </w:t>
      </w:r>
      <w:r w:rsidRPr="002E3F71">
        <w:rPr>
          <w:b/>
          <w:color w:val="000000" w:themeColor="text1"/>
        </w:rPr>
        <w:tab/>
      </w:r>
      <w:r w:rsidRPr="002E3F71">
        <w:rPr>
          <w:color w:val="000000" w:themeColor="text1"/>
          <w:spacing w:val="-4"/>
        </w:rPr>
        <w:t>Which of the following features is absent from a pseudoprehensile tail but present on a prehensile tail?</w:t>
      </w:r>
    </w:p>
    <w:p w:rsidR="00412FEE" w:rsidRPr="002E3F71" w:rsidRDefault="00412FEE" w:rsidP="0068725D">
      <w:pPr>
        <w:spacing w:line="240" w:lineRule="exact"/>
        <w:jc w:val="both"/>
        <w:rPr>
          <w:color w:val="000000" w:themeColor="text1"/>
        </w:rPr>
      </w:pPr>
    </w:p>
    <w:p w:rsidR="00412FEE" w:rsidRPr="002E3F71" w:rsidRDefault="00412FEE" w:rsidP="0068725D">
      <w:pPr>
        <w:pStyle w:val="ListParagraph"/>
        <w:tabs>
          <w:tab w:val="left" w:pos="1080"/>
        </w:tabs>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Bone</w:t>
      </w:r>
    </w:p>
    <w:p w:rsidR="00412FEE" w:rsidRPr="002E3F71" w:rsidRDefault="00412FEE" w:rsidP="0068725D">
      <w:pPr>
        <w:pStyle w:val="ListParagraph"/>
        <w:tabs>
          <w:tab w:val="left" w:pos="1080"/>
        </w:tabs>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w:t>
      </w:r>
      <w:r w:rsidRPr="002E3F71">
        <w:rPr>
          <w:rFonts w:ascii="Times New Roman" w:hAnsi="Times New Roman"/>
          <w:color w:val="000000" w:themeColor="text1"/>
          <w:sz w:val="24"/>
          <w:szCs w:val="24"/>
        </w:rPr>
        <w:tab/>
        <w:t>Hair</w:t>
      </w:r>
    </w:p>
    <w:p w:rsidR="00412FEE" w:rsidRPr="002E3F71" w:rsidRDefault="00412FEE" w:rsidP="0068725D">
      <w:pPr>
        <w:pStyle w:val="ListParagraph"/>
        <w:tabs>
          <w:tab w:val="left" w:pos="1080"/>
        </w:tabs>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w:t>
      </w:r>
      <w:r w:rsidRPr="002E3F71">
        <w:rPr>
          <w:rFonts w:ascii="Times New Roman" w:hAnsi="Times New Roman"/>
          <w:color w:val="000000" w:themeColor="text1"/>
          <w:sz w:val="24"/>
          <w:szCs w:val="24"/>
        </w:rPr>
        <w:tab/>
        <w:t>Mobility</w:t>
      </w:r>
    </w:p>
    <w:p w:rsidR="00412FEE" w:rsidRPr="002E3F71" w:rsidRDefault="00412FEE" w:rsidP="0068725D">
      <w:pPr>
        <w:pStyle w:val="ListParagraph"/>
        <w:tabs>
          <w:tab w:val="left" w:pos="1080"/>
        </w:tabs>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  </w:t>
      </w:r>
      <w:r w:rsidRPr="002E3F71">
        <w:rPr>
          <w:rFonts w:ascii="Times New Roman" w:hAnsi="Times New Roman"/>
          <w:color w:val="000000" w:themeColor="text1"/>
          <w:sz w:val="24"/>
          <w:szCs w:val="24"/>
        </w:rPr>
        <w:tab/>
        <w:t>Tactile pad</w:t>
      </w:r>
    </w:p>
    <w:p w:rsidR="00412FEE" w:rsidRPr="002E3F71" w:rsidRDefault="00412FEE" w:rsidP="0068725D">
      <w:pPr>
        <w:pStyle w:val="ListParagraph"/>
        <w:spacing w:line="240" w:lineRule="exact"/>
        <w:jc w:val="both"/>
        <w:rPr>
          <w:rFonts w:ascii="Times New Roman" w:hAnsi="Times New Roman"/>
          <w:color w:val="000000" w:themeColor="text1"/>
          <w:sz w:val="24"/>
          <w:szCs w:val="24"/>
        </w:rPr>
      </w:pPr>
    </w:p>
    <w:p w:rsidR="00412FEE" w:rsidRPr="002E3F71" w:rsidRDefault="00412FEE" w:rsidP="0068725D">
      <w:pPr>
        <w:spacing w:line="240" w:lineRule="exact"/>
        <w:jc w:val="both"/>
        <w:rPr>
          <w:b/>
          <w:color w:val="000000" w:themeColor="text1"/>
        </w:rPr>
      </w:pPr>
      <w:r w:rsidRPr="002E3F71">
        <w:rPr>
          <w:b/>
          <w:color w:val="000000" w:themeColor="text1"/>
        </w:rPr>
        <w:t>Answer:</w:t>
      </w:r>
      <w:r w:rsidRPr="002E3F71">
        <w:rPr>
          <w:color w:val="000000" w:themeColor="text1"/>
        </w:rPr>
        <w:t xml:space="preserve"> </w:t>
      </w:r>
      <w:r w:rsidRPr="002E3F71">
        <w:rPr>
          <w:b/>
          <w:color w:val="000000" w:themeColor="text1"/>
        </w:rPr>
        <w:t>d. Tactile pad</w:t>
      </w:r>
    </w:p>
    <w:p w:rsidR="00412FEE" w:rsidRPr="002E3F71" w:rsidRDefault="00412FEE" w:rsidP="0068725D">
      <w:pPr>
        <w:spacing w:line="240" w:lineRule="exact"/>
        <w:ind w:left="360" w:hanging="360"/>
        <w:jc w:val="both"/>
        <w:rPr>
          <w:color w:val="000000" w:themeColor="text1"/>
        </w:rPr>
      </w:pPr>
      <w:r w:rsidRPr="002E3F71">
        <w:rPr>
          <w:b/>
          <w:color w:val="000000" w:themeColor="text1"/>
        </w:rPr>
        <w:t xml:space="preserve">Reference: </w:t>
      </w:r>
      <w:r w:rsidRPr="002E3F71">
        <w:rPr>
          <w:color w:val="000000" w:themeColor="text1"/>
          <w:spacing w:val="-2"/>
        </w:rPr>
        <w:t xml:space="preserve">Fox JG, Anderson LC, Loew FM, Quimby FW, eds.  2002.  </w:t>
      </w:r>
      <w:r w:rsidRPr="002E3F71">
        <w:rPr>
          <w:color w:val="000000" w:themeColor="text1"/>
          <w:spacing w:val="-2"/>
          <w:u w:val="single"/>
        </w:rPr>
        <w:t>Laboratory Animal Medicine</w:t>
      </w:r>
      <w:r w:rsidRPr="002E3F71">
        <w:rPr>
          <w:color w:val="000000" w:themeColor="text1"/>
          <w:spacing w:val="-2"/>
        </w:rPr>
        <w:t>, 2</w:t>
      </w:r>
      <w:r w:rsidRPr="002E3F71">
        <w:rPr>
          <w:color w:val="000000" w:themeColor="text1"/>
          <w:spacing w:val="-2"/>
          <w:vertAlign w:val="superscript"/>
        </w:rPr>
        <w:t>nd</w:t>
      </w:r>
      <w:r w:rsidRPr="002E3F71">
        <w:rPr>
          <w:color w:val="000000" w:themeColor="text1"/>
          <w:spacing w:val="-2"/>
        </w:rPr>
        <w:t xml:space="preserve"> edition.  Academic Press: San Diego, CA.  Chapter </w:t>
      </w:r>
      <w:r w:rsidRPr="002E3F71">
        <w:rPr>
          <w:bCs/>
          <w:color w:val="000000" w:themeColor="text1"/>
        </w:rPr>
        <w:t xml:space="preserve">16 - </w:t>
      </w:r>
      <w:r w:rsidRPr="002E3F71">
        <w:rPr>
          <w:color w:val="000000" w:themeColor="text1"/>
        </w:rPr>
        <w:t>Nonhuman Primates, pp. 678-679.</w:t>
      </w:r>
    </w:p>
    <w:p w:rsidR="00412FEE" w:rsidRPr="002E3F71" w:rsidRDefault="00412FEE" w:rsidP="0068725D">
      <w:pPr>
        <w:spacing w:line="240" w:lineRule="exact"/>
        <w:jc w:val="both"/>
        <w:rPr>
          <w:color w:val="000000" w:themeColor="text1"/>
        </w:rPr>
      </w:pPr>
      <w:r w:rsidRPr="002E3F71">
        <w:rPr>
          <w:b/>
          <w:color w:val="000000" w:themeColor="text1"/>
        </w:rPr>
        <w:t>Domain 1</w:t>
      </w:r>
    </w:p>
    <w:p w:rsidR="0051358E" w:rsidRPr="002E3F71" w:rsidRDefault="0051358E" w:rsidP="0068725D">
      <w:pPr>
        <w:spacing w:line="240" w:lineRule="exact"/>
        <w:jc w:val="both"/>
      </w:pPr>
    </w:p>
    <w:p w:rsidR="00412FEE" w:rsidRPr="002E3F71" w:rsidRDefault="00412FEE" w:rsidP="0068725D">
      <w:pPr>
        <w:pStyle w:val="ListParagraph"/>
        <w:spacing w:line="240" w:lineRule="exact"/>
        <w:ind w:left="0"/>
        <w:jc w:val="both"/>
        <w:rPr>
          <w:rFonts w:ascii="Times New Roman" w:hAnsi="Times New Roman"/>
          <w:color w:val="000000" w:themeColor="text1"/>
          <w:spacing w:val="-4"/>
          <w:sz w:val="24"/>
          <w:szCs w:val="24"/>
        </w:rPr>
      </w:pPr>
      <w:r w:rsidRPr="002E3F71">
        <w:rPr>
          <w:rFonts w:ascii="Times New Roman" w:hAnsi="Times New Roman"/>
          <w:b/>
          <w:color w:val="000000" w:themeColor="text1"/>
          <w:spacing w:val="-4"/>
          <w:sz w:val="24"/>
          <w:szCs w:val="24"/>
        </w:rPr>
        <w:t>2.</w:t>
      </w:r>
      <w:r w:rsidRPr="002E3F71">
        <w:rPr>
          <w:rFonts w:ascii="Times New Roman" w:hAnsi="Times New Roman"/>
          <w:b/>
          <w:color w:val="000000" w:themeColor="text1"/>
          <w:spacing w:val="-4"/>
          <w:sz w:val="24"/>
          <w:szCs w:val="24"/>
        </w:rPr>
        <w:tab/>
      </w:r>
      <w:r w:rsidRPr="002E3F71">
        <w:rPr>
          <w:rFonts w:ascii="Times New Roman" w:hAnsi="Times New Roman"/>
          <w:color w:val="000000" w:themeColor="text1"/>
          <w:spacing w:val="-4"/>
          <w:sz w:val="24"/>
          <w:szCs w:val="24"/>
        </w:rPr>
        <w:t xml:space="preserve">Administration of alpha-2 adrenergic agonists in rodents may cause all of the following </w:t>
      </w:r>
      <w:r w:rsidRPr="002E3F71">
        <w:rPr>
          <w:rFonts w:ascii="Times New Roman" w:hAnsi="Times New Roman"/>
          <w:b/>
          <w:color w:val="000000" w:themeColor="text1"/>
          <w:spacing w:val="-4"/>
          <w:sz w:val="24"/>
          <w:szCs w:val="24"/>
          <w:u w:val="single"/>
        </w:rPr>
        <w:t>EXCEPT</w:t>
      </w:r>
      <w:r w:rsidRPr="002E3F71">
        <w:rPr>
          <w:rFonts w:ascii="Times New Roman" w:hAnsi="Times New Roman"/>
          <w:color w:val="000000" w:themeColor="text1"/>
          <w:spacing w:val="-4"/>
          <w:sz w:val="24"/>
          <w:szCs w:val="24"/>
        </w:rPr>
        <w:t>?</w:t>
      </w:r>
    </w:p>
    <w:p w:rsidR="00412FEE" w:rsidRPr="002E3F71" w:rsidRDefault="00412FEE" w:rsidP="0068725D">
      <w:pPr>
        <w:pStyle w:val="ListParagraph"/>
        <w:spacing w:line="240" w:lineRule="exact"/>
        <w:jc w:val="both"/>
        <w:rPr>
          <w:rFonts w:ascii="Times New Roman" w:hAnsi="Times New Roman"/>
          <w:color w:val="000000" w:themeColor="text1"/>
          <w:sz w:val="24"/>
          <w:szCs w:val="24"/>
        </w:rPr>
      </w:pPr>
    </w:p>
    <w:p w:rsidR="00412FEE" w:rsidRPr="002E3F71" w:rsidRDefault="00412FEE" w:rsidP="0068725D">
      <w:pPr>
        <w:pStyle w:val="ListParagraph"/>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Analgesia</w:t>
      </w:r>
    </w:p>
    <w:p w:rsidR="00412FEE" w:rsidRPr="002E3F71" w:rsidRDefault="00412FEE" w:rsidP="0068725D">
      <w:pPr>
        <w:pStyle w:val="ListParagraph"/>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b.  </w:t>
      </w:r>
      <w:r w:rsidRPr="002E3F71">
        <w:rPr>
          <w:rFonts w:ascii="Times New Roman" w:hAnsi="Times New Roman"/>
          <w:color w:val="000000" w:themeColor="text1"/>
          <w:sz w:val="24"/>
          <w:szCs w:val="24"/>
        </w:rPr>
        <w:tab/>
        <w:t>Diuresis</w:t>
      </w:r>
    </w:p>
    <w:p w:rsidR="00412FEE" w:rsidRPr="002E3F71" w:rsidRDefault="00412FEE" w:rsidP="0068725D">
      <w:pPr>
        <w:pStyle w:val="ListParagraph"/>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  </w:t>
      </w:r>
      <w:r w:rsidRPr="002E3F71">
        <w:rPr>
          <w:rFonts w:ascii="Times New Roman" w:hAnsi="Times New Roman"/>
          <w:color w:val="000000" w:themeColor="text1"/>
          <w:sz w:val="24"/>
          <w:szCs w:val="24"/>
        </w:rPr>
        <w:tab/>
        <w:t>Bradycardia</w:t>
      </w:r>
    </w:p>
    <w:p w:rsidR="00412FEE" w:rsidRPr="002E3F71" w:rsidRDefault="00412FEE" w:rsidP="0068725D">
      <w:pPr>
        <w:pStyle w:val="ListParagraph"/>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  </w:t>
      </w:r>
      <w:r w:rsidRPr="002E3F71">
        <w:rPr>
          <w:rFonts w:ascii="Times New Roman" w:hAnsi="Times New Roman"/>
          <w:color w:val="000000" w:themeColor="text1"/>
          <w:sz w:val="24"/>
          <w:szCs w:val="24"/>
        </w:rPr>
        <w:tab/>
        <w:t>Hypothermia</w:t>
      </w:r>
    </w:p>
    <w:p w:rsidR="00412FEE" w:rsidRPr="002E3F71" w:rsidRDefault="00412FEE" w:rsidP="0068725D">
      <w:pPr>
        <w:pStyle w:val="ListParagraph"/>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e.  </w:t>
      </w:r>
      <w:r w:rsidRPr="002E3F71">
        <w:rPr>
          <w:rFonts w:ascii="Times New Roman" w:hAnsi="Times New Roman"/>
          <w:color w:val="000000" w:themeColor="text1"/>
          <w:sz w:val="24"/>
          <w:szCs w:val="24"/>
        </w:rPr>
        <w:tab/>
        <w:t>Hypoglycemia</w:t>
      </w:r>
    </w:p>
    <w:p w:rsidR="00412FEE" w:rsidRPr="002E3F71" w:rsidRDefault="00412FEE" w:rsidP="0068725D">
      <w:pPr>
        <w:pStyle w:val="ListParagraph"/>
        <w:spacing w:line="240" w:lineRule="exact"/>
        <w:ind w:left="0"/>
        <w:jc w:val="both"/>
        <w:rPr>
          <w:rFonts w:ascii="Times New Roman" w:hAnsi="Times New Roman"/>
          <w:color w:val="000000" w:themeColor="text1"/>
          <w:sz w:val="24"/>
          <w:szCs w:val="24"/>
        </w:rPr>
      </w:pPr>
    </w:p>
    <w:p w:rsidR="00412FEE" w:rsidRPr="002E3F71" w:rsidRDefault="00412FEE" w:rsidP="0068725D">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e. Hypoglycemia</w:t>
      </w:r>
    </w:p>
    <w:p w:rsidR="00412FEE" w:rsidRPr="002E3F71" w:rsidRDefault="00412FEE" w:rsidP="0068725D">
      <w:pPr>
        <w:pStyle w:val="ListParagraph"/>
        <w:tabs>
          <w:tab w:val="left" w:pos="360"/>
        </w:tabs>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412FEE" w:rsidRPr="002E3F71" w:rsidRDefault="00412FEE" w:rsidP="0068725D">
      <w:pPr>
        <w:tabs>
          <w:tab w:val="left" w:pos="720"/>
        </w:tabs>
        <w:spacing w:line="240" w:lineRule="exact"/>
        <w:ind w:left="720" w:hanging="360"/>
        <w:jc w:val="both"/>
        <w:rPr>
          <w:b/>
          <w:color w:val="000000" w:themeColor="text1"/>
        </w:rPr>
      </w:pPr>
      <w:r w:rsidRPr="002E3F71">
        <w:rPr>
          <w:color w:val="000000" w:themeColor="text1"/>
        </w:rPr>
        <w:t>1)</w:t>
      </w:r>
      <w:r w:rsidRPr="002E3F71">
        <w:rPr>
          <w:color w:val="000000" w:themeColor="text1"/>
        </w:rPr>
        <w:tab/>
        <w:t xml:space="preserve">Fox </w:t>
      </w:r>
      <w:r w:rsidRPr="002E3F71">
        <w:rPr>
          <w:bCs/>
          <w:color w:val="000000" w:themeColor="text1"/>
        </w:rPr>
        <w:t xml:space="preserve">JG, Anderson LC, Loew FM, Quimby FW, eds.  2002.  </w:t>
      </w:r>
      <w:r w:rsidRPr="002E3F71">
        <w:rPr>
          <w:bCs/>
          <w:color w:val="000000" w:themeColor="text1"/>
          <w:u w:val="single"/>
        </w:rPr>
        <w:t>Laboratory Animal Medicine</w:t>
      </w:r>
      <w:r w:rsidRPr="002E3F71">
        <w:rPr>
          <w:bCs/>
          <w:color w:val="000000" w:themeColor="text1"/>
        </w:rPr>
        <w:t>, 2</w:t>
      </w:r>
      <w:r w:rsidRPr="002E3F71">
        <w:rPr>
          <w:bCs/>
          <w:color w:val="000000" w:themeColor="text1"/>
          <w:vertAlign w:val="superscript"/>
        </w:rPr>
        <w:t>nd</w:t>
      </w:r>
      <w:r w:rsidRPr="002E3F71">
        <w:rPr>
          <w:bCs/>
          <w:color w:val="000000" w:themeColor="text1"/>
        </w:rPr>
        <w:t xml:space="preserve"> edition.  Academic Press: San Diego, CA.  Chapter </w:t>
      </w:r>
      <w:r w:rsidRPr="002E3F71">
        <w:rPr>
          <w:color w:val="000000" w:themeColor="text1"/>
        </w:rPr>
        <w:t xml:space="preserve">22 – Preanesthesia, Anesthesia, Analgesia, and </w:t>
      </w:r>
      <w:r w:rsidR="00CC1591" w:rsidRPr="002E3F71">
        <w:rPr>
          <w:color w:val="000000" w:themeColor="text1"/>
        </w:rPr>
        <w:t>Euthanasia</w:t>
      </w:r>
      <w:r w:rsidRPr="002E3F71">
        <w:rPr>
          <w:color w:val="000000" w:themeColor="text1"/>
        </w:rPr>
        <w:t>, p. 958-959.</w:t>
      </w:r>
    </w:p>
    <w:p w:rsidR="00412FEE" w:rsidRPr="002E3F71" w:rsidRDefault="00412FEE" w:rsidP="0068725D">
      <w:pPr>
        <w:tabs>
          <w:tab w:val="left" w:pos="720"/>
        </w:tabs>
        <w:spacing w:line="240" w:lineRule="exact"/>
        <w:ind w:left="720" w:hanging="360"/>
        <w:jc w:val="both"/>
        <w:rPr>
          <w:b/>
          <w:color w:val="000000" w:themeColor="text1"/>
        </w:rPr>
      </w:pPr>
      <w:r w:rsidRPr="002E3F71">
        <w:rPr>
          <w:color w:val="000000" w:themeColor="text1"/>
        </w:rPr>
        <w:t>2)</w:t>
      </w:r>
      <w:r w:rsidRPr="002E3F71">
        <w:rPr>
          <w:color w:val="000000" w:themeColor="text1"/>
        </w:rPr>
        <w:tab/>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 xml:space="preserve">Academic Press, San Diego, CA. </w:t>
      </w:r>
      <w:r w:rsidRPr="002E3F71">
        <w:rPr>
          <w:color w:val="000000" w:themeColor="text1"/>
        </w:rPr>
        <w:t>Chapter 10 – Anesthesia and Analgesia for Laboratory Rodents, p. 262.</w:t>
      </w:r>
    </w:p>
    <w:p w:rsidR="00412FEE" w:rsidRPr="002E3F71" w:rsidRDefault="00412FEE" w:rsidP="0068725D">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Domain 2 </w:t>
      </w:r>
    </w:p>
    <w:p w:rsidR="00412FEE" w:rsidRPr="002E3F71" w:rsidRDefault="00412FEE" w:rsidP="0068725D">
      <w:pPr>
        <w:spacing w:line="240" w:lineRule="exact"/>
        <w:jc w:val="both"/>
        <w:rPr>
          <w:b/>
          <w:color w:val="000000" w:themeColor="text1"/>
        </w:rPr>
      </w:pPr>
    </w:p>
    <w:p w:rsidR="00412FEE" w:rsidRPr="002E3F71" w:rsidRDefault="00412FEE" w:rsidP="0068725D">
      <w:pPr>
        <w:spacing w:line="240" w:lineRule="exact"/>
        <w:jc w:val="both"/>
        <w:rPr>
          <w:color w:val="000000" w:themeColor="text1"/>
        </w:rPr>
      </w:pPr>
      <w:r w:rsidRPr="002E3F71">
        <w:rPr>
          <w:b/>
          <w:color w:val="000000" w:themeColor="text1"/>
        </w:rPr>
        <w:t>3.</w:t>
      </w:r>
      <w:r w:rsidRPr="002E3F71">
        <w:rPr>
          <w:color w:val="000000" w:themeColor="text1"/>
        </w:rPr>
        <w:tab/>
        <w:t>The elevated plus maze has been validated in mice for behavioral phenotyping to measure which of the following?</w:t>
      </w:r>
    </w:p>
    <w:p w:rsidR="00412FEE" w:rsidRPr="002E3F71" w:rsidRDefault="00412FEE" w:rsidP="0068725D">
      <w:pPr>
        <w:spacing w:line="240" w:lineRule="exact"/>
        <w:jc w:val="both"/>
        <w:rPr>
          <w:color w:val="000000" w:themeColor="text1"/>
        </w:rPr>
      </w:pPr>
    </w:p>
    <w:p w:rsidR="00412FEE" w:rsidRPr="002E3F71" w:rsidRDefault="00412FEE" w:rsidP="0068725D">
      <w:pPr>
        <w:numPr>
          <w:ilvl w:val="0"/>
          <w:numId w:val="1"/>
        </w:numPr>
        <w:spacing w:line="240" w:lineRule="exact"/>
        <w:jc w:val="both"/>
        <w:rPr>
          <w:color w:val="000000" w:themeColor="text1"/>
        </w:rPr>
      </w:pPr>
      <w:r w:rsidRPr="002E3F71">
        <w:rPr>
          <w:color w:val="000000" w:themeColor="text1"/>
        </w:rPr>
        <w:t>Coordination and strength</w:t>
      </w:r>
    </w:p>
    <w:p w:rsidR="00412FEE" w:rsidRPr="002E3F71" w:rsidRDefault="00412FEE" w:rsidP="0068725D">
      <w:pPr>
        <w:numPr>
          <w:ilvl w:val="0"/>
          <w:numId w:val="1"/>
        </w:numPr>
        <w:spacing w:line="240" w:lineRule="exact"/>
        <w:jc w:val="both"/>
        <w:rPr>
          <w:color w:val="000000" w:themeColor="text1"/>
        </w:rPr>
      </w:pPr>
      <w:r w:rsidRPr="002E3F71">
        <w:rPr>
          <w:color w:val="000000" w:themeColor="text1"/>
        </w:rPr>
        <w:t>Fear and anxiety</w:t>
      </w:r>
    </w:p>
    <w:p w:rsidR="00412FEE" w:rsidRPr="002E3F71" w:rsidRDefault="00412FEE" w:rsidP="0068725D">
      <w:pPr>
        <w:numPr>
          <w:ilvl w:val="0"/>
          <w:numId w:val="1"/>
        </w:numPr>
        <w:spacing w:line="240" w:lineRule="exact"/>
        <w:jc w:val="both"/>
        <w:rPr>
          <w:color w:val="000000" w:themeColor="text1"/>
        </w:rPr>
      </w:pPr>
      <w:r w:rsidRPr="002E3F71">
        <w:rPr>
          <w:color w:val="000000" w:themeColor="text1"/>
        </w:rPr>
        <w:t>Learning and memory</w:t>
      </w:r>
    </w:p>
    <w:p w:rsidR="00412FEE" w:rsidRPr="002E3F71" w:rsidRDefault="00412FEE" w:rsidP="0068725D">
      <w:pPr>
        <w:numPr>
          <w:ilvl w:val="0"/>
          <w:numId w:val="1"/>
        </w:numPr>
        <w:spacing w:line="240" w:lineRule="exact"/>
        <w:jc w:val="both"/>
        <w:rPr>
          <w:color w:val="000000" w:themeColor="text1"/>
        </w:rPr>
      </w:pPr>
      <w:r w:rsidRPr="002E3F71">
        <w:rPr>
          <w:color w:val="000000" w:themeColor="text1"/>
        </w:rPr>
        <w:t>Locomotor activity and hyperactivity</w:t>
      </w:r>
    </w:p>
    <w:p w:rsidR="00412FEE" w:rsidRPr="002E3F71" w:rsidRDefault="00412FEE" w:rsidP="0068725D">
      <w:pPr>
        <w:spacing w:line="240" w:lineRule="exact"/>
        <w:jc w:val="both"/>
        <w:rPr>
          <w:color w:val="000000" w:themeColor="text1"/>
        </w:rPr>
      </w:pPr>
    </w:p>
    <w:p w:rsidR="00412FEE" w:rsidRPr="002E3F71" w:rsidRDefault="00412FEE" w:rsidP="0068725D">
      <w:pPr>
        <w:spacing w:line="240" w:lineRule="exact"/>
        <w:jc w:val="both"/>
        <w:rPr>
          <w:b/>
          <w:color w:val="000000" w:themeColor="text1"/>
        </w:rPr>
      </w:pPr>
      <w:r w:rsidRPr="002E3F71">
        <w:rPr>
          <w:b/>
          <w:color w:val="000000" w:themeColor="text1"/>
        </w:rPr>
        <w:t xml:space="preserve">Answer: b. Fear and anxiety </w:t>
      </w:r>
    </w:p>
    <w:p w:rsidR="00412FEE" w:rsidRPr="002E3F71" w:rsidRDefault="00412FEE" w:rsidP="0068725D">
      <w:pPr>
        <w:spacing w:line="240" w:lineRule="exact"/>
        <w:jc w:val="both"/>
        <w:rPr>
          <w:color w:val="000000" w:themeColor="text1"/>
        </w:rPr>
      </w:pPr>
      <w:r w:rsidRPr="002E3F71">
        <w:rPr>
          <w:b/>
          <w:color w:val="000000" w:themeColor="text1"/>
        </w:rPr>
        <w:t xml:space="preserve">References: </w:t>
      </w:r>
    </w:p>
    <w:p w:rsidR="00412FEE" w:rsidRPr="002E3F71" w:rsidRDefault="00412FEE" w:rsidP="0068725D">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3 – Normative Biology, Husbandry, and Models.  Academic Press: San Diego, CA.  Chapter </w:t>
      </w:r>
      <w:r w:rsidRPr="002E3F71">
        <w:rPr>
          <w:color w:val="000000" w:themeColor="text1"/>
        </w:rPr>
        <w:t>15 – Behavioral Testing, p. 517.</w:t>
      </w:r>
    </w:p>
    <w:p w:rsidR="00412FEE" w:rsidRPr="002E3F71" w:rsidRDefault="00412FEE" w:rsidP="0068725D">
      <w:pPr>
        <w:spacing w:line="240" w:lineRule="exact"/>
        <w:ind w:left="720" w:hanging="360"/>
        <w:jc w:val="both"/>
        <w:rPr>
          <w:color w:val="000000" w:themeColor="text1"/>
        </w:rPr>
      </w:pPr>
      <w:r w:rsidRPr="002E3F71">
        <w:rPr>
          <w:color w:val="000000" w:themeColor="text1"/>
        </w:rPr>
        <w:t>2)</w:t>
      </w:r>
      <w:r w:rsidRPr="002E3F71">
        <w:rPr>
          <w:color w:val="000000" w:themeColor="text1"/>
        </w:rPr>
        <w:tab/>
      </w:r>
      <w:r w:rsidRPr="002E3F71">
        <w:rPr>
          <w:bCs/>
          <w:color w:val="000000" w:themeColor="text1"/>
        </w:rPr>
        <w:t>Bailey et al. 2006. Behavioral phenotyping of transgenic and knockout mice: practical concerns and potential pitfalls. ILAR Journal</w:t>
      </w:r>
      <w:r w:rsidRPr="002E3F71">
        <w:rPr>
          <w:bCs/>
          <w:i/>
          <w:color w:val="000000" w:themeColor="text1"/>
        </w:rPr>
        <w:t xml:space="preserve"> </w:t>
      </w:r>
      <w:r w:rsidRPr="002E3F71">
        <w:rPr>
          <w:bCs/>
          <w:color w:val="000000" w:themeColor="text1"/>
        </w:rPr>
        <w:t>47(2):124-131</w:t>
      </w:r>
      <w:r w:rsidRPr="002E3F71">
        <w:rPr>
          <w:color w:val="000000" w:themeColor="text1"/>
        </w:rPr>
        <w:t>.</w:t>
      </w:r>
    </w:p>
    <w:p w:rsidR="00412FEE" w:rsidRPr="002E3F71" w:rsidRDefault="00412FEE" w:rsidP="0068725D">
      <w:pPr>
        <w:spacing w:line="240" w:lineRule="exact"/>
        <w:jc w:val="both"/>
        <w:rPr>
          <w:b/>
          <w:color w:val="000000" w:themeColor="text1"/>
        </w:rPr>
      </w:pPr>
      <w:r w:rsidRPr="002E3F71">
        <w:rPr>
          <w:b/>
          <w:color w:val="000000" w:themeColor="text1"/>
        </w:rPr>
        <w:t>Domain 3; Primary Species – Mouse (Mus musculus)</w:t>
      </w:r>
    </w:p>
    <w:p w:rsidR="00412FEE" w:rsidRPr="002E3F71" w:rsidRDefault="00412FEE" w:rsidP="0068725D">
      <w:pPr>
        <w:spacing w:line="240" w:lineRule="exact"/>
        <w:jc w:val="both"/>
        <w:rPr>
          <w:b/>
          <w:color w:val="FF0000"/>
        </w:rPr>
      </w:pPr>
    </w:p>
    <w:p w:rsidR="00412FEE" w:rsidRPr="002E3F71" w:rsidRDefault="00412FEE" w:rsidP="0068725D">
      <w:pPr>
        <w:spacing w:line="240" w:lineRule="exact"/>
        <w:jc w:val="both"/>
        <w:rPr>
          <w:color w:val="000000" w:themeColor="text1"/>
        </w:rPr>
      </w:pPr>
      <w:r w:rsidRPr="002E3F71">
        <w:rPr>
          <w:b/>
          <w:color w:val="000000" w:themeColor="text1"/>
        </w:rPr>
        <w:t>4.</w:t>
      </w:r>
      <w:r w:rsidRPr="002E3F71">
        <w:rPr>
          <w:b/>
          <w:color w:val="000000" w:themeColor="text1"/>
        </w:rPr>
        <w:tab/>
      </w:r>
      <w:r w:rsidRPr="002E3F71">
        <w:rPr>
          <w:color w:val="000000" w:themeColor="text1"/>
        </w:rPr>
        <w:t>Which of the following animal housing situations requires a hand washing sink located near the exit of the animal room and decontamination of clothing before laundering?</w:t>
      </w:r>
    </w:p>
    <w:p w:rsidR="00412FEE" w:rsidRPr="002E3F71" w:rsidRDefault="00412FEE" w:rsidP="0068725D">
      <w:pPr>
        <w:spacing w:line="240" w:lineRule="exact"/>
        <w:jc w:val="both"/>
        <w:rPr>
          <w:color w:val="000000" w:themeColor="text1"/>
        </w:rPr>
      </w:pPr>
    </w:p>
    <w:p w:rsidR="00412FEE" w:rsidRPr="002E3F71" w:rsidRDefault="00412FEE" w:rsidP="0068725D">
      <w:pPr>
        <w:numPr>
          <w:ilvl w:val="0"/>
          <w:numId w:val="2"/>
        </w:numPr>
        <w:spacing w:line="240" w:lineRule="exact"/>
        <w:jc w:val="both"/>
        <w:rPr>
          <w:color w:val="000000" w:themeColor="text1"/>
        </w:rPr>
      </w:pPr>
      <w:r w:rsidRPr="002E3F71">
        <w:rPr>
          <w:color w:val="000000" w:themeColor="text1"/>
        </w:rPr>
        <w:t>Bats of unknown rabies status</w:t>
      </w:r>
    </w:p>
    <w:p w:rsidR="00412FEE" w:rsidRPr="002E3F71" w:rsidRDefault="00412FEE" w:rsidP="0068725D">
      <w:pPr>
        <w:numPr>
          <w:ilvl w:val="0"/>
          <w:numId w:val="2"/>
        </w:numPr>
        <w:spacing w:line="240" w:lineRule="exact"/>
        <w:jc w:val="both"/>
        <w:rPr>
          <w:color w:val="000000" w:themeColor="text1"/>
        </w:rPr>
      </w:pPr>
      <w:r w:rsidRPr="002E3F71">
        <w:rPr>
          <w:color w:val="000000" w:themeColor="text1"/>
        </w:rPr>
        <w:t>Macaques naturally infected with cercopithecine herpesvirus 1</w:t>
      </w:r>
    </w:p>
    <w:p w:rsidR="00412FEE" w:rsidRPr="002E3F71" w:rsidRDefault="00412FEE" w:rsidP="0068725D">
      <w:pPr>
        <w:numPr>
          <w:ilvl w:val="0"/>
          <w:numId w:val="2"/>
        </w:numPr>
        <w:spacing w:line="240" w:lineRule="exact"/>
        <w:jc w:val="both"/>
        <w:rPr>
          <w:color w:val="000000" w:themeColor="text1"/>
        </w:rPr>
      </w:pPr>
      <w:r w:rsidRPr="002E3F71">
        <w:rPr>
          <w:color w:val="000000" w:themeColor="text1"/>
        </w:rPr>
        <w:t>Mice experimentally infected with vaccinia strain modified virus Ankara</w:t>
      </w:r>
    </w:p>
    <w:p w:rsidR="00412FEE" w:rsidRPr="002E3F71" w:rsidRDefault="00412FEE" w:rsidP="0068725D">
      <w:pPr>
        <w:numPr>
          <w:ilvl w:val="0"/>
          <w:numId w:val="2"/>
        </w:numPr>
        <w:spacing w:line="240" w:lineRule="exact"/>
        <w:jc w:val="both"/>
        <w:rPr>
          <w:color w:val="000000" w:themeColor="text1"/>
        </w:rPr>
      </w:pPr>
      <w:r w:rsidRPr="002E3F71">
        <w:rPr>
          <w:color w:val="000000" w:themeColor="text1"/>
        </w:rPr>
        <w:t>Syrian hamsters experimentally infected with lymphocytic choriomeningitis virus</w:t>
      </w:r>
    </w:p>
    <w:p w:rsidR="00412FEE" w:rsidRPr="002E3F71" w:rsidRDefault="00412FEE" w:rsidP="0068725D">
      <w:pPr>
        <w:spacing w:line="240" w:lineRule="exact"/>
        <w:jc w:val="both"/>
        <w:rPr>
          <w:b/>
          <w:color w:val="000000" w:themeColor="text1"/>
        </w:rPr>
      </w:pPr>
    </w:p>
    <w:p w:rsidR="00412FEE" w:rsidRPr="002E3F71" w:rsidRDefault="00412FEE" w:rsidP="0068725D">
      <w:pPr>
        <w:spacing w:line="240" w:lineRule="exact"/>
        <w:jc w:val="both"/>
        <w:rPr>
          <w:b/>
          <w:color w:val="000000" w:themeColor="text1"/>
        </w:rPr>
      </w:pPr>
      <w:r w:rsidRPr="002E3F71">
        <w:rPr>
          <w:b/>
          <w:color w:val="000000" w:themeColor="text1"/>
        </w:rPr>
        <w:t>Answer d. Syrian hamsters experimentally infected with lymphocytic choriomeningitis virus</w:t>
      </w:r>
    </w:p>
    <w:p w:rsidR="00412FEE" w:rsidRPr="002E3F71" w:rsidRDefault="00412FEE" w:rsidP="0068725D">
      <w:pPr>
        <w:spacing w:line="240" w:lineRule="exact"/>
        <w:ind w:left="360" w:hanging="360"/>
        <w:jc w:val="both"/>
        <w:rPr>
          <w:color w:val="000000" w:themeColor="text1"/>
        </w:rPr>
      </w:pPr>
      <w:r w:rsidRPr="002E3F71">
        <w:rPr>
          <w:b/>
          <w:bCs/>
          <w:color w:val="000000" w:themeColor="text1"/>
        </w:rPr>
        <w:lastRenderedPageBreak/>
        <w:t xml:space="preserve">Reference: </w:t>
      </w:r>
      <w:r w:rsidRPr="002E3F71">
        <w:rPr>
          <w:color w:val="000000" w:themeColor="text1"/>
        </w:rPr>
        <w:t xml:space="preserve">U. S. Department of Health and Human Services, Public Health Service, Centers for Disease Control and Prevention, and National Institutes of Health. 2009. </w:t>
      </w:r>
      <w:r w:rsidRPr="002E3F71">
        <w:rPr>
          <w:color w:val="000000" w:themeColor="text1"/>
          <w:u w:val="single"/>
        </w:rPr>
        <w:t>Biosafety in Microbiological and Biomedical Laboratories</w:t>
      </w:r>
      <w:r w:rsidRPr="002E3F71">
        <w:rPr>
          <w:color w:val="000000" w:themeColor="text1"/>
        </w:rPr>
        <w:t>.  5</w:t>
      </w:r>
      <w:r w:rsidRPr="002E3F71">
        <w:rPr>
          <w:color w:val="000000" w:themeColor="text1"/>
          <w:vertAlign w:val="superscript"/>
        </w:rPr>
        <w:t>th</w:t>
      </w:r>
      <w:r w:rsidRPr="002E3F71">
        <w:rPr>
          <w:color w:val="000000" w:themeColor="text1"/>
        </w:rPr>
        <w:t xml:space="preserve"> ed.</w:t>
      </w:r>
      <w:r w:rsidRPr="002E3F71">
        <w:rPr>
          <w:bCs/>
          <w:color w:val="000000" w:themeColor="text1"/>
        </w:rPr>
        <w:t xml:space="preserve">  U.S. Government Printing Office, Washington, D. C.</w:t>
      </w:r>
      <w:r w:rsidRPr="002E3F71">
        <w:rPr>
          <w:color w:val="000000" w:themeColor="text1"/>
        </w:rPr>
        <w:t xml:space="preserve"> Section V—Vertebrate Animal Biosafety Level Criteria for Vivarium Research Facilities, p. 103</w:t>
      </w:r>
      <w:r w:rsidRPr="002E3F71">
        <w:rPr>
          <w:bCs/>
          <w:color w:val="000000" w:themeColor="text1"/>
        </w:rPr>
        <w:t xml:space="preserve"> (http://www.cdc.gov/biosafety/publications/bmbl5/BMBL5_sect_V.pdf ) and Section VIII – Agent Summary Statement, pp. </w:t>
      </w:r>
      <w:r w:rsidRPr="002E3F71">
        <w:rPr>
          <w:color w:val="000000" w:themeColor="text1"/>
        </w:rPr>
        <w:t xml:space="preserve">207, 216, 219 221 </w:t>
      </w:r>
    </w:p>
    <w:p w:rsidR="00412FEE" w:rsidRPr="002E3F71" w:rsidRDefault="00412FEE" w:rsidP="0068725D">
      <w:pPr>
        <w:spacing w:line="240" w:lineRule="exact"/>
        <w:ind w:left="360" w:hanging="360"/>
        <w:jc w:val="both"/>
        <w:rPr>
          <w:color w:val="000000" w:themeColor="text1"/>
        </w:rPr>
      </w:pPr>
      <w:r w:rsidRPr="002E3F71">
        <w:rPr>
          <w:b/>
          <w:bCs/>
          <w:color w:val="000000" w:themeColor="text1"/>
        </w:rPr>
        <w:tab/>
      </w:r>
      <w:r w:rsidRPr="002E3F71">
        <w:rPr>
          <w:color w:val="000000" w:themeColor="text1"/>
        </w:rPr>
        <w:t>(http://www.cdc.gov/biosafety/publications/bmbl5/BMBL5_sect_VIII.pdf)</w:t>
      </w:r>
    </w:p>
    <w:p w:rsidR="00412FEE" w:rsidRPr="002E3F71" w:rsidRDefault="00412FEE" w:rsidP="0068725D">
      <w:pPr>
        <w:spacing w:line="240" w:lineRule="exact"/>
        <w:jc w:val="both"/>
        <w:rPr>
          <w:b/>
          <w:color w:val="000000" w:themeColor="text1"/>
        </w:rPr>
      </w:pPr>
      <w:r w:rsidRPr="002E3F71">
        <w:rPr>
          <w:b/>
          <w:color w:val="000000" w:themeColor="text1"/>
        </w:rPr>
        <w:t>Domain 4; Secondary Species - Syrian Hamster (Mesocricetus auratus)</w:t>
      </w:r>
    </w:p>
    <w:p w:rsidR="00412FEE" w:rsidRPr="002E3F71" w:rsidRDefault="00412FEE" w:rsidP="0068725D">
      <w:pPr>
        <w:spacing w:line="240" w:lineRule="exact"/>
        <w:jc w:val="both"/>
        <w:rPr>
          <w:color w:val="000000" w:themeColor="text1"/>
        </w:rPr>
      </w:pPr>
    </w:p>
    <w:p w:rsidR="00412FEE" w:rsidRPr="002E3F71" w:rsidRDefault="00412FEE" w:rsidP="0068725D">
      <w:pPr>
        <w:pStyle w:val="ListParagraph"/>
        <w:numPr>
          <w:ilvl w:val="0"/>
          <w:numId w:val="4"/>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According to the Animal Welfare Act and its regulations, no individual dealer or exhibitor shall use any identification tag number for a dog more than once within a period of how many years?</w:t>
      </w:r>
    </w:p>
    <w:p w:rsidR="00412FEE" w:rsidRPr="002E3F71" w:rsidRDefault="00412FEE" w:rsidP="0068725D">
      <w:pPr>
        <w:pStyle w:val="ListParagraph"/>
        <w:spacing w:line="240" w:lineRule="exact"/>
        <w:ind w:left="1080" w:hanging="360"/>
        <w:jc w:val="both"/>
        <w:rPr>
          <w:rFonts w:ascii="Times New Roman" w:hAnsi="Times New Roman"/>
          <w:color w:val="000000" w:themeColor="text1"/>
          <w:sz w:val="24"/>
          <w:szCs w:val="24"/>
        </w:rPr>
      </w:pPr>
    </w:p>
    <w:p w:rsidR="00412FEE" w:rsidRPr="002E3F71" w:rsidRDefault="00412FEE" w:rsidP="0068725D">
      <w:pPr>
        <w:pStyle w:val="ListParagraph"/>
        <w:numPr>
          <w:ilvl w:val="1"/>
          <w:numId w:val="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w:t>
      </w:r>
    </w:p>
    <w:p w:rsidR="00412FEE" w:rsidRPr="002E3F71" w:rsidRDefault="00412FEE" w:rsidP="0068725D">
      <w:pPr>
        <w:pStyle w:val="ListParagraph"/>
        <w:numPr>
          <w:ilvl w:val="1"/>
          <w:numId w:val="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3</w:t>
      </w:r>
    </w:p>
    <w:p w:rsidR="00412FEE" w:rsidRPr="002E3F71" w:rsidRDefault="00412FEE" w:rsidP="0068725D">
      <w:pPr>
        <w:pStyle w:val="ListParagraph"/>
        <w:numPr>
          <w:ilvl w:val="1"/>
          <w:numId w:val="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5</w:t>
      </w:r>
    </w:p>
    <w:p w:rsidR="00412FEE" w:rsidRPr="002E3F71" w:rsidRDefault="00412FEE" w:rsidP="0068725D">
      <w:pPr>
        <w:pStyle w:val="ListParagraph"/>
        <w:numPr>
          <w:ilvl w:val="1"/>
          <w:numId w:val="3"/>
        </w:numPr>
        <w:spacing w:line="240" w:lineRule="exact"/>
        <w:ind w:left="1080"/>
        <w:contextualSpacing/>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No time limitation as long as identification tag number is assigned to only one animal at a time</w:t>
      </w:r>
    </w:p>
    <w:p w:rsidR="00412FEE" w:rsidRPr="002E3F71" w:rsidRDefault="00412FEE" w:rsidP="0068725D">
      <w:pPr>
        <w:spacing w:line="240" w:lineRule="exact"/>
        <w:ind w:left="720" w:hanging="720"/>
        <w:jc w:val="both"/>
        <w:rPr>
          <w:color w:val="000000" w:themeColor="text1"/>
        </w:rPr>
      </w:pPr>
    </w:p>
    <w:p w:rsidR="00412FEE" w:rsidRPr="002E3F71" w:rsidRDefault="00412FEE" w:rsidP="0068725D">
      <w:pPr>
        <w:spacing w:line="240" w:lineRule="exact"/>
        <w:ind w:left="720" w:hanging="720"/>
        <w:jc w:val="both"/>
        <w:rPr>
          <w:b/>
          <w:color w:val="000000" w:themeColor="text1"/>
        </w:rPr>
      </w:pPr>
      <w:r w:rsidRPr="002E3F71">
        <w:rPr>
          <w:b/>
          <w:color w:val="000000" w:themeColor="text1"/>
        </w:rPr>
        <w:t>Answer: c. 5</w:t>
      </w:r>
    </w:p>
    <w:p w:rsidR="00412FEE" w:rsidRPr="002E3F71" w:rsidRDefault="00412FEE" w:rsidP="0068725D">
      <w:pPr>
        <w:pStyle w:val="NormalWeb"/>
        <w:spacing w:before="0" w:beforeAutospacing="0" w:after="0" w:afterAutospacing="0" w:line="240" w:lineRule="exact"/>
        <w:ind w:left="360" w:hanging="360"/>
        <w:jc w:val="both"/>
        <w:rPr>
          <w:color w:val="000000" w:themeColor="text1"/>
        </w:rPr>
      </w:pPr>
      <w:r w:rsidRPr="002E3F71">
        <w:rPr>
          <w:b/>
          <w:color w:val="000000" w:themeColor="text1"/>
        </w:rPr>
        <w:t>Reference:</w:t>
      </w:r>
      <w:r w:rsidRPr="002E3F71">
        <w:rPr>
          <w:color w:val="000000" w:themeColor="text1"/>
        </w:rPr>
        <w:t xml:space="preserve"> Animal Welfare Regulations, CFR Title 9, Chapter 1, Subchapter A – Animal Welfare, </w:t>
      </w:r>
      <w:r w:rsidRPr="002E3F71">
        <w:rPr>
          <w:color w:val="000000" w:themeColor="text1"/>
          <w:spacing w:val="-2"/>
        </w:rPr>
        <w:t xml:space="preserve">Part 2 – Regulations, Subpart </w:t>
      </w:r>
      <w:r w:rsidRPr="002E3F71">
        <w:rPr>
          <w:color w:val="000000" w:themeColor="text1"/>
        </w:rPr>
        <w:t xml:space="preserve">E - Identification of Animals, </w:t>
      </w:r>
      <w:r w:rsidRPr="002E3F71">
        <w:rPr>
          <w:color w:val="000000" w:themeColor="text1"/>
          <w:spacing w:val="-2"/>
        </w:rPr>
        <w:t>§</w:t>
      </w:r>
      <w:r w:rsidRPr="002E3F71">
        <w:rPr>
          <w:color w:val="000000" w:themeColor="text1"/>
        </w:rPr>
        <w:t>2.51 (c) - Form of official tag (11-06-13 Edition, p. 45) (http://www.aphis.usda.gov/animal_welfare/downloads/</w:t>
      </w:r>
    </w:p>
    <w:p w:rsidR="00412FEE" w:rsidRPr="002E3F71" w:rsidRDefault="00412FEE" w:rsidP="0068725D">
      <w:pPr>
        <w:pStyle w:val="NormalWeb"/>
        <w:spacing w:before="0" w:beforeAutospacing="0" w:after="0" w:afterAutospacing="0" w:line="240" w:lineRule="exact"/>
        <w:ind w:left="360"/>
        <w:jc w:val="both"/>
        <w:rPr>
          <w:color w:val="000000" w:themeColor="text1"/>
        </w:rPr>
      </w:pPr>
      <w:r w:rsidRPr="002E3F71">
        <w:rPr>
          <w:color w:val="000000" w:themeColor="text1"/>
        </w:rPr>
        <w:t>Animal%20Care%20Blue%20Book%20-%202013%20-%20FINAL.pdf)</w:t>
      </w:r>
    </w:p>
    <w:p w:rsidR="00412FEE" w:rsidRPr="002E3F71" w:rsidRDefault="00412FEE" w:rsidP="0068725D">
      <w:pPr>
        <w:spacing w:line="240" w:lineRule="exact"/>
        <w:ind w:left="720" w:hanging="720"/>
        <w:jc w:val="both"/>
        <w:rPr>
          <w:b/>
          <w:color w:val="000000" w:themeColor="text1"/>
        </w:rPr>
      </w:pPr>
      <w:r w:rsidRPr="002E3F71">
        <w:rPr>
          <w:b/>
          <w:color w:val="000000" w:themeColor="text1"/>
        </w:rPr>
        <w:t>Domain 5; Primary Species - Dog (Canis familiaris)</w:t>
      </w:r>
    </w:p>
    <w:p w:rsidR="006439AE" w:rsidRPr="002E3F71" w:rsidRDefault="006439AE" w:rsidP="0068725D">
      <w:pPr>
        <w:spacing w:line="240" w:lineRule="exact"/>
        <w:jc w:val="both"/>
        <w:rPr>
          <w:b/>
          <w:color w:val="000000" w:themeColor="text1"/>
          <w:u w:val="single"/>
        </w:rPr>
      </w:pPr>
    </w:p>
    <w:p w:rsidR="006439AE" w:rsidRPr="002E3F71" w:rsidRDefault="006439AE" w:rsidP="0068725D">
      <w:pPr>
        <w:spacing w:line="240" w:lineRule="exact"/>
        <w:jc w:val="both"/>
        <w:rPr>
          <w:color w:val="000000" w:themeColor="text1"/>
        </w:rPr>
      </w:pPr>
      <w:r w:rsidRPr="002E3F71">
        <w:rPr>
          <w:b/>
          <w:color w:val="000000" w:themeColor="text1"/>
        </w:rPr>
        <w:t>6.</w:t>
      </w:r>
      <w:r w:rsidRPr="002E3F71">
        <w:rPr>
          <w:color w:val="000000" w:themeColor="text1"/>
        </w:rPr>
        <w:tab/>
        <w:t xml:space="preserve">Which of the following organizations was developed to provide scientific standards for laboratory animal use, production, husbandry, transportation, education and training in laboratory animal science, as well as a good mechanism to facilitate information exchange about laboratory animals internationally?   </w:t>
      </w:r>
    </w:p>
    <w:p w:rsidR="006439AE" w:rsidRPr="002E3F71" w:rsidRDefault="006439AE" w:rsidP="0068725D">
      <w:pPr>
        <w:spacing w:line="240" w:lineRule="exact"/>
        <w:jc w:val="both"/>
        <w:rPr>
          <w:color w:val="000000" w:themeColor="text1"/>
        </w:rPr>
      </w:pPr>
    </w:p>
    <w:p w:rsidR="006439AE" w:rsidRPr="002E3F71" w:rsidRDefault="006439AE" w:rsidP="0068725D">
      <w:pPr>
        <w:numPr>
          <w:ilvl w:val="0"/>
          <w:numId w:val="6"/>
        </w:numPr>
        <w:spacing w:line="240" w:lineRule="exact"/>
        <w:jc w:val="both"/>
        <w:rPr>
          <w:color w:val="000000" w:themeColor="text1"/>
        </w:rPr>
      </w:pPr>
      <w:r w:rsidRPr="002E3F71">
        <w:rPr>
          <w:color w:val="000000" w:themeColor="text1"/>
        </w:rPr>
        <w:t>AALAS</w:t>
      </w:r>
    </w:p>
    <w:p w:rsidR="006439AE" w:rsidRPr="002E3F71" w:rsidRDefault="006439AE" w:rsidP="0068725D">
      <w:pPr>
        <w:numPr>
          <w:ilvl w:val="0"/>
          <w:numId w:val="6"/>
        </w:numPr>
        <w:spacing w:line="240" w:lineRule="exact"/>
        <w:jc w:val="both"/>
        <w:rPr>
          <w:color w:val="000000" w:themeColor="text1"/>
        </w:rPr>
      </w:pPr>
      <w:r w:rsidRPr="002E3F71">
        <w:rPr>
          <w:color w:val="000000" w:themeColor="text1"/>
        </w:rPr>
        <w:t>APHIS</w:t>
      </w:r>
    </w:p>
    <w:p w:rsidR="006439AE" w:rsidRPr="002E3F71" w:rsidRDefault="006439AE" w:rsidP="0068725D">
      <w:pPr>
        <w:numPr>
          <w:ilvl w:val="0"/>
          <w:numId w:val="6"/>
        </w:numPr>
        <w:spacing w:line="240" w:lineRule="exact"/>
        <w:jc w:val="both"/>
        <w:rPr>
          <w:color w:val="000000" w:themeColor="text1"/>
        </w:rPr>
      </w:pPr>
      <w:r w:rsidRPr="002E3F71">
        <w:rPr>
          <w:color w:val="000000" w:themeColor="text1"/>
        </w:rPr>
        <w:t>ILAM</w:t>
      </w:r>
    </w:p>
    <w:p w:rsidR="006439AE" w:rsidRPr="002E3F71" w:rsidRDefault="006439AE" w:rsidP="0068725D">
      <w:pPr>
        <w:numPr>
          <w:ilvl w:val="0"/>
          <w:numId w:val="6"/>
        </w:numPr>
        <w:spacing w:line="240" w:lineRule="exact"/>
        <w:jc w:val="both"/>
        <w:rPr>
          <w:color w:val="000000" w:themeColor="text1"/>
        </w:rPr>
      </w:pPr>
      <w:r w:rsidRPr="002E3F71">
        <w:rPr>
          <w:color w:val="000000" w:themeColor="text1"/>
        </w:rPr>
        <w:t>ILAR</w:t>
      </w:r>
    </w:p>
    <w:p w:rsidR="006439AE" w:rsidRPr="002E3F71" w:rsidRDefault="006439AE" w:rsidP="0068725D">
      <w:pPr>
        <w:spacing w:line="240" w:lineRule="exact"/>
        <w:jc w:val="both"/>
        <w:rPr>
          <w:color w:val="000000" w:themeColor="text1"/>
        </w:rPr>
      </w:pPr>
      <w:r w:rsidRPr="002E3F71">
        <w:rPr>
          <w:color w:val="000000" w:themeColor="text1"/>
        </w:rPr>
        <w:tab/>
        <w:t>e.   NABR</w:t>
      </w:r>
    </w:p>
    <w:p w:rsidR="006439AE" w:rsidRPr="002E3F71" w:rsidRDefault="006439AE" w:rsidP="0068725D">
      <w:pPr>
        <w:spacing w:line="240" w:lineRule="exact"/>
        <w:jc w:val="both"/>
        <w:rPr>
          <w:color w:val="000000" w:themeColor="text1"/>
        </w:rPr>
      </w:pPr>
    </w:p>
    <w:p w:rsidR="006439AE" w:rsidRPr="002E3F71" w:rsidRDefault="006439AE" w:rsidP="0068725D">
      <w:pPr>
        <w:spacing w:line="240" w:lineRule="exact"/>
        <w:jc w:val="both"/>
        <w:rPr>
          <w:b/>
          <w:color w:val="000000" w:themeColor="text1"/>
        </w:rPr>
      </w:pPr>
      <w:r w:rsidRPr="002E3F71">
        <w:rPr>
          <w:b/>
          <w:color w:val="000000" w:themeColor="text1"/>
        </w:rPr>
        <w:t>Answer:  d. ILAR</w:t>
      </w:r>
    </w:p>
    <w:p w:rsidR="006439AE" w:rsidRPr="002E3F71" w:rsidRDefault="006439AE" w:rsidP="0068725D">
      <w:pPr>
        <w:spacing w:line="240" w:lineRule="exact"/>
        <w:jc w:val="both"/>
        <w:rPr>
          <w:b/>
          <w:color w:val="000000" w:themeColor="text1"/>
        </w:rPr>
      </w:pPr>
      <w:r w:rsidRPr="002E3F71">
        <w:rPr>
          <w:b/>
          <w:color w:val="000000" w:themeColor="text1"/>
        </w:rPr>
        <w:t xml:space="preserve">References:  </w:t>
      </w:r>
    </w:p>
    <w:p w:rsidR="006439AE" w:rsidRPr="002E3F71" w:rsidRDefault="006439AE" w:rsidP="0068725D">
      <w:pPr>
        <w:numPr>
          <w:ilvl w:val="0"/>
          <w:numId w:val="5"/>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 – Laboratory Animal Medicine: Historical Perspectives, p. 12-13. </w:t>
      </w:r>
    </w:p>
    <w:p w:rsidR="006439AE" w:rsidRPr="002E3F71" w:rsidRDefault="006439AE" w:rsidP="0068725D">
      <w:pPr>
        <w:numPr>
          <w:ilvl w:val="0"/>
          <w:numId w:val="5"/>
        </w:numPr>
        <w:spacing w:line="240" w:lineRule="exact"/>
        <w:jc w:val="both"/>
        <w:rPr>
          <w:color w:val="000000" w:themeColor="text1"/>
        </w:rPr>
      </w:pPr>
      <w:r w:rsidRPr="002E3F71">
        <w:rPr>
          <w:color w:val="000000" w:themeColor="text1"/>
        </w:rPr>
        <w:t>http://dels.nas.edu/global/ilar/About-Us</w:t>
      </w:r>
    </w:p>
    <w:p w:rsidR="006439AE" w:rsidRPr="002E3F71" w:rsidRDefault="006439AE" w:rsidP="0068725D">
      <w:pPr>
        <w:spacing w:line="240" w:lineRule="exact"/>
        <w:jc w:val="both"/>
        <w:rPr>
          <w:b/>
          <w:color w:val="000000" w:themeColor="text1"/>
        </w:rPr>
      </w:pPr>
      <w:r w:rsidRPr="002E3F71">
        <w:rPr>
          <w:b/>
          <w:color w:val="000000" w:themeColor="text1"/>
        </w:rPr>
        <w:t>Domain 6</w:t>
      </w:r>
    </w:p>
    <w:p w:rsidR="00363E60" w:rsidRPr="002E3F71" w:rsidRDefault="00363E60" w:rsidP="0068725D">
      <w:pPr>
        <w:widowControl w:val="0"/>
        <w:tabs>
          <w:tab w:val="left" w:pos="720"/>
        </w:tabs>
        <w:autoSpaceDE w:val="0"/>
        <w:autoSpaceDN w:val="0"/>
        <w:adjustRightInd w:val="0"/>
        <w:spacing w:line="240" w:lineRule="exact"/>
        <w:jc w:val="both"/>
        <w:rPr>
          <w:b/>
          <w:color w:val="000000" w:themeColor="text1"/>
        </w:rPr>
      </w:pPr>
    </w:p>
    <w:p w:rsidR="00363E60" w:rsidRPr="002E3F71" w:rsidRDefault="00363E60" w:rsidP="0068725D">
      <w:pPr>
        <w:widowControl w:val="0"/>
        <w:tabs>
          <w:tab w:val="left" w:pos="720"/>
        </w:tabs>
        <w:autoSpaceDE w:val="0"/>
        <w:autoSpaceDN w:val="0"/>
        <w:adjustRightInd w:val="0"/>
        <w:spacing w:line="240" w:lineRule="exact"/>
        <w:jc w:val="both"/>
        <w:rPr>
          <w:color w:val="000000" w:themeColor="text1"/>
        </w:rPr>
      </w:pPr>
      <w:r w:rsidRPr="002E3F71">
        <w:rPr>
          <w:b/>
          <w:color w:val="000000" w:themeColor="text1"/>
        </w:rPr>
        <w:t>7.</w:t>
      </w:r>
      <w:r w:rsidRPr="002E3F71">
        <w:rPr>
          <w:color w:val="000000" w:themeColor="text1"/>
        </w:rPr>
        <w:t xml:space="preserve"> </w:t>
      </w:r>
      <w:r w:rsidRPr="002E3F71">
        <w:rPr>
          <w:color w:val="000000" w:themeColor="text1"/>
        </w:rPr>
        <w:tab/>
        <w:t xml:space="preserve">All of the following are common tumors observed in Mongolian gerbils </w:t>
      </w:r>
      <w:r w:rsidRPr="002E3F71">
        <w:rPr>
          <w:b/>
          <w:color w:val="000000" w:themeColor="text1"/>
          <w:u w:val="single"/>
        </w:rPr>
        <w:t>EXCEPT</w:t>
      </w:r>
      <w:r w:rsidRPr="002E3F71">
        <w:rPr>
          <w:color w:val="000000" w:themeColor="text1"/>
        </w:rPr>
        <w:t>?</w:t>
      </w:r>
    </w:p>
    <w:p w:rsidR="00363E60" w:rsidRPr="002E3F71" w:rsidRDefault="00363E60" w:rsidP="0068725D">
      <w:pPr>
        <w:widowControl w:val="0"/>
        <w:autoSpaceDE w:val="0"/>
        <w:autoSpaceDN w:val="0"/>
        <w:adjustRightInd w:val="0"/>
        <w:spacing w:line="240" w:lineRule="exact"/>
        <w:jc w:val="both"/>
        <w:rPr>
          <w:color w:val="000000" w:themeColor="text1"/>
        </w:rPr>
      </w:pPr>
    </w:p>
    <w:p w:rsidR="00363E60" w:rsidRPr="002E3F71" w:rsidRDefault="00363E60" w:rsidP="0068725D">
      <w:pPr>
        <w:pStyle w:val="ListParagraph"/>
        <w:widowControl w:val="0"/>
        <w:numPr>
          <w:ilvl w:val="0"/>
          <w:numId w:val="7"/>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Granulosa cell tumor</w:t>
      </w:r>
    </w:p>
    <w:p w:rsidR="00363E60" w:rsidRPr="002E3F71" w:rsidRDefault="00363E60" w:rsidP="0068725D">
      <w:pPr>
        <w:pStyle w:val="ListParagraph"/>
        <w:widowControl w:val="0"/>
        <w:numPr>
          <w:ilvl w:val="0"/>
          <w:numId w:val="7"/>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Adenocarcinoma of the ventral marking gland</w:t>
      </w:r>
    </w:p>
    <w:p w:rsidR="00363E60" w:rsidRPr="002E3F71" w:rsidRDefault="00363E60" w:rsidP="0068725D">
      <w:pPr>
        <w:pStyle w:val="ListParagraph"/>
        <w:widowControl w:val="0"/>
        <w:numPr>
          <w:ilvl w:val="0"/>
          <w:numId w:val="7"/>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Ovarian tumors</w:t>
      </w:r>
    </w:p>
    <w:p w:rsidR="00363E60" w:rsidRPr="002E3F71" w:rsidRDefault="00363E60" w:rsidP="0068725D">
      <w:pPr>
        <w:pStyle w:val="ListParagraph"/>
        <w:widowControl w:val="0"/>
        <w:numPr>
          <w:ilvl w:val="0"/>
          <w:numId w:val="7"/>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Cutaneous tumors</w:t>
      </w:r>
    </w:p>
    <w:p w:rsidR="00363E60" w:rsidRPr="002E3F71" w:rsidRDefault="00363E60" w:rsidP="0068725D">
      <w:pPr>
        <w:pStyle w:val="ListParagraph"/>
        <w:widowControl w:val="0"/>
        <w:numPr>
          <w:ilvl w:val="0"/>
          <w:numId w:val="7"/>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Neoplasms of the lymphopoietic system</w:t>
      </w:r>
    </w:p>
    <w:p w:rsidR="00363E60" w:rsidRPr="002E3F71" w:rsidRDefault="00363E60" w:rsidP="0068725D">
      <w:pPr>
        <w:widowControl w:val="0"/>
        <w:autoSpaceDE w:val="0"/>
        <w:autoSpaceDN w:val="0"/>
        <w:adjustRightInd w:val="0"/>
        <w:spacing w:line="240" w:lineRule="exact"/>
        <w:ind w:left="1080" w:hanging="360"/>
        <w:jc w:val="both"/>
        <w:rPr>
          <w:color w:val="000000" w:themeColor="text1"/>
        </w:rPr>
      </w:pPr>
    </w:p>
    <w:p w:rsidR="00363E60" w:rsidRPr="002E3F71" w:rsidRDefault="00363E60" w:rsidP="0068725D">
      <w:pPr>
        <w:widowControl w:val="0"/>
        <w:autoSpaceDE w:val="0"/>
        <w:autoSpaceDN w:val="0"/>
        <w:adjustRightInd w:val="0"/>
        <w:spacing w:line="240" w:lineRule="exact"/>
        <w:jc w:val="both"/>
        <w:rPr>
          <w:b/>
          <w:color w:val="000000" w:themeColor="text1"/>
        </w:rPr>
      </w:pPr>
      <w:r w:rsidRPr="002E3F71">
        <w:rPr>
          <w:b/>
          <w:color w:val="000000" w:themeColor="text1"/>
        </w:rPr>
        <w:t xml:space="preserve">Answer: </w:t>
      </w:r>
      <w:r w:rsidR="009C3EFA">
        <w:rPr>
          <w:b/>
          <w:color w:val="000000" w:themeColor="text1"/>
        </w:rPr>
        <w:t>e</w:t>
      </w:r>
      <w:r w:rsidRPr="002E3F71">
        <w:rPr>
          <w:b/>
          <w:color w:val="000000" w:themeColor="text1"/>
        </w:rPr>
        <w:t>. Neoplasms of the lymphopoietic system</w:t>
      </w:r>
    </w:p>
    <w:p w:rsidR="00363E60" w:rsidRPr="002E3F71" w:rsidRDefault="00363E60" w:rsidP="0068725D">
      <w:pPr>
        <w:widowControl w:val="0"/>
        <w:autoSpaceDE w:val="0"/>
        <w:autoSpaceDN w:val="0"/>
        <w:adjustRightInd w:val="0"/>
        <w:spacing w:line="240" w:lineRule="exact"/>
        <w:jc w:val="both"/>
        <w:rPr>
          <w:b/>
          <w:color w:val="000000" w:themeColor="text1"/>
        </w:rPr>
      </w:pPr>
      <w:r w:rsidRPr="002E3F71">
        <w:rPr>
          <w:b/>
          <w:color w:val="000000" w:themeColor="text1"/>
        </w:rPr>
        <w:t>References:</w:t>
      </w:r>
    </w:p>
    <w:p w:rsidR="00363E60" w:rsidRPr="002E3F71" w:rsidRDefault="00363E60" w:rsidP="0068725D">
      <w:pPr>
        <w:pStyle w:val="ListParagraph"/>
        <w:widowControl w:val="0"/>
        <w:numPr>
          <w:ilvl w:val="0"/>
          <w:numId w:val="8"/>
        </w:numPr>
        <w:autoSpaceDE w:val="0"/>
        <w:autoSpaceDN w:val="0"/>
        <w:adjustRightInd w:val="0"/>
        <w:spacing w:line="240" w:lineRule="exact"/>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Percy DH and Barthold SW.  2007.  Pathology of Laboratory Rodents and Rabbits, 3rd ed.  Blackwell Publishing: Ames, Iowa.  Chapter</w:t>
      </w:r>
      <w:r w:rsidRPr="002E3F71">
        <w:rPr>
          <w:rFonts w:ascii="Times New Roman" w:hAnsi="Times New Roman"/>
          <w:color w:val="000000" w:themeColor="text1"/>
          <w:sz w:val="24"/>
          <w:szCs w:val="24"/>
        </w:rPr>
        <w:t xml:space="preserve"> 4 - Gerbil, p. 215</w:t>
      </w:r>
    </w:p>
    <w:p w:rsidR="00363E60" w:rsidRPr="002E3F71" w:rsidRDefault="00363E60" w:rsidP="0068725D">
      <w:pPr>
        <w:pStyle w:val="ListParagraph"/>
        <w:numPr>
          <w:ilvl w:val="0"/>
          <w:numId w:val="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6"/>
          <w:sz w:val="24"/>
          <w:szCs w:val="24"/>
        </w:rPr>
        <w:t xml:space="preserve">Fox </w:t>
      </w:r>
      <w:r w:rsidRPr="002E3F71">
        <w:rPr>
          <w:rFonts w:ascii="Times New Roman" w:hAnsi="Times New Roman"/>
          <w:bCs/>
          <w:color w:val="000000" w:themeColor="text1"/>
          <w:spacing w:val="-6"/>
          <w:sz w:val="24"/>
          <w:szCs w:val="24"/>
        </w:rPr>
        <w:t xml:space="preserve">JG, Anderson LC, Loew FM, Quimby FW, eds.  2002.  </w:t>
      </w:r>
      <w:r w:rsidRPr="002E3F71">
        <w:rPr>
          <w:rFonts w:ascii="Times New Roman" w:hAnsi="Times New Roman"/>
          <w:bCs/>
          <w:color w:val="000000" w:themeColor="text1"/>
          <w:spacing w:val="-6"/>
          <w:sz w:val="24"/>
          <w:szCs w:val="24"/>
          <w:u w:val="single"/>
        </w:rPr>
        <w:t>Laboratory Animal Medicine</w:t>
      </w:r>
      <w:r w:rsidRPr="002E3F71">
        <w:rPr>
          <w:rFonts w:ascii="Times New Roman" w:hAnsi="Times New Roman"/>
          <w:bCs/>
          <w:color w:val="000000" w:themeColor="text1"/>
          <w:spacing w:val="-6"/>
          <w:sz w:val="24"/>
          <w:szCs w:val="24"/>
        </w:rPr>
        <w:t>, 2</w:t>
      </w:r>
      <w:r w:rsidRPr="002E3F71">
        <w:rPr>
          <w:rFonts w:ascii="Times New Roman" w:hAnsi="Times New Roman"/>
          <w:bCs/>
          <w:color w:val="000000" w:themeColor="text1"/>
          <w:spacing w:val="-6"/>
          <w:sz w:val="24"/>
          <w:szCs w:val="24"/>
          <w:vertAlign w:val="superscript"/>
        </w:rPr>
        <w:t>nd</w:t>
      </w:r>
      <w:r w:rsidRPr="002E3F71">
        <w:rPr>
          <w:rFonts w:ascii="Times New Roman" w:hAnsi="Times New Roman"/>
          <w:bCs/>
          <w:color w:val="000000" w:themeColor="text1"/>
          <w:spacing w:val="-6"/>
          <w:sz w:val="24"/>
          <w:szCs w:val="24"/>
        </w:rPr>
        <w:t xml:space="preserve"> edition.  Academic Press: San Diego, CA. Chapter 7 – Biology and Diseases of Other Rodents, pp. </w:t>
      </w:r>
      <w:r w:rsidRPr="002E3F71">
        <w:rPr>
          <w:rFonts w:ascii="Times New Roman" w:hAnsi="Times New Roman"/>
          <w:color w:val="000000" w:themeColor="text1"/>
          <w:sz w:val="24"/>
          <w:szCs w:val="24"/>
        </w:rPr>
        <w:t>278-279</w:t>
      </w:r>
    </w:p>
    <w:p w:rsidR="00363E60" w:rsidRPr="002E3F71" w:rsidRDefault="00363E60" w:rsidP="0068725D">
      <w:pPr>
        <w:pStyle w:val="ListParagraph"/>
        <w:numPr>
          <w:ilvl w:val="0"/>
          <w:numId w:val="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Academic Press: San Diego, CA. Section VI – Other Rodents, Chapter 52 – Gerbils, p. 1146</w:t>
      </w:r>
    </w:p>
    <w:p w:rsidR="00363E60" w:rsidRPr="002E3F71" w:rsidRDefault="00363E60" w:rsidP="0068725D">
      <w:pPr>
        <w:widowControl w:val="0"/>
        <w:autoSpaceDE w:val="0"/>
        <w:autoSpaceDN w:val="0"/>
        <w:adjustRightInd w:val="0"/>
        <w:spacing w:line="240" w:lineRule="exact"/>
        <w:jc w:val="both"/>
        <w:rPr>
          <w:b/>
          <w:color w:val="000000" w:themeColor="text1"/>
        </w:rPr>
      </w:pPr>
      <w:r w:rsidRPr="002E3F71">
        <w:rPr>
          <w:b/>
          <w:color w:val="000000" w:themeColor="text1"/>
        </w:rPr>
        <w:t>Domain 1; Secondary Species – Gerbil (Meriones spp.)</w:t>
      </w:r>
    </w:p>
    <w:p w:rsidR="00111532" w:rsidRPr="002E3F71" w:rsidRDefault="00111532" w:rsidP="0068725D">
      <w:pPr>
        <w:spacing w:line="240" w:lineRule="exact"/>
        <w:jc w:val="both"/>
        <w:rPr>
          <w:color w:val="000000" w:themeColor="text1"/>
        </w:rPr>
      </w:pPr>
    </w:p>
    <w:p w:rsidR="00111532" w:rsidRPr="002E3F71" w:rsidRDefault="00111532" w:rsidP="0068725D">
      <w:pPr>
        <w:spacing w:line="240" w:lineRule="exact"/>
        <w:jc w:val="both"/>
        <w:rPr>
          <w:color w:val="000000" w:themeColor="text1"/>
        </w:rPr>
      </w:pPr>
      <w:r w:rsidRPr="002E3F71">
        <w:rPr>
          <w:b/>
          <w:color w:val="000000" w:themeColor="text1"/>
        </w:rPr>
        <w:t>8.</w:t>
      </w:r>
      <w:r w:rsidRPr="002E3F71">
        <w:rPr>
          <w:color w:val="000000" w:themeColor="text1"/>
        </w:rPr>
        <w:t xml:space="preserve">  </w:t>
      </w:r>
      <w:r w:rsidRPr="002E3F71">
        <w:rPr>
          <w:color w:val="000000" w:themeColor="text1"/>
        </w:rPr>
        <w:tab/>
        <w:t>Which of the following rodents is used as a model to study monkeypox virus in the laboratory?</w:t>
      </w:r>
    </w:p>
    <w:p w:rsidR="00111532" w:rsidRPr="002E3F71" w:rsidRDefault="00111532" w:rsidP="0068725D">
      <w:pPr>
        <w:tabs>
          <w:tab w:val="left" w:pos="720"/>
        </w:tabs>
        <w:spacing w:line="240" w:lineRule="exact"/>
        <w:jc w:val="both"/>
        <w:rPr>
          <w:color w:val="000000" w:themeColor="text1"/>
        </w:rPr>
      </w:pPr>
    </w:p>
    <w:p w:rsidR="00111532" w:rsidRPr="002E3F71" w:rsidRDefault="00111532" w:rsidP="0068725D">
      <w:pPr>
        <w:pStyle w:val="ListParagraph"/>
        <w:numPr>
          <w:ilvl w:val="0"/>
          <w:numId w:val="9"/>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Cynomys ludovicianus </w:t>
      </w:r>
    </w:p>
    <w:p w:rsidR="00111532" w:rsidRPr="002E3F71" w:rsidRDefault="00111532" w:rsidP="0068725D">
      <w:pPr>
        <w:pStyle w:val="ListParagraph"/>
        <w:numPr>
          <w:ilvl w:val="0"/>
          <w:numId w:val="9"/>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Geomys bursarius</w:t>
      </w:r>
    </w:p>
    <w:p w:rsidR="00111532" w:rsidRPr="002E3F71" w:rsidRDefault="00111532" w:rsidP="0068725D">
      <w:pPr>
        <w:pStyle w:val="ListParagraph"/>
        <w:numPr>
          <w:ilvl w:val="0"/>
          <w:numId w:val="9"/>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Graphiurus kelleni</w:t>
      </w:r>
    </w:p>
    <w:p w:rsidR="00111532" w:rsidRPr="002E3F71" w:rsidRDefault="00111532" w:rsidP="0068725D">
      <w:pPr>
        <w:pStyle w:val="ListParagraph"/>
        <w:numPr>
          <w:ilvl w:val="0"/>
          <w:numId w:val="9"/>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Marmota monax</w:t>
      </w:r>
    </w:p>
    <w:p w:rsidR="00111532" w:rsidRPr="002E3F71" w:rsidRDefault="00111532" w:rsidP="0068725D">
      <w:pPr>
        <w:pStyle w:val="ListParagraph"/>
        <w:numPr>
          <w:ilvl w:val="0"/>
          <w:numId w:val="9"/>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Sigmodon hispidus</w:t>
      </w:r>
    </w:p>
    <w:p w:rsidR="00111532" w:rsidRPr="002E3F71" w:rsidRDefault="00111532" w:rsidP="0068725D">
      <w:pPr>
        <w:tabs>
          <w:tab w:val="left" w:pos="1350"/>
        </w:tabs>
        <w:spacing w:line="240" w:lineRule="exact"/>
        <w:jc w:val="both"/>
        <w:rPr>
          <w:b/>
          <w:color w:val="000000" w:themeColor="text1"/>
        </w:rPr>
      </w:pPr>
    </w:p>
    <w:p w:rsidR="00111532" w:rsidRPr="002E3F71" w:rsidRDefault="00111532" w:rsidP="0068725D">
      <w:pPr>
        <w:tabs>
          <w:tab w:val="left" w:pos="1350"/>
        </w:tabs>
        <w:spacing w:line="240" w:lineRule="exact"/>
        <w:jc w:val="both"/>
        <w:rPr>
          <w:color w:val="000000" w:themeColor="text1"/>
        </w:rPr>
      </w:pPr>
      <w:r w:rsidRPr="002E3F71">
        <w:rPr>
          <w:b/>
          <w:color w:val="000000" w:themeColor="text1"/>
        </w:rPr>
        <w:t>Answer:  c. Graphiurus kelleni</w:t>
      </w:r>
    </w:p>
    <w:p w:rsidR="00111532" w:rsidRPr="002E3F71" w:rsidRDefault="00111532" w:rsidP="0068725D">
      <w:pPr>
        <w:spacing w:line="240" w:lineRule="exact"/>
        <w:jc w:val="both"/>
        <w:rPr>
          <w:color w:val="000000" w:themeColor="text1"/>
        </w:rPr>
      </w:pPr>
      <w:r w:rsidRPr="002E3F71">
        <w:rPr>
          <w:b/>
          <w:color w:val="000000" w:themeColor="text1"/>
        </w:rPr>
        <w:t xml:space="preserve">References: </w:t>
      </w:r>
      <w:r w:rsidRPr="002E3F71">
        <w:rPr>
          <w:color w:val="000000" w:themeColor="text1"/>
        </w:rPr>
        <w:t xml:space="preserve"> </w:t>
      </w:r>
    </w:p>
    <w:p w:rsidR="00111532" w:rsidRPr="002E3F71" w:rsidRDefault="00111532" w:rsidP="0068725D">
      <w:pPr>
        <w:spacing w:line="240" w:lineRule="exact"/>
        <w:ind w:left="720" w:hanging="360"/>
        <w:jc w:val="both"/>
        <w:rPr>
          <w:b/>
          <w:color w:val="000000" w:themeColor="text1"/>
        </w:rPr>
      </w:pPr>
      <w:r w:rsidRPr="002E3F71">
        <w:rPr>
          <w:color w:val="000000" w:themeColor="text1"/>
        </w:rPr>
        <w:t>1)</w:t>
      </w:r>
      <w:r w:rsidRPr="002E3F71">
        <w:rPr>
          <w:color w:val="000000" w:themeColor="text1"/>
        </w:rPr>
        <w:tab/>
        <w:t xml:space="preserve">Suckow MA, Stevens KA, Wilson RP, eds.  2012. </w:t>
      </w:r>
      <w:r w:rsidRPr="002E3F71">
        <w:rPr>
          <w:color w:val="000000" w:themeColor="text1"/>
          <w:u w:val="single"/>
        </w:rPr>
        <w:t>The Laboratory Rabbit, Guinea Pig, Hamster, and Other Rodents</w:t>
      </w:r>
      <w:r w:rsidRPr="002E3F71">
        <w:rPr>
          <w:color w:val="000000" w:themeColor="text1"/>
        </w:rPr>
        <w:t xml:space="preserve">.  Academic Press: San Diego, CA.  Chapter 47 - Dormouse, pp. 1089, 1092. </w:t>
      </w:r>
    </w:p>
    <w:p w:rsidR="00111532" w:rsidRPr="002E3F71" w:rsidRDefault="00111532" w:rsidP="0068725D">
      <w:pPr>
        <w:spacing w:line="240" w:lineRule="exact"/>
        <w:ind w:left="720" w:hanging="360"/>
        <w:jc w:val="both"/>
        <w:rPr>
          <w:color w:val="000000" w:themeColor="text1"/>
        </w:rPr>
      </w:pPr>
      <w:r w:rsidRPr="002E3F71">
        <w:rPr>
          <w:color w:val="000000" w:themeColor="text1"/>
        </w:rPr>
        <w:t>2)</w:t>
      </w:r>
      <w:r w:rsidRPr="002E3F71">
        <w:rPr>
          <w:color w:val="000000" w:themeColor="text1"/>
        </w:rPr>
        <w:tab/>
        <w:t>Kastenmayer et al. 2010. Management and care of African dormice (Graphiurus kelleni). JAALAS 49(2):173-176.</w:t>
      </w:r>
    </w:p>
    <w:p w:rsidR="00111532" w:rsidRPr="002E3F71" w:rsidRDefault="00111532" w:rsidP="0068725D">
      <w:pPr>
        <w:spacing w:line="240" w:lineRule="exact"/>
        <w:ind w:left="720" w:hanging="360"/>
        <w:jc w:val="both"/>
        <w:rPr>
          <w:color w:val="000000" w:themeColor="text1"/>
        </w:rPr>
      </w:pPr>
      <w:r w:rsidRPr="002E3F71">
        <w:rPr>
          <w:color w:val="000000" w:themeColor="text1"/>
        </w:rPr>
        <w:t>3)</w:t>
      </w:r>
      <w:r w:rsidRPr="002E3F71">
        <w:rPr>
          <w:color w:val="000000" w:themeColor="text1"/>
        </w:rPr>
        <w:tab/>
        <w:t>http://edocket.access.gpo.gov/2003/03-27557.htm</w:t>
      </w:r>
    </w:p>
    <w:p w:rsidR="00111532" w:rsidRPr="002E3F71" w:rsidRDefault="00111532" w:rsidP="0068725D">
      <w:pPr>
        <w:spacing w:line="240" w:lineRule="exact"/>
        <w:jc w:val="both"/>
        <w:rPr>
          <w:b/>
          <w:color w:val="000000" w:themeColor="text1"/>
        </w:rPr>
      </w:pPr>
      <w:r w:rsidRPr="002E3F71">
        <w:rPr>
          <w:b/>
          <w:color w:val="000000" w:themeColor="text1"/>
        </w:rPr>
        <w:t>Domain 3; Tertiary Species – Other Rodents</w:t>
      </w:r>
    </w:p>
    <w:p w:rsidR="008A6098" w:rsidRPr="002E3F71" w:rsidRDefault="008A6098" w:rsidP="0068725D">
      <w:pPr>
        <w:spacing w:line="240" w:lineRule="exact"/>
        <w:jc w:val="both"/>
        <w:rPr>
          <w:color w:val="000000" w:themeColor="text1"/>
        </w:rPr>
      </w:pPr>
    </w:p>
    <w:p w:rsidR="008A6098" w:rsidRPr="002E3F71" w:rsidRDefault="008A6098" w:rsidP="00DC16DE">
      <w:pPr>
        <w:tabs>
          <w:tab w:val="left" w:pos="720"/>
        </w:tabs>
        <w:spacing w:line="240" w:lineRule="exact"/>
        <w:contextualSpacing/>
        <w:jc w:val="both"/>
        <w:rPr>
          <w:color w:val="000000" w:themeColor="text1"/>
          <w:spacing w:val="-2"/>
        </w:rPr>
      </w:pPr>
      <w:r w:rsidRPr="002E3F71">
        <w:rPr>
          <w:b/>
          <w:color w:val="000000" w:themeColor="text1"/>
        </w:rPr>
        <w:t>9.</w:t>
      </w:r>
      <w:r w:rsidRPr="002E3F71">
        <w:rPr>
          <w:b/>
          <w:color w:val="000000" w:themeColor="text1"/>
        </w:rPr>
        <w:tab/>
      </w:r>
      <w:r w:rsidRPr="002E3F71">
        <w:rPr>
          <w:color w:val="000000" w:themeColor="text1"/>
          <w:spacing w:val="-6"/>
        </w:rPr>
        <w:t>Which of the following is</w:t>
      </w:r>
      <w:r w:rsidRPr="002E3F71">
        <w:rPr>
          <w:b/>
          <w:color w:val="000000" w:themeColor="text1"/>
          <w:spacing w:val="-6"/>
        </w:rPr>
        <w:t xml:space="preserve"> </w:t>
      </w:r>
      <w:r w:rsidRPr="002E3F71">
        <w:rPr>
          <w:color w:val="000000" w:themeColor="text1"/>
          <w:spacing w:val="-6"/>
        </w:rPr>
        <w:t>one of the most common factors leading to intestinal disorders in rabbits?</w:t>
      </w:r>
      <w:r w:rsidRPr="002E3F71">
        <w:rPr>
          <w:color w:val="000000" w:themeColor="text1"/>
          <w:spacing w:val="-2"/>
        </w:rPr>
        <w:t xml:space="preserve"> </w:t>
      </w:r>
    </w:p>
    <w:p w:rsidR="008A6098" w:rsidRPr="002E3F71" w:rsidRDefault="008A6098" w:rsidP="0068725D">
      <w:pPr>
        <w:spacing w:line="240" w:lineRule="exact"/>
        <w:contextualSpacing/>
        <w:jc w:val="both"/>
        <w:rPr>
          <w:color w:val="000000" w:themeColor="text1"/>
        </w:rPr>
      </w:pPr>
    </w:p>
    <w:p w:rsidR="008A6098" w:rsidRPr="002E3F71" w:rsidRDefault="008A6098" w:rsidP="0068725D">
      <w:pPr>
        <w:pStyle w:val="ListParagraph"/>
        <w:numPr>
          <w:ilvl w:val="0"/>
          <w:numId w:val="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Diet low in fermentable carbohydrates and high in insoluble fiber</w:t>
      </w:r>
    </w:p>
    <w:p w:rsidR="008A6098" w:rsidRPr="002E3F71" w:rsidRDefault="008A6098" w:rsidP="0068725D">
      <w:pPr>
        <w:pStyle w:val="ListParagraph"/>
        <w:numPr>
          <w:ilvl w:val="0"/>
          <w:numId w:val="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Diet high in calcium</w:t>
      </w:r>
    </w:p>
    <w:p w:rsidR="008A6098" w:rsidRPr="002E3F71" w:rsidRDefault="008A6098" w:rsidP="0068725D">
      <w:pPr>
        <w:pStyle w:val="ListParagraph"/>
        <w:numPr>
          <w:ilvl w:val="0"/>
          <w:numId w:val="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Diet high in fermentable carbohydrates and low in insoluble fiber</w:t>
      </w:r>
    </w:p>
    <w:p w:rsidR="008A6098" w:rsidRPr="002E3F71" w:rsidRDefault="008A6098" w:rsidP="0068725D">
      <w:pPr>
        <w:pStyle w:val="ListParagraph"/>
        <w:numPr>
          <w:ilvl w:val="0"/>
          <w:numId w:val="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Diet high in non-fermentable carbohydrates and low in insoluble fiber</w:t>
      </w:r>
    </w:p>
    <w:p w:rsidR="008A6098" w:rsidRPr="002E3F71" w:rsidRDefault="008A6098" w:rsidP="0068725D">
      <w:pPr>
        <w:pStyle w:val="ListParagraph"/>
        <w:numPr>
          <w:ilvl w:val="0"/>
          <w:numId w:val="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Diet low in vitamin D</w:t>
      </w:r>
    </w:p>
    <w:p w:rsidR="008A6098" w:rsidRPr="002E3F71" w:rsidRDefault="008A6098" w:rsidP="0068725D">
      <w:pPr>
        <w:spacing w:line="240" w:lineRule="exact"/>
        <w:contextualSpacing/>
        <w:jc w:val="both"/>
        <w:rPr>
          <w:color w:val="000000" w:themeColor="text1"/>
        </w:rPr>
      </w:pPr>
    </w:p>
    <w:p w:rsidR="008A6098" w:rsidRPr="002E3F71" w:rsidRDefault="008A6098" w:rsidP="0068725D">
      <w:pPr>
        <w:spacing w:line="240" w:lineRule="exact"/>
        <w:contextualSpacing/>
        <w:jc w:val="both"/>
        <w:rPr>
          <w:b/>
          <w:color w:val="000000" w:themeColor="text1"/>
        </w:rPr>
      </w:pPr>
      <w:r w:rsidRPr="002E3F71">
        <w:rPr>
          <w:b/>
          <w:color w:val="000000" w:themeColor="text1"/>
        </w:rPr>
        <w:t xml:space="preserve">Answer:  c. Diet high in fermentable carbohydrates and low in insoluble fiber  </w:t>
      </w:r>
    </w:p>
    <w:p w:rsidR="008A6098" w:rsidRPr="002E3F71" w:rsidRDefault="008A6098" w:rsidP="0068725D">
      <w:pPr>
        <w:spacing w:line="240" w:lineRule="exact"/>
        <w:contextualSpacing/>
        <w:jc w:val="both"/>
        <w:rPr>
          <w:b/>
          <w:color w:val="000000" w:themeColor="text1"/>
        </w:rPr>
      </w:pPr>
      <w:r w:rsidRPr="002E3F71">
        <w:rPr>
          <w:b/>
          <w:color w:val="000000" w:themeColor="text1"/>
        </w:rPr>
        <w:t xml:space="preserve">References:  </w:t>
      </w:r>
    </w:p>
    <w:p w:rsidR="008A6098" w:rsidRPr="002E3F71" w:rsidRDefault="008A6098" w:rsidP="0068725D">
      <w:pPr>
        <w:spacing w:line="240" w:lineRule="exact"/>
        <w:ind w:left="720" w:hanging="360"/>
        <w:contextualSpacing/>
        <w:jc w:val="both"/>
        <w:rPr>
          <w:color w:val="000000" w:themeColor="text1"/>
        </w:rPr>
      </w:pPr>
      <w:r w:rsidRPr="002E3F71">
        <w:rPr>
          <w:color w:val="000000" w:themeColor="text1"/>
        </w:rPr>
        <w:t>1)</w:t>
      </w:r>
      <w:r w:rsidRPr="002E3F71">
        <w:rPr>
          <w:color w:val="000000" w:themeColor="text1"/>
        </w:rPr>
        <w:tab/>
        <w:t xml:space="preserve">Suckow MA, Stevens KA, Wilson RP, eds.  2012. </w:t>
      </w:r>
      <w:r w:rsidRPr="002E3F71">
        <w:rPr>
          <w:color w:val="000000" w:themeColor="text1"/>
          <w:u w:val="single"/>
        </w:rPr>
        <w:t>The Laboratory Rabbit, Guinea Pig, Hamster, and Other Rodents</w:t>
      </w:r>
      <w:r w:rsidRPr="002E3F71">
        <w:rPr>
          <w:color w:val="000000" w:themeColor="text1"/>
        </w:rPr>
        <w:t xml:space="preserve">.  Academic Press: San Diego, CA.  Chapter 9 – Rabbit Colony Management and Related Health Concerns, pp. 236-237. </w:t>
      </w:r>
    </w:p>
    <w:p w:rsidR="008A6098" w:rsidRPr="002E3F71" w:rsidRDefault="008A6098" w:rsidP="0068725D">
      <w:pPr>
        <w:spacing w:line="240" w:lineRule="exact"/>
        <w:ind w:left="720" w:hanging="360"/>
        <w:contextualSpacing/>
        <w:jc w:val="both"/>
        <w:rPr>
          <w:color w:val="000000" w:themeColor="text1"/>
        </w:rPr>
      </w:pPr>
      <w:r w:rsidRPr="002E3F71">
        <w:rPr>
          <w:color w:val="000000" w:themeColor="text1"/>
        </w:rPr>
        <w:t>2)</w:t>
      </w:r>
      <w:r w:rsidRPr="002E3F71">
        <w:rPr>
          <w:color w:val="000000" w:themeColor="text1"/>
        </w:rPr>
        <w:tab/>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edition.  Blackwell Publishing: Ames, Iowa. Chapter 6 – Rabbit, pp. 277-278. </w:t>
      </w:r>
    </w:p>
    <w:p w:rsidR="008A6098" w:rsidRPr="002E3F71" w:rsidRDefault="008A6098" w:rsidP="0068725D">
      <w:pPr>
        <w:pStyle w:val="NoSpacing"/>
        <w:spacing w:line="240" w:lineRule="exact"/>
        <w:ind w:left="720" w:hanging="360"/>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3)</w:t>
      </w:r>
      <w:r w:rsidRPr="002E3F71">
        <w:rPr>
          <w:rFonts w:ascii="Times New Roman" w:hAnsi="Times New Roman"/>
          <w:color w:val="000000" w:themeColor="text1"/>
          <w:sz w:val="24"/>
          <w:szCs w:val="24"/>
        </w:rPr>
        <w:tab/>
      </w:r>
      <w:r w:rsidRPr="00190A1E">
        <w:rPr>
          <w:rFonts w:ascii="Times New Roman" w:eastAsia="SimSun" w:hAnsi="Times New Roman"/>
          <w:color w:val="000000" w:themeColor="text1"/>
          <w:spacing w:val="-4"/>
          <w:sz w:val="24"/>
          <w:szCs w:val="24"/>
        </w:rPr>
        <w:t>Fox JG, Anders</w:t>
      </w:r>
      <w:r w:rsidR="00190A1E" w:rsidRPr="00190A1E">
        <w:rPr>
          <w:rFonts w:ascii="Times New Roman" w:eastAsia="SimSun" w:hAnsi="Times New Roman"/>
          <w:color w:val="000000" w:themeColor="text1"/>
          <w:spacing w:val="-4"/>
          <w:sz w:val="24"/>
          <w:szCs w:val="24"/>
        </w:rPr>
        <w:t>on LC, Loew FM, Quimby FW, eds. 2002.</w:t>
      </w:r>
      <w:r w:rsidRPr="00190A1E">
        <w:rPr>
          <w:rFonts w:ascii="Times New Roman" w:eastAsia="SimSun" w:hAnsi="Times New Roman"/>
          <w:color w:val="000000" w:themeColor="text1"/>
          <w:spacing w:val="-4"/>
          <w:sz w:val="24"/>
          <w:szCs w:val="24"/>
        </w:rPr>
        <w:t xml:space="preserve"> </w:t>
      </w:r>
      <w:r w:rsidRPr="00190A1E">
        <w:rPr>
          <w:rFonts w:ascii="Times New Roman" w:eastAsia="SimSun" w:hAnsi="Times New Roman"/>
          <w:color w:val="000000" w:themeColor="text1"/>
          <w:spacing w:val="-4"/>
          <w:sz w:val="24"/>
          <w:szCs w:val="24"/>
          <w:u w:val="single"/>
        </w:rPr>
        <w:t>Laboratory Animal Medicine</w:t>
      </w:r>
      <w:r w:rsidRPr="00190A1E">
        <w:rPr>
          <w:rFonts w:ascii="Times New Roman" w:eastAsia="SimSun" w:hAnsi="Times New Roman"/>
          <w:color w:val="000000" w:themeColor="text1"/>
          <w:spacing w:val="-4"/>
          <w:sz w:val="24"/>
          <w:szCs w:val="24"/>
        </w:rPr>
        <w:t>, 2</w:t>
      </w:r>
      <w:r w:rsidRPr="00190A1E">
        <w:rPr>
          <w:rFonts w:ascii="Times New Roman" w:eastAsia="SimSun" w:hAnsi="Times New Roman"/>
          <w:color w:val="000000" w:themeColor="text1"/>
          <w:spacing w:val="-4"/>
          <w:sz w:val="24"/>
          <w:szCs w:val="24"/>
          <w:vertAlign w:val="superscript"/>
        </w:rPr>
        <w:t>nd</w:t>
      </w:r>
      <w:r w:rsidR="00190A1E" w:rsidRPr="00190A1E">
        <w:rPr>
          <w:rFonts w:ascii="Times New Roman" w:eastAsia="SimSun" w:hAnsi="Times New Roman"/>
          <w:color w:val="000000" w:themeColor="text1"/>
          <w:spacing w:val="-4"/>
          <w:sz w:val="24"/>
          <w:szCs w:val="24"/>
        </w:rPr>
        <w:t xml:space="preserve"> edition. Academic Press: San Diego, CA.</w:t>
      </w:r>
      <w:r w:rsidRPr="00190A1E">
        <w:rPr>
          <w:rFonts w:ascii="Times New Roman" w:eastAsia="SimSun" w:hAnsi="Times New Roman"/>
          <w:color w:val="000000" w:themeColor="text1"/>
          <w:spacing w:val="-4"/>
          <w:sz w:val="24"/>
          <w:szCs w:val="24"/>
        </w:rPr>
        <w:t xml:space="preserve"> </w:t>
      </w:r>
      <w:r w:rsidRPr="00190A1E">
        <w:rPr>
          <w:rFonts w:ascii="Times New Roman" w:eastAsia="Times New Roman" w:hAnsi="Times New Roman"/>
          <w:color w:val="000000" w:themeColor="text1"/>
          <w:spacing w:val="-4"/>
          <w:sz w:val="24"/>
          <w:szCs w:val="24"/>
        </w:rPr>
        <w:t>Chapter 9 – Biology and Diseases of Rabbits, pp. 335-336.</w:t>
      </w:r>
      <w:r w:rsidRPr="002E3F71">
        <w:rPr>
          <w:rFonts w:ascii="Times New Roman" w:hAnsi="Times New Roman"/>
          <w:color w:val="000000" w:themeColor="text1"/>
          <w:sz w:val="24"/>
          <w:szCs w:val="24"/>
        </w:rPr>
        <w:t xml:space="preserve">   </w:t>
      </w:r>
      <w:r w:rsidRPr="002E3F71">
        <w:rPr>
          <w:rFonts w:ascii="Times New Roman" w:hAnsi="Times New Roman"/>
          <w:b/>
          <w:color w:val="000000" w:themeColor="text1"/>
          <w:sz w:val="24"/>
          <w:szCs w:val="24"/>
        </w:rPr>
        <w:tab/>
      </w:r>
    </w:p>
    <w:p w:rsidR="008A6098" w:rsidRPr="002E3F71" w:rsidRDefault="008A6098" w:rsidP="0068725D">
      <w:pPr>
        <w:tabs>
          <w:tab w:val="left" w:pos="720"/>
          <w:tab w:val="left" w:pos="900"/>
        </w:tabs>
        <w:spacing w:line="240" w:lineRule="exact"/>
        <w:jc w:val="both"/>
        <w:rPr>
          <w:b/>
          <w:bCs/>
          <w:color w:val="000000" w:themeColor="text1"/>
        </w:rPr>
      </w:pPr>
      <w:r w:rsidRPr="002E3F71">
        <w:rPr>
          <w:b/>
          <w:bCs/>
          <w:color w:val="000000" w:themeColor="text1"/>
        </w:rPr>
        <w:t>Domain 4; Primary Species – Rabbit (Orytolagus cuniculus)</w:t>
      </w:r>
    </w:p>
    <w:p w:rsidR="007E4072" w:rsidRPr="002E3F71" w:rsidRDefault="007E4072" w:rsidP="0068725D">
      <w:pPr>
        <w:spacing w:line="240" w:lineRule="exact"/>
        <w:jc w:val="both"/>
        <w:rPr>
          <w:b/>
          <w:color w:val="000000" w:themeColor="text1"/>
          <w:u w:val="single"/>
        </w:rPr>
      </w:pPr>
    </w:p>
    <w:p w:rsidR="007E4072" w:rsidRPr="002E3F71" w:rsidRDefault="007E4072" w:rsidP="0068725D">
      <w:pPr>
        <w:spacing w:line="240" w:lineRule="exact"/>
        <w:jc w:val="both"/>
        <w:rPr>
          <w:color w:val="000000" w:themeColor="text1"/>
        </w:rPr>
      </w:pPr>
      <w:r w:rsidRPr="002E3F71">
        <w:rPr>
          <w:b/>
          <w:color w:val="000000" w:themeColor="text1"/>
        </w:rPr>
        <w:t>10.</w:t>
      </w:r>
      <w:r w:rsidRPr="002E3F71">
        <w:rPr>
          <w:color w:val="000000" w:themeColor="text1"/>
        </w:rPr>
        <w:tab/>
        <w:t>How frequently must a research facility update their registration form with Animal Care Regional Director at APHIS?</w:t>
      </w:r>
    </w:p>
    <w:p w:rsidR="007E4072" w:rsidRPr="002E3F71" w:rsidRDefault="007E4072" w:rsidP="0068725D">
      <w:pPr>
        <w:spacing w:line="240" w:lineRule="exact"/>
        <w:jc w:val="both"/>
        <w:rPr>
          <w:color w:val="000000" w:themeColor="text1"/>
        </w:rPr>
      </w:pPr>
    </w:p>
    <w:p w:rsidR="007E4072" w:rsidRPr="002E3F71" w:rsidRDefault="007E4072" w:rsidP="0068725D">
      <w:pPr>
        <w:numPr>
          <w:ilvl w:val="0"/>
          <w:numId w:val="11"/>
        </w:numPr>
        <w:spacing w:line="240" w:lineRule="exact"/>
        <w:jc w:val="both"/>
        <w:rPr>
          <w:color w:val="000000" w:themeColor="text1"/>
        </w:rPr>
      </w:pPr>
      <w:r w:rsidRPr="002E3F71">
        <w:rPr>
          <w:color w:val="000000" w:themeColor="text1"/>
        </w:rPr>
        <w:t>Every 6 months</w:t>
      </w:r>
    </w:p>
    <w:p w:rsidR="007E4072" w:rsidRPr="002E3F71" w:rsidRDefault="007E4072" w:rsidP="0068725D">
      <w:pPr>
        <w:numPr>
          <w:ilvl w:val="0"/>
          <w:numId w:val="11"/>
        </w:numPr>
        <w:spacing w:line="240" w:lineRule="exact"/>
        <w:jc w:val="both"/>
        <w:rPr>
          <w:color w:val="000000" w:themeColor="text1"/>
        </w:rPr>
      </w:pPr>
      <w:r w:rsidRPr="002E3F71">
        <w:rPr>
          <w:rFonts w:eastAsia="Arial"/>
          <w:color w:val="000000" w:themeColor="text1"/>
        </w:rPr>
        <w:t>Annually</w:t>
      </w:r>
    </w:p>
    <w:p w:rsidR="007E4072" w:rsidRPr="002E3F71" w:rsidRDefault="007E4072" w:rsidP="0068725D">
      <w:pPr>
        <w:numPr>
          <w:ilvl w:val="0"/>
          <w:numId w:val="11"/>
        </w:numPr>
        <w:spacing w:line="240" w:lineRule="exact"/>
        <w:jc w:val="both"/>
        <w:rPr>
          <w:color w:val="000000" w:themeColor="text1"/>
        </w:rPr>
      </w:pPr>
      <w:r w:rsidRPr="002E3F71">
        <w:rPr>
          <w:rFonts w:eastAsia="Arial"/>
          <w:color w:val="000000" w:themeColor="text1"/>
        </w:rPr>
        <w:t>Every 2 years</w:t>
      </w:r>
    </w:p>
    <w:p w:rsidR="007E4072" w:rsidRPr="002E3F71" w:rsidRDefault="007E4072" w:rsidP="0068725D">
      <w:pPr>
        <w:numPr>
          <w:ilvl w:val="0"/>
          <w:numId w:val="11"/>
        </w:numPr>
        <w:spacing w:line="240" w:lineRule="exact"/>
        <w:jc w:val="both"/>
        <w:rPr>
          <w:color w:val="000000" w:themeColor="text1"/>
        </w:rPr>
      </w:pPr>
      <w:r w:rsidRPr="002E3F71">
        <w:rPr>
          <w:rFonts w:eastAsia="Arial"/>
          <w:color w:val="000000" w:themeColor="text1"/>
        </w:rPr>
        <w:t>Every 3 years</w:t>
      </w:r>
    </w:p>
    <w:p w:rsidR="007E4072" w:rsidRPr="002E3F71" w:rsidRDefault="007E4072" w:rsidP="0068725D">
      <w:pPr>
        <w:numPr>
          <w:ilvl w:val="0"/>
          <w:numId w:val="11"/>
        </w:numPr>
        <w:spacing w:line="240" w:lineRule="exact"/>
        <w:jc w:val="both"/>
        <w:rPr>
          <w:color w:val="000000" w:themeColor="text1"/>
        </w:rPr>
      </w:pPr>
      <w:r w:rsidRPr="002E3F71">
        <w:rPr>
          <w:rFonts w:eastAsia="Arial"/>
          <w:color w:val="000000" w:themeColor="text1"/>
        </w:rPr>
        <w:t>Every 5 years</w:t>
      </w:r>
    </w:p>
    <w:p w:rsidR="007E4072" w:rsidRPr="002E3F71" w:rsidRDefault="007E4072" w:rsidP="0068725D">
      <w:pPr>
        <w:spacing w:line="240" w:lineRule="exact"/>
        <w:jc w:val="both"/>
        <w:rPr>
          <w:color w:val="000000" w:themeColor="text1"/>
        </w:rPr>
      </w:pPr>
    </w:p>
    <w:p w:rsidR="007E4072" w:rsidRPr="002E3F71" w:rsidRDefault="007E4072" w:rsidP="0068725D">
      <w:pPr>
        <w:spacing w:line="240" w:lineRule="exact"/>
        <w:jc w:val="both"/>
        <w:rPr>
          <w:b/>
          <w:color w:val="000000" w:themeColor="text1"/>
        </w:rPr>
      </w:pPr>
      <w:r w:rsidRPr="002E3F71">
        <w:rPr>
          <w:b/>
          <w:color w:val="000000" w:themeColor="text1"/>
        </w:rPr>
        <w:t>Answer:  d. Every 3 years</w:t>
      </w:r>
    </w:p>
    <w:p w:rsidR="007E4072" w:rsidRPr="002E3F71" w:rsidRDefault="007E4072" w:rsidP="0068725D">
      <w:pPr>
        <w:pStyle w:val="NormalWeb"/>
        <w:spacing w:before="0" w:beforeAutospacing="0" w:after="0" w:afterAutospacing="0" w:line="240" w:lineRule="exact"/>
        <w:ind w:left="360" w:hanging="360"/>
        <w:jc w:val="both"/>
        <w:rPr>
          <w:color w:val="000000" w:themeColor="text1"/>
        </w:rPr>
      </w:pPr>
      <w:r w:rsidRPr="002E3F71">
        <w:rPr>
          <w:b/>
          <w:color w:val="000000" w:themeColor="text1"/>
        </w:rPr>
        <w:t xml:space="preserve">Reference: </w:t>
      </w:r>
      <w:r w:rsidRPr="002E3F71">
        <w:rPr>
          <w:color w:val="000000" w:themeColor="text1"/>
        </w:rPr>
        <w:t>Animal Welfare Regulations, CFR Title 9, Chapter 1, Subchapter A – Animal Welfare, Part 2 – Regulations, Subpart C – Research Facilities, §2.30 Registration, (a)(1) (11-06-13 Edition, p. 31) (http://www.aphis.usda.gov/animal_welfare/downloads/</w:t>
      </w:r>
    </w:p>
    <w:p w:rsidR="007E4072" w:rsidRPr="002E3F71" w:rsidRDefault="007E4072" w:rsidP="0068725D">
      <w:pPr>
        <w:pStyle w:val="NormalWeb"/>
        <w:spacing w:before="0" w:beforeAutospacing="0" w:after="0" w:afterAutospacing="0" w:line="240" w:lineRule="exact"/>
        <w:ind w:left="360"/>
        <w:jc w:val="both"/>
        <w:rPr>
          <w:color w:val="000000" w:themeColor="text1"/>
        </w:rPr>
      </w:pPr>
      <w:r w:rsidRPr="002E3F71">
        <w:rPr>
          <w:color w:val="000000" w:themeColor="text1"/>
        </w:rPr>
        <w:t>Animal%20Care%20Blue%20Book%20-%202013%20-%20FINAL.pdf)</w:t>
      </w:r>
    </w:p>
    <w:p w:rsidR="007E4072" w:rsidRPr="002E3F71" w:rsidRDefault="007E4072" w:rsidP="0068725D">
      <w:pPr>
        <w:spacing w:line="240" w:lineRule="exact"/>
        <w:jc w:val="both"/>
        <w:rPr>
          <w:b/>
          <w:color w:val="000000" w:themeColor="text1"/>
        </w:rPr>
      </w:pPr>
      <w:r w:rsidRPr="002E3F71">
        <w:rPr>
          <w:b/>
          <w:color w:val="000000" w:themeColor="text1"/>
        </w:rPr>
        <w:t>Domain 5</w:t>
      </w:r>
    </w:p>
    <w:p w:rsidR="009B0064" w:rsidRPr="002E3F71" w:rsidRDefault="009B0064" w:rsidP="0068725D">
      <w:pPr>
        <w:spacing w:line="240" w:lineRule="exact"/>
        <w:jc w:val="both"/>
        <w:rPr>
          <w:b/>
          <w:bCs/>
          <w:color w:val="000000" w:themeColor="text1"/>
        </w:rPr>
      </w:pPr>
    </w:p>
    <w:p w:rsidR="009B0064" w:rsidRPr="002E3F71" w:rsidRDefault="009B0064" w:rsidP="0068725D">
      <w:pPr>
        <w:spacing w:line="240" w:lineRule="exact"/>
        <w:jc w:val="both"/>
        <w:rPr>
          <w:color w:val="000000" w:themeColor="text1"/>
        </w:rPr>
      </w:pPr>
      <w:r w:rsidRPr="002E3F71">
        <w:rPr>
          <w:b/>
          <w:color w:val="000000" w:themeColor="text1"/>
        </w:rPr>
        <w:lastRenderedPageBreak/>
        <w:t>11.</w:t>
      </w:r>
      <w:r w:rsidRPr="002E3F71">
        <w:rPr>
          <w:color w:val="000000" w:themeColor="text1"/>
        </w:rPr>
        <w:tab/>
        <w:t xml:space="preserve">Which of the following etiological agents is thought to cause proliferative enteritis and intestinal neoplasia in </w:t>
      </w:r>
      <w:r w:rsidRPr="002E3F71">
        <w:rPr>
          <w:iCs/>
          <w:color w:val="000000" w:themeColor="text1"/>
        </w:rPr>
        <w:t>Danio rerio</w:t>
      </w:r>
      <w:r w:rsidRPr="002E3F71">
        <w:rPr>
          <w:color w:val="000000" w:themeColor="text1"/>
        </w:rPr>
        <w:t>?</w:t>
      </w:r>
    </w:p>
    <w:p w:rsidR="009B0064" w:rsidRPr="002E3F71" w:rsidRDefault="009B0064" w:rsidP="0068725D">
      <w:pPr>
        <w:spacing w:line="240" w:lineRule="exact"/>
        <w:ind w:left="120"/>
        <w:jc w:val="both"/>
        <w:rPr>
          <w:color w:val="000000" w:themeColor="text1"/>
        </w:rPr>
      </w:pPr>
    </w:p>
    <w:p w:rsidR="009B0064" w:rsidRPr="002E3F71" w:rsidRDefault="009B0064" w:rsidP="0068725D">
      <w:pPr>
        <w:numPr>
          <w:ilvl w:val="0"/>
          <w:numId w:val="12"/>
        </w:numPr>
        <w:tabs>
          <w:tab w:val="num" w:pos="1080"/>
        </w:tabs>
        <w:spacing w:line="240" w:lineRule="exact"/>
        <w:ind w:left="1080" w:hanging="360"/>
        <w:jc w:val="both"/>
        <w:rPr>
          <w:color w:val="000000" w:themeColor="text1"/>
        </w:rPr>
      </w:pPr>
      <w:r w:rsidRPr="002E3F71">
        <w:rPr>
          <w:iCs/>
          <w:color w:val="000000" w:themeColor="text1"/>
        </w:rPr>
        <w:t>Mycobacterium chelonae</w:t>
      </w:r>
    </w:p>
    <w:p w:rsidR="009B0064" w:rsidRPr="002E3F71" w:rsidRDefault="009B0064" w:rsidP="0068725D">
      <w:pPr>
        <w:numPr>
          <w:ilvl w:val="0"/>
          <w:numId w:val="12"/>
        </w:numPr>
        <w:tabs>
          <w:tab w:val="num" w:pos="1080"/>
        </w:tabs>
        <w:spacing w:line="240" w:lineRule="exact"/>
        <w:ind w:left="1080" w:hanging="360"/>
        <w:jc w:val="both"/>
        <w:rPr>
          <w:color w:val="000000" w:themeColor="text1"/>
        </w:rPr>
      </w:pPr>
      <w:r w:rsidRPr="002E3F71">
        <w:rPr>
          <w:iCs/>
          <w:color w:val="000000" w:themeColor="text1"/>
        </w:rPr>
        <w:t>Myxidium</w:t>
      </w:r>
      <w:r w:rsidRPr="002E3F71">
        <w:rPr>
          <w:color w:val="000000" w:themeColor="text1"/>
        </w:rPr>
        <w:t xml:space="preserve"> spp.</w:t>
      </w:r>
    </w:p>
    <w:p w:rsidR="009B0064" w:rsidRPr="002E3F71" w:rsidRDefault="009B0064" w:rsidP="0068725D">
      <w:pPr>
        <w:numPr>
          <w:ilvl w:val="0"/>
          <w:numId w:val="12"/>
        </w:numPr>
        <w:tabs>
          <w:tab w:val="num" w:pos="1080"/>
        </w:tabs>
        <w:spacing w:line="240" w:lineRule="exact"/>
        <w:ind w:left="1080" w:hanging="360"/>
        <w:jc w:val="both"/>
        <w:rPr>
          <w:color w:val="000000" w:themeColor="text1"/>
        </w:rPr>
      </w:pPr>
      <w:r w:rsidRPr="002E3F71">
        <w:rPr>
          <w:iCs/>
          <w:color w:val="000000" w:themeColor="text1"/>
        </w:rPr>
        <w:t>Pseudocapillaria tormentosa</w:t>
      </w:r>
    </w:p>
    <w:p w:rsidR="009B0064" w:rsidRPr="002E3F71" w:rsidRDefault="009B0064" w:rsidP="0068725D">
      <w:pPr>
        <w:numPr>
          <w:ilvl w:val="0"/>
          <w:numId w:val="12"/>
        </w:numPr>
        <w:tabs>
          <w:tab w:val="num" w:pos="1080"/>
        </w:tabs>
        <w:spacing w:line="240" w:lineRule="exact"/>
        <w:ind w:left="1080" w:hanging="360"/>
        <w:jc w:val="both"/>
        <w:rPr>
          <w:color w:val="000000" w:themeColor="text1"/>
        </w:rPr>
      </w:pPr>
      <w:r w:rsidRPr="002E3F71">
        <w:rPr>
          <w:iCs/>
          <w:color w:val="000000" w:themeColor="text1"/>
        </w:rPr>
        <w:t>Pseudoloma neurophila</w:t>
      </w:r>
    </w:p>
    <w:p w:rsidR="009B0064" w:rsidRPr="002E3F71" w:rsidRDefault="009B0064" w:rsidP="0068725D">
      <w:pPr>
        <w:spacing w:line="240" w:lineRule="exact"/>
        <w:ind w:left="142"/>
        <w:jc w:val="both"/>
        <w:rPr>
          <w:color w:val="000000" w:themeColor="text1"/>
        </w:rPr>
      </w:pPr>
    </w:p>
    <w:p w:rsidR="009B0064" w:rsidRPr="002E3F71" w:rsidRDefault="009B0064" w:rsidP="0068725D">
      <w:pPr>
        <w:spacing w:line="240" w:lineRule="exact"/>
        <w:jc w:val="both"/>
        <w:rPr>
          <w:b/>
          <w:bCs/>
          <w:color w:val="000000" w:themeColor="text1"/>
        </w:rPr>
      </w:pPr>
      <w:r w:rsidRPr="002E3F71">
        <w:rPr>
          <w:b/>
          <w:bCs/>
          <w:color w:val="000000" w:themeColor="text1"/>
        </w:rPr>
        <w:t xml:space="preserve">Answer: </w:t>
      </w:r>
      <w:r w:rsidR="00963FCA">
        <w:rPr>
          <w:b/>
          <w:bCs/>
          <w:color w:val="000000" w:themeColor="text1"/>
        </w:rPr>
        <w:t>c</w:t>
      </w:r>
      <w:r w:rsidRPr="002E3F71">
        <w:rPr>
          <w:b/>
          <w:bCs/>
          <w:color w:val="000000" w:themeColor="text1"/>
        </w:rPr>
        <w:t xml:space="preserve">. </w:t>
      </w:r>
      <w:r w:rsidRPr="002E3F71">
        <w:rPr>
          <w:b/>
          <w:bCs/>
          <w:iCs/>
          <w:color w:val="000000" w:themeColor="text1"/>
        </w:rPr>
        <w:t>Pseudocapillaria tormentosa</w:t>
      </w:r>
    </w:p>
    <w:p w:rsidR="009B0064" w:rsidRPr="002E3F71" w:rsidRDefault="009B0064" w:rsidP="0068725D">
      <w:pPr>
        <w:spacing w:line="240" w:lineRule="exact"/>
        <w:jc w:val="both"/>
        <w:rPr>
          <w:b/>
          <w:bCs/>
          <w:color w:val="000000" w:themeColor="text1"/>
        </w:rPr>
      </w:pPr>
      <w:r w:rsidRPr="002E3F71">
        <w:rPr>
          <w:b/>
          <w:bCs/>
          <w:color w:val="000000" w:themeColor="text1"/>
        </w:rPr>
        <w:t>References:</w:t>
      </w:r>
    </w:p>
    <w:p w:rsidR="009B0064" w:rsidRPr="002E3F71" w:rsidRDefault="009B0064" w:rsidP="0068725D">
      <w:pPr>
        <w:pStyle w:val="ListParagraph"/>
        <w:numPr>
          <w:ilvl w:val="0"/>
          <w:numId w:val="13"/>
        </w:numPr>
        <w:tabs>
          <w:tab w:val="num" w:pos="720"/>
          <w:tab w:val="left" w:pos="1080"/>
        </w:tabs>
        <w:spacing w:line="240" w:lineRule="exact"/>
        <w:ind w:left="72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Spitsberger </w:t>
      </w:r>
      <w:r w:rsidRPr="002E3F71">
        <w:rPr>
          <w:rFonts w:ascii="Times New Roman" w:hAnsi="Times New Roman"/>
          <w:iCs/>
          <w:color w:val="000000" w:themeColor="text1"/>
          <w:sz w:val="24"/>
          <w:szCs w:val="24"/>
        </w:rPr>
        <w:t>et al</w:t>
      </w:r>
      <w:r w:rsidRPr="002E3F71">
        <w:rPr>
          <w:rFonts w:ascii="Times New Roman" w:hAnsi="Times New Roman"/>
          <w:color w:val="000000" w:themeColor="text1"/>
          <w:sz w:val="24"/>
          <w:szCs w:val="24"/>
        </w:rPr>
        <w:t xml:space="preserve">. 2012. Neoplasia and neoplasm-associated lesions in laboratory colonies of zebrafish emphasizing key influences of diet and aquaculture system design. </w:t>
      </w:r>
      <w:r w:rsidRPr="002E3F71">
        <w:rPr>
          <w:rFonts w:ascii="Times New Roman" w:hAnsi="Times New Roman"/>
          <w:iCs/>
          <w:color w:val="000000" w:themeColor="text1"/>
          <w:sz w:val="24"/>
          <w:szCs w:val="24"/>
        </w:rPr>
        <w:t>ILAR Journal</w:t>
      </w:r>
      <w:r w:rsidRPr="002E3F71">
        <w:rPr>
          <w:rFonts w:ascii="Times New Roman" w:hAnsi="Times New Roman"/>
          <w:color w:val="000000" w:themeColor="text1"/>
          <w:sz w:val="24"/>
          <w:szCs w:val="24"/>
        </w:rPr>
        <w:t xml:space="preserve"> 53(2):114-125.</w:t>
      </w:r>
    </w:p>
    <w:p w:rsidR="009B0064" w:rsidRPr="002E3F71" w:rsidRDefault="009B0064" w:rsidP="0068725D">
      <w:pPr>
        <w:numPr>
          <w:ilvl w:val="0"/>
          <w:numId w:val="13"/>
        </w:numPr>
        <w:tabs>
          <w:tab w:val="num" w:pos="720"/>
          <w:tab w:val="num" w:pos="1080"/>
        </w:tabs>
        <w:spacing w:line="240" w:lineRule="exact"/>
        <w:ind w:left="720"/>
        <w:jc w:val="both"/>
        <w:rPr>
          <w:color w:val="000000" w:themeColor="text1"/>
        </w:rPr>
      </w:pPr>
      <w:r w:rsidRPr="002E3F71">
        <w:rPr>
          <w:color w:val="000000" w:themeColor="text1"/>
        </w:rPr>
        <w:t xml:space="preserve">Kent </w:t>
      </w:r>
      <w:r w:rsidRPr="002E3F71">
        <w:rPr>
          <w:iCs/>
          <w:color w:val="000000" w:themeColor="text1"/>
        </w:rPr>
        <w:t>et al</w:t>
      </w:r>
      <w:r w:rsidRPr="002E3F71">
        <w:rPr>
          <w:color w:val="000000" w:themeColor="text1"/>
        </w:rPr>
        <w:t xml:space="preserve">. 2012. Documented and potential research impacts of subclinical diseases in zebrafish, </w:t>
      </w:r>
      <w:r w:rsidRPr="002E3F71">
        <w:rPr>
          <w:iCs/>
          <w:color w:val="000000" w:themeColor="text1"/>
        </w:rPr>
        <w:t>ILAR Journal</w:t>
      </w:r>
      <w:r w:rsidRPr="002E3F71">
        <w:rPr>
          <w:color w:val="000000" w:themeColor="text1"/>
        </w:rPr>
        <w:t xml:space="preserve"> 53(2):126-134.</w:t>
      </w:r>
    </w:p>
    <w:p w:rsidR="009B0064" w:rsidRPr="002E3F71" w:rsidRDefault="009B0064" w:rsidP="0068725D">
      <w:pPr>
        <w:spacing w:line="240" w:lineRule="exact"/>
        <w:jc w:val="both"/>
        <w:rPr>
          <w:b/>
          <w:bCs/>
          <w:color w:val="000000" w:themeColor="text1"/>
        </w:rPr>
      </w:pPr>
      <w:r w:rsidRPr="002E3F71">
        <w:rPr>
          <w:b/>
          <w:bCs/>
          <w:color w:val="000000" w:themeColor="text1"/>
        </w:rPr>
        <w:t>Domain 1; Secondary Species - Zebrafish (Danio rerio)</w:t>
      </w:r>
    </w:p>
    <w:p w:rsidR="006166B7" w:rsidRPr="002E3F71" w:rsidRDefault="006166B7" w:rsidP="0068725D">
      <w:pPr>
        <w:tabs>
          <w:tab w:val="left" w:pos="840"/>
        </w:tabs>
        <w:spacing w:line="240" w:lineRule="exact"/>
        <w:jc w:val="both"/>
        <w:rPr>
          <w:color w:val="FF0000"/>
          <w:lang w:eastAsia="en-GB"/>
        </w:rPr>
      </w:pPr>
    </w:p>
    <w:p w:rsidR="006166B7" w:rsidRPr="002E3F71" w:rsidRDefault="006166B7" w:rsidP="0068725D">
      <w:pPr>
        <w:tabs>
          <w:tab w:val="left" w:pos="720"/>
        </w:tabs>
        <w:spacing w:line="240" w:lineRule="exact"/>
        <w:jc w:val="both"/>
        <w:rPr>
          <w:color w:val="000000" w:themeColor="text1"/>
        </w:rPr>
      </w:pPr>
      <w:r w:rsidRPr="002E3F71">
        <w:rPr>
          <w:b/>
          <w:color w:val="000000" w:themeColor="text1"/>
          <w:lang w:eastAsia="en-GB"/>
        </w:rPr>
        <w:t>12.</w:t>
      </w:r>
      <w:r w:rsidRPr="002E3F71">
        <w:rPr>
          <w:color w:val="000000" w:themeColor="text1"/>
        </w:rPr>
        <w:t xml:space="preserve">   </w:t>
      </w:r>
      <w:r w:rsidRPr="002E3F71">
        <w:rPr>
          <w:color w:val="000000" w:themeColor="text1"/>
        </w:rPr>
        <w:tab/>
        <w:t>What is the minimum alveolar concentration for nitrous oxide in swine?</w:t>
      </w:r>
    </w:p>
    <w:p w:rsidR="006166B7" w:rsidRPr="002E3F71" w:rsidRDefault="006166B7" w:rsidP="0068725D">
      <w:pPr>
        <w:spacing w:line="240" w:lineRule="exact"/>
        <w:ind w:left="1080" w:hanging="360"/>
        <w:jc w:val="both"/>
        <w:rPr>
          <w:color w:val="000000" w:themeColor="text1"/>
        </w:rPr>
      </w:pPr>
    </w:p>
    <w:p w:rsidR="002E3F71" w:rsidRPr="002E3F71" w:rsidRDefault="002E3F71" w:rsidP="002E3F71">
      <w:pPr>
        <w:numPr>
          <w:ilvl w:val="0"/>
          <w:numId w:val="14"/>
        </w:numPr>
        <w:tabs>
          <w:tab w:val="num" w:pos="1440"/>
        </w:tabs>
        <w:spacing w:line="240" w:lineRule="exact"/>
        <w:ind w:left="1080" w:hanging="360"/>
        <w:jc w:val="both"/>
        <w:rPr>
          <w:color w:val="000000" w:themeColor="text1"/>
        </w:rPr>
      </w:pPr>
      <w:r w:rsidRPr="002E3F71">
        <w:rPr>
          <w:color w:val="000000" w:themeColor="text1"/>
        </w:rPr>
        <w:t>35 volume %</w:t>
      </w:r>
    </w:p>
    <w:p w:rsidR="006166B7" w:rsidRPr="002E3F71" w:rsidRDefault="006166B7" w:rsidP="0068725D">
      <w:pPr>
        <w:numPr>
          <w:ilvl w:val="0"/>
          <w:numId w:val="14"/>
        </w:numPr>
        <w:tabs>
          <w:tab w:val="num" w:pos="1440"/>
        </w:tabs>
        <w:spacing w:line="240" w:lineRule="exact"/>
        <w:ind w:left="1080" w:hanging="360"/>
        <w:jc w:val="both"/>
        <w:rPr>
          <w:color w:val="000000" w:themeColor="text1"/>
        </w:rPr>
      </w:pPr>
      <w:r w:rsidRPr="002E3F71">
        <w:rPr>
          <w:color w:val="000000" w:themeColor="text1"/>
        </w:rPr>
        <w:t>75 volume %</w:t>
      </w:r>
    </w:p>
    <w:p w:rsidR="006166B7" w:rsidRPr="002E3F71" w:rsidRDefault="006166B7" w:rsidP="0068725D">
      <w:pPr>
        <w:numPr>
          <w:ilvl w:val="0"/>
          <w:numId w:val="14"/>
        </w:numPr>
        <w:tabs>
          <w:tab w:val="num" w:pos="1440"/>
        </w:tabs>
        <w:spacing w:line="240" w:lineRule="exact"/>
        <w:ind w:left="1080" w:hanging="360"/>
        <w:jc w:val="both"/>
        <w:rPr>
          <w:color w:val="000000" w:themeColor="text1"/>
        </w:rPr>
      </w:pPr>
      <w:r w:rsidRPr="002E3F71">
        <w:rPr>
          <w:color w:val="000000" w:themeColor="text1"/>
        </w:rPr>
        <w:t>125 volume %</w:t>
      </w:r>
    </w:p>
    <w:p w:rsidR="006166B7" w:rsidRPr="002E3F71" w:rsidRDefault="006166B7" w:rsidP="0068725D">
      <w:pPr>
        <w:numPr>
          <w:ilvl w:val="0"/>
          <w:numId w:val="14"/>
        </w:numPr>
        <w:tabs>
          <w:tab w:val="num" w:pos="1440"/>
        </w:tabs>
        <w:spacing w:line="240" w:lineRule="exact"/>
        <w:ind w:left="1080" w:hanging="360"/>
        <w:jc w:val="both"/>
        <w:rPr>
          <w:color w:val="000000" w:themeColor="text1"/>
        </w:rPr>
      </w:pPr>
      <w:r w:rsidRPr="002E3F71">
        <w:rPr>
          <w:color w:val="000000" w:themeColor="text1"/>
        </w:rPr>
        <w:t>195 volume %</w:t>
      </w:r>
    </w:p>
    <w:p w:rsidR="006166B7" w:rsidRPr="002E3F71" w:rsidRDefault="006166B7" w:rsidP="0068725D">
      <w:pPr>
        <w:numPr>
          <w:ilvl w:val="0"/>
          <w:numId w:val="14"/>
        </w:numPr>
        <w:tabs>
          <w:tab w:val="num" w:pos="1440"/>
        </w:tabs>
        <w:spacing w:line="240" w:lineRule="exact"/>
        <w:ind w:left="1080" w:hanging="360"/>
        <w:jc w:val="both"/>
        <w:rPr>
          <w:color w:val="000000" w:themeColor="text1"/>
        </w:rPr>
      </w:pPr>
      <w:r w:rsidRPr="002E3F71">
        <w:rPr>
          <w:color w:val="000000" w:themeColor="text1"/>
        </w:rPr>
        <w:t>205 volume %</w:t>
      </w:r>
    </w:p>
    <w:p w:rsidR="006166B7" w:rsidRPr="002E3F71" w:rsidRDefault="006166B7" w:rsidP="0068725D">
      <w:pPr>
        <w:spacing w:line="240" w:lineRule="exact"/>
        <w:ind w:left="1080" w:hanging="360"/>
        <w:jc w:val="both"/>
        <w:rPr>
          <w:color w:val="000000" w:themeColor="text1"/>
        </w:rPr>
      </w:pPr>
    </w:p>
    <w:p w:rsidR="006166B7" w:rsidRPr="002E3F71" w:rsidRDefault="006166B7" w:rsidP="0068725D">
      <w:pPr>
        <w:spacing w:line="240" w:lineRule="exact"/>
        <w:jc w:val="both"/>
        <w:rPr>
          <w:b/>
          <w:bCs/>
          <w:color w:val="000000" w:themeColor="text1"/>
        </w:rPr>
      </w:pPr>
      <w:r w:rsidRPr="002E3F71">
        <w:rPr>
          <w:b/>
          <w:bCs/>
          <w:color w:val="000000" w:themeColor="text1"/>
        </w:rPr>
        <w:t xml:space="preserve">Answer: </w:t>
      </w:r>
      <w:r w:rsidR="002E3F71">
        <w:rPr>
          <w:b/>
          <w:bCs/>
          <w:color w:val="000000" w:themeColor="text1"/>
        </w:rPr>
        <w:t>d</w:t>
      </w:r>
      <w:r w:rsidRPr="002E3F71">
        <w:rPr>
          <w:b/>
          <w:bCs/>
          <w:color w:val="000000" w:themeColor="text1"/>
        </w:rPr>
        <w:t>. 195 volume %</w:t>
      </w:r>
    </w:p>
    <w:p w:rsidR="006166B7" w:rsidRPr="002E3F71" w:rsidRDefault="006166B7" w:rsidP="0068725D">
      <w:pPr>
        <w:spacing w:line="240" w:lineRule="exact"/>
        <w:ind w:left="1260" w:hanging="1260"/>
        <w:jc w:val="both"/>
        <w:rPr>
          <w:color w:val="000000" w:themeColor="text1"/>
        </w:rPr>
      </w:pPr>
      <w:r w:rsidRPr="002E3F71">
        <w:rPr>
          <w:b/>
          <w:bCs/>
          <w:color w:val="000000" w:themeColor="text1"/>
        </w:rPr>
        <w:t>References</w:t>
      </w:r>
      <w:r w:rsidRPr="002E3F71">
        <w:rPr>
          <w:color w:val="000000" w:themeColor="text1"/>
        </w:rPr>
        <w:t xml:space="preserve">: </w:t>
      </w:r>
    </w:p>
    <w:p w:rsidR="006166B7" w:rsidRPr="00190A1E" w:rsidRDefault="006166B7" w:rsidP="0068725D">
      <w:pPr>
        <w:spacing w:line="240" w:lineRule="exact"/>
        <w:ind w:left="720" w:hanging="360"/>
        <w:jc w:val="both"/>
        <w:rPr>
          <w:color w:val="000000" w:themeColor="text1"/>
          <w:spacing w:val="-8"/>
        </w:rPr>
      </w:pPr>
      <w:r w:rsidRPr="002E3F71">
        <w:rPr>
          <w:color w:val="000000" w:themeColor="text1"/>
        </w:rPr>
        <w:t xml:space="preserve">1) </w:t>
      </w:r>
      <w:r w:rsidRPr="002E3F71">
        <w:rPr>
          <w:color w:val="000000" w:themeColor="text1"/>
        </w:rPr>
        <w:tab/>
      </w:r>
      <w:r w:rsidRPr="00190A1E">
        <w:rPr>
          <w:color w:val="000000" w:themeColor="text1"/>
          <w:spacing w:val="-8"/>
        </w:rPr>
        <w:t xml:space="preserve">Fish RE, Brown MJ, Danneman PJ, Karas AZ, eds. 2008. </w:t>
      </w:r>
      <w:r w:rsidRPr="00190A1E">
        <w:rPr>
          <w:color w:val="000000" w:themeColor="text1"/>
          <w:spacing w:val="-8"/>
          <w:u w:val="single"/>
        </w:rPr>
        <w:t>Anesthesia and Analgesia in Laboratory Animals</w:t>
      </w:r>
      <w:r w:rsidRPr="00190A1E">
        <w:rPr>
          <w:color w:val="000000" w:themeColor="text1"/>
          <w:spacing w:val="-8"/>
        </w:rPr>
        <w:t>, 2</w:t>
      </w:r>
      <w:r w:rsidRPr="00190A1E">
        <w:rPr>
          <w:color w:val="000000" w:themeColor="text1"/>
          <w:spacing w:val="-8"/>
          <w:vertAlign w:val="superscript"/>
        </w:rPr>
        <w:t>nd</w:t>
      </w:r>
      <w:r w:rsidRPr="00190A1E">
        <w:rPr>
          <w:color w:val="000000" w:themeColor="text1"/>
          <w:spacing w:val="-8"/>
        </w:rPr>
        <w:t xml:space="preserve"> ed. </w:t>
      </w:r>
      <w:r w:rsidRPr="00190A1E">
        <w:rPr>
          <w:bCs/>
          <w:color w:val="000000" w:themeColor="text1"/>
          <w:spacing w:val="-8"/>
        </w:rPr>
        <w:t>Academic Press, San Diego, CA.</w:t>
      </w:r>
      <w:r w:rsidRPr="00190A1E">
        <w:rPr>
          <w:color w:val="000000" w:themeColor="text1"/>
          <w:spacing w:val="-8"/>
        </w:rPr>
        <w:t xml:space="preserve"> Chapter 15 - Anesthesia and Analgesia in Swine, p. 417.</w:t>
      </w:r>
    </w:p>
    <w:p w:rsidR="006166B7" w:rsidRPr="002E3F71" w:rsidRDefault="006166B7" w:rsidP="0068725D">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 xml:space="preserve">Swindle M. 2007. </w:t>
      </w:r>
      <w:r w:rsidRPr="002E3F71">
        <w:rPr>
          <w:color w:val="000000" w:themeColor="text1"/>
          <w:u w:val="single"/>
        </w:rPr>
        <w:t>Swine In The Laboratory: Surgery, Anesthesia, Imaging, And Experimental Techniques</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 – Anesthesia, Analgesia and Perioperative Care, p. 61.</w:t>
      </w:r>
    </w:p>
    <w:p w:rsidR="006166B7" w:rsidRPr="002E3F71" w:rsidRDefault="006166B7" w:rsidP="0068725D">
      <w:pPr>
        <w:spacing w:line="240" w:lineRule="exact"/>
        <w:jc w:val="both"/>
        <w:rPr>
          <w:b/>
          <w:bCs/>
          <w:color w:val="000000" w:themeColor="text1"/>
        </w:rPr>
      </w:pPr>
      <w:r w:rsidRPr="002E3F71">
        <w:rPr>
          <w:b/>
          <w:bCs/>
          <w:color w:val="000000" w:themeColor="text1"/>
        </w:rPr>
        <w:t>Domain 2; Primary Species – Pig (Sus scrofa)</w:t>
      </w:r>
    </w:p>
    <w:p w:rsidR="006166B7" w:rsidRPr="002E3F71" w:rsidRDefault="006166B7" w:rsidP="0068725D">
      <w:pPr>
        <w:spacing w:line="240" w:lineRule="exact"/>
        <w:jc w:val="both"/>
        <w:rPr>
          <w:color w:val="FF0000"/>
        </w:rPr>
      </w:pPr>
    </w:p>
    <w:p w:rsidR="0040390D" w:rsidRPr="002E3F71" w:rsidRDefault="006166B7" w:rsidP="0040390D">
      <w:pPr>
        <w:spacing w:line="240" w:lineRule="exact"/>
        <w:jc w:val="both"/>
        <w:rPr>
          <w:rFonts w:eastAsia="Calibri"/>
          <w:b/>
          <w:color w:val="000000" w:themeColor="text1"/>
          <w:lang w:val="en-CA"/>
        </w:rPr>
      </w:pPr>
      <w:r w:rsidRPr="002E3F71">
        <w:rPr>
          <w:b/>
          <w:color w:val="000000" w:themeColor="text1"/>
        </w:rPr>
        <w:t>13.</w:t>
      </w:r>
      <w:r w:rsidRPr="002E3F71">
        <w:rPr>
          <w:color w:val="000000" w:themeColor="text1"/>
        </w:rPr>
        <w:tab/>
      </w:r>
      <w:r w:rsidR="0040390D" w:rsidRPr="002E3F71">
        <w:rPr>
          <w:rFonts w:eastAsia="Calibri"/>
          <w:color w:val="000000" w:themeColor="text1"/>
          <w:spacing w:val="-6"/>
          <w:lang w:val="en-CA"/>
        </w:rPr>
        <w:t xml:space="preserve">According to the </w:t>
      </w:r>
      <w:r w:rsidR="0040390D" w:rsidRPr="002E3F71">
        <w:rPr>
          <w:rFonts w:eastAsia="Calibri"/>
          <w:color w:val="000000" w:themeColor="text1"/>
          <w:spacing w:val="-6"/>
          <w:u w:val="single"/>
          <w:lang w:val="en-CA"/>
        </w:rPr>
        <w:t>Guide for the Care and Use of Laboratory Animals</w:t>
      </w:r>
      <w:r w:rsidR="0040390D" w:rsidRPr="002E3F71">
        <w:rPr>
          <w:rFonts w:eastAsia="Calibri"/>
          <w:color w:val="000000" w:themeColor="text1"/>
          <w:spacing w:val="-6"/>
          <w:lang w:val="en-CA"/>
        </w:rPr>
        <w:t xml:space="preserve"> and the Animal Welfare Act and its regulations, whose responsibility is it to ensure that all scientists, research technicians, animal technicians and other personnel involved in animal care, treatment and use are qualified to perform their duties?</w:t>
      </w:r>
      <w:r w:rsidR="0040390D" w:rsidRPr="002E3F71">
        <w:rPr>
          <w:rFonts w:eastAsia="Calibri"/>
          <w:color w:val="000000" w:themeColor="text1"/>
          <w:lang w:val="en-CA"/>
        </w:rPr>
        <w:t xml:space="preserve">  </w:t>
      </w:r>
    </w:p>
    <w:p w:rsidR="0040390D" w:rsidRPr="002E3F71" w:rsidRDefault="0040390D" w:rsidP="0040390D">
      <w:pPr>
        <w:spacing w:line="240" w:lineRule="exact"/>
        <w:jc w:val="both"/>
        <w:rPr>
          <w:rFonts w:eastAsia="Calibri"/>
          <w:color w:val="000000" w:themeColor="text1"/>
          <w:lang w:val="en-CA"/>
        </w:rPr>
      </w:pPr>
    </w:p>
    <w:p w:rsidR="0040390D" w:rsidRPr="002E3F71" w:rsidRDefault="0040390D" w:rsidP="00DC320C">
      <w:pPr>
        <w:pStyle w:val="ListParagraph"/>
        <w:numPr>
          <w:ilvl w:val="0"/>
          <w:numId w:val="286"/>
        </w:numPr>
        <w:spacing w:line="240" w:lineRule="exact"/>
        <w:contextualSpacing/>
        <w:jc w:val="both"/>
        <w:rPr>
          <w:rFonts w:ascii="Times New Roman" w:eastAsia="Calibri" w:hAnsi="Times New Roman"/>
          <w:color w:val="000000" w:themeColor="text1"/>
          <w:sz w:val="24"/>
          <w:szCs w:val="24"/>
          <w:lang w:val="en-CA"/>
        </w:rPr>
      </w:pPr>
      <w:r w:rsidRPr="002E3F71">
        <w:rPr>
          <w:rFonts w:ascii="Times New Roman" w:eastAsia="Calibri" w:hAnsi="Times New Roman"/>
          <w:color w:val="000000" w:themeColor="text1"/>
          <w:sz w:val="24"/>
          <w:szCs w:val="24"/>
          <w:lang w:val="en-CA"/>
        </w:rPr>
        <w:t xml:space="preserve">Attending veterinarian </w:t>
      </w:r>
    </w:p>
    <w:p w:rsidR="0040390D" w:rsidRPr="002E3F71" w:rsidRDefault="0040390D" w:rsidP="00DC320C">
      <w:pPr>
        <w:pStyle w:val="ListParagraph"/>
        <w:numPr>
          <w:ilvl w:val="0"/>
          <w:numId w:val="286"/>
        </w:numPr>
        <w:spacing w:line="240" w:lineRule="exact"/>
        <w:contextualSpacing/>
        <w:jc w:val="both"/>
        <w:rPr>
          <w:rFonts w:ascii="Times New Roman" w:eastAsia="Calibri" w:hAnsi="Times New Roman"/>
          <w:color w:val="000000" w:themeColor="text1"/>
          <w:sz w:val="24"/>
          <w:szCs w:val="24"/>
          <w:lang w:val="en-CA"/>
        </w:rPr>
      </w:pPr>
      <w:r w:rsidRPr="002E3F71">
        <w:rPr>
          <w:rFonts w:ascii="Times New Roman" w:eastAsia="Calibri" w:hAnsi="Times New Roman"/>
          <w:color w:val="000000" w:themeColor="text1"/>
          <w:sz w:val="24"/>
          <w:szCs w:val="24"/>
          <w:lang w:val="en-CA"/>
        </w:rPr>
        <w:t xml:space="preserve">IACUC </w:t>
      </w:r>
    </w:p>
    <w:p w:rsidR="0040390D" w:rsidRPr="002E3F71" w:rsidRDefault="0040390D" w:rsidP="00DC320C">
      <w:pPr>
        <w:pStyle w:val="ListParagraph"/>
        <w:numPr>
          <w:ilvl w:val="0"/>
          <w:numId w:val="286"/>
        </w:numPr>
        <w:spacing w:line="240" w:lineRule="exact"/>
        <w:contextualSpacing/>
        <w:jc w:val="both"/>
        <w:rPr>
          <w:rFonts w:ascii="Times New Roman" w:eastAsia="Calibri" w:hAnsi="Times New Roman"/>
          <w:color w:val="000000" w:themeColor="text1"/>
          <w:sz w:val="24"/>
          <w:szCs w:val="24"/>
          <w:lang w:val="en-CA"/>
        </w:rPr>
      </w:pPr>
      <w:r w:rsidRPr="002E3F71">
        <w:rPr>
          <w:rFonts w:ascii="Times New Roman" w:eastAsia="Calibri" w:hAnsi="Times New Roman"/>
          <w:color w:val="000000" w:themeColor="text1"/>
          <w:sz w:val="24"/>
          <w:szCs w:val="24"/>
          <w:lang w:val="en-CA"/>
        </w:rPr>
        <w:t>Principal investigator</w:t>
      </w:r>
    </w:p>
    <w:p w:rsidR="0040390D" w:rsidRPr="002E3F71" w:rsidRDefault="0040390D" w:rsidP="00DC320C">
      <w:pPr>
        <w:pStyle w:val="ListParagraph"/>
        <w:numPr>
          <w:ilvl w:val="0"/>
          <w:numId w:val="286"/>
        </w:numPr>
        <w:spacing w:line="240" w:lineRule="exact"/>
        <w:contextualSpacing/>
        <w:jc w:val="both"/>
        <w:rPr>
          <w:rFonts w:ascii="Times New Roman" w:eastAsia="Calibri" w:hAnsi="Times New Roman"/>
          <w:color w:val="000000" w:themeColor="text1"/>
          <w:sz w:val="24"/>
          <w:szCs w:val="24"/>
          <w:lang w:val="en-CA"/>
        </w:rPr>
      </w:pPr>
      <w:r w:rsidRPr="002E3F71">
        <w:rPr>
          <w:rFonts w:ascii="Times New Roman" w:eastAsia="Calibri" w:hAnsi="Times New Roman"/>
          <w:color w:val="000000" w:themeColor="text1"/>
          <w:sz w:val="24"/>
          <w:szCs w:val="24"/>
          <w:lang w:val="en-CA"/>
        </w:rPr>
        <w:t>Research facility or institution</w:t>
      </w:r>
    </w:p>
    <w:p w:rsidR="0040390D" w:rsidRPr="002E3F71" w:rsidRDefault="0040390D" w:rsidP="0040390D">
      <w:pPr>
        <w:spacing w:line="240" w:lineRule="exact"/>
        <w:jc w:val="both"/>
        <w:rPr>
          <w:rFonts w:eastAsia="Calibri"/>
          <w:color w:val="000000" w:themeColor="text1"/>
          <w:lang w:val="en-CA"/>
        </w:rPr>
      </w:pPr>
    </w:p>
    <w:p w:rsidR="0040390D" w:rsidRPr="002E3F71" w:rsidRDefault="0040390D" w:rsidP="0040390D">
      <w:pPr>
        <w:spacing w:line="240" w:lineRule="exact"/>
        <w:jc w:val="both"/>
        <w:rPr>
          <w:rFonts w:eastAsia="Calibri"/>
          <w:color w:val="000000" w:themeColor="text1"/>
          <w:lang w:val="en-CA"/>
        </w:rPr>
      </w:pPr>
      <w:r w:rsidRPr="002E3F71">
        <w:rPr>
          <w:rFonts w:eastAsia="Calibri"/>
          <w:b/>
          <w:color w:val="000000" w:themeColor="text1"/>
          <w:lang w:val="en-CA"/>
        </w:rPr>
        <w:t>Answer:  d. Research facility or institution</w:t>
      </w:r>
    </w:p>
    <w:p w:rsidR="0040390D" w:rsidRPr="002E3F71" w:rsidRDefault="0040390D" w:rsidP="0040390D">
      <w:pPr>
        <w:spacing w:line="240" w:lineRule="exact"/>
        <w:jc w:val="both"/>
        <w:rPr>
          <w:rFonts w:eastAsia="Calibri"/>
          <w:b/>
          <w:color w:val="000000" w:themeColor="text1"/>
          <w:lang w:val="en-CA"/>
        </w:rPr>
      </w:pPr>
      <w:r w:rsidRPr="002E3F71">
        <w:rPr>
          <w:rFonts w:eastAsia="Calibri"/>
          <w:b/>
          <w:color w:val="000000" w:themeColor="text1"/>
          <w:lang w:val="en-CA"/>
        </w:rPr>
        <w:t xml:space="preserve">References: </w:t>
      </w:r>
    </w:p>
    <w:p w:rsidR="0040390D" w:rsidRPr="002E3F71" w:rsidRDefault="0040390D" w:rsidP="0040390D">
      <w:pPr>
        <w:spacing w:line="240" w:lineRule="exact"/>
        <w:ind w:left="720" w:hanging="360"/>
        <w:jc w:val="both"/>
        <w:rPr>
          <w:rFonts w:eastAsia="Calibri"/>
          <w:color w:val="000000" w:themeColor="text1"/>
          <w:lang w:val="en-CA"/>
        </w:rPr>
      </w:pPr>
      <w:r w:rsidRPr="002E3F71">
        <w:rPr>
          <w:rFonts w:eastAsia="Calibri"/>
          <w:color w:val="000000" w:themeColor="text1"/>
          <w:lang w:val="en-CA"/>
        </w:rPr>
        <w:t xml:space="preserve">1) </w:t>
      </w:r>
      <w:r w:rsidRPr="002E3F71">
        <w:rPr>
          <w:rFonts w:eastAsia="Calibri"/>
          <w:color w:val="000000" w:themeColor="text1"/>
          <w:lang w:val="en-CA"/>
        </w:rPr>
        <w:tab/>
      </w:r>
      <w:r w:rsidRPr="002E3F71">
        <w:rPr>
          <w:color w:val="000000" w:themeColor="text1"/>
          <w:spacing w:val="-4"/>
        </w:rPr>
        <w:t xml:space="preserve">National Research Council.  2011.  </w:t>
      </w:r>
      <w:r w:rsidRPr="002E3F71">
        <w:rPr>
          <w:color w:val="000000" w:themeColor="text1"/>
          <w:spacing w:val="-4"/>
          <w:u w:val="single"/>
        </w:rPr>
        <w:t>Guide for the Care and Use of Laboratory Animals, 8</w:t>
      </w:r>
      <w:r w:rsidRPr="002E3F71">
        <w:rPr>
          <w:color w:val="000000" w:themeColor="text1"/>
          <w:spacing w:val="-4"/>
          <w:u w:val="single"/>
          <w:vertAlign w:val="superscript"/>
        </w:rPr>
        <w:t>th</w:t>
      </w:r>
      <w:r w:rsidRPr="002E3F71">
        <w:rPr>
          <w:color w:val="000000" w:themeColor="text1"/>
          <w:spacing w:val="-4"/>
          <w:u w:val="single"/>
        </w:rPr>
        <w:t xml:space="preserve"> ed</w:t>
      </w:r>
      <w:r w:rsidRPr="002E3F71">
        <w:rPr>
          <w:color w:val="000000" w:themeColor="text1"/>
          <w:spacing w:val="-4"/>
        </w:rPr>
        <w:t>.  National Academies Press, Washington D.C.  Chapter 2 – Animal Care and Use Program, pp. 15-16.</w:t>
      </w:r>
      <w:r w:rsidRPr="002E3F71">
        <w:rPr>
          <w:color w:val="000000" w:themeColor="text1"/>
        </w:rPr>
        <w:t xml:space="preserve"> </w:t>
      </w:r>
    </w:p>
    <w:p w:rsidR="0040390D" w:rsidRPr="002E3F71" w:rsidRDefault="0040390D" w:rsidP="0040390D">
      <w:pPr>
        <w:pStyle w:val="NormalWeb"/>
        <w:tabs>
          <w:tab w:val="left" w:pos="720"/>
        </w:tabs>
        <w:spacing w:before="0" w:beforeAutospacing="0" w:after="0" w:afterAutospacing="0" w:line="240" w:lineRule="exact"/>
        <w:ind w:left="720" w:hanging="360"/>
        <w:jc w:val="both"/>
        <w:rPr>
          <w:color w:val="000000" w:themeColor="text1"/>
          <w:spacing w:val="-6"/>
        </w:rPr>
      </w:pPr>
      <w:r w:rsidRPr="002E3F71">
        <w:rPr>
          <w:color w:val="000000" w:themeColor="text1"/>
        </w:rPr>
        <w:t>2)</w:t>
      </w:r>
      <w:r w:rsidRPr="002E3F71">
        <w:rPr>
          <w:color w:val="000000" w:themeColor="text1"/>
        </w:rPr>
        <w:tab/>
      </w:r>
      <w:r w:rsidRPr="002E3F71">
        <w:rPr>
          <w:color w:val="000000" w:themeColor="text1"/>
          <w:spacing w:val="-6"/>
        </w:rPr>
        <w:t>Animal Welfare Regulations, CFR Title 9, Chapter 1, Subchapter A – Animal Welfare, Part 2 – Regulations, Subpart C – Research Facilities, §2.32 (a) Personnel qualifications (11-6-13 Edition, p. 35)</w:t>
      </w:r>
    </w:p>
    <w:p w:rsidR="0040390D" w:rsidRPr="002E3F71" w:rsidRDefault="0040390D" w:rsidP="0040390D">
      <w:pPr>
        <w:pStyle w:val="NormalWeb"/>
        <w:tabs>
          <w:tab w:val="left" w:pos="720"/>
        </w:tabs>
        <w:spacing w:before="0" w:beforeAutospacing="0" w:after="0" w:afterAutospacing="0" w:line="240" w:lineRule="exact"/>
        <w:ind w:left="720" w:hanging="360"/>
        <w:jc w:val="both"/>
        <w:rPr>
          <w:color w:val="000000" w:themeColor="text1"/>
        </w:rPr>
      </w:pPr>
      <w:r w:rsidRPr="002E3F71">
        <w:rPr>
          <w:color w:val="000000" w:themeColor="text1"/>
        </w:rPr>
        <w:t xml:space="preserve"> </w:t>
      </w:r>
      <w:r w:rsidRPr="002E3F71">
        <w:rPr>
          <w:color w:val="000000" w:themeColor="text1"/>
        </w:rPr>
        <w:tab/>
        <w:t>(http://www.aphis.usda.gov/animal_welfare/downloads/Animal%20Care%20Blue%20Book%20-%202013%20-%20FINAL.pdf)</w:t>
      </w:r>
    </w:p>
    <w:p w:rsidR="0040390D" w:rsidRPr="002E3F71" w:rsidRDefault="0040390D" w:rsidP="0040390D">
      <w:pPr>
        <w:spacing w:line="240" w:lineRule="exact"/>
        <w:jc w:val="both"/>
        <w:rPr>
          <w:color w:val="000000" w:themeColor="text1"/>
        </w:rPr>
      </w:pPr>
      <w:r w:rsidRPr="002E3F71">
        <w:rPr>
          <w:b/>
          <w:color w:val="000000" w:themeColor="text1"/>
        </w:rPr>
        <w:t>Domain 5</w:t>
      </w:r>
    </w:p>
    <w:p w:rsidR="007D7F3C" w:rsidRPr="002E3F71" w:rsidRDefault="007D7F3C" w:rsidP="0068725D">
      <w:pPr>
        <w:pStyle w:val="NoSpacing"/>
        <w:spacing w:line="240" w:lineRule="exact"/>
        <w:jc w:val="both"/>
        <w:rPr>
          <w:rFonts w:ascii="Times New Roman" w:hAnsi="Times New Roman"/>
          <w:b/>
          <w:color w:val="000000" w:themeColor="text1"/>
          <w:sz w:val="24"/>
          <w:szCs w:val="24"/>
        </w:rPr>
      </w:pPr>
    </w:p>
    <w:p w:rsidR="007D7F3C" w:rsidRPr="002E3F71" w:rsidRDefault="007D7F3C" w:rsidP="0068725D">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14.</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 xml:space="preserve">According to the </w:t>
      </w:r>
      <w:r w:rsidRPr="002E3F71">
        <w:rPr>
          <w:rFonts w:ascii="Times New Roman" w:hAnsi="Times New Roman"/>
          <w:color w:val="000000" w:themeColor="text1"/>
          <w:sz w:val="24"/>
          <w:szCs w:val="24"/>
          <w:u w:val="single"/>
        </w:rPr>
        <w:t>Guide for the Care and Use of Laboratory Animals</w:t>
      </w:r>
      <w:r w:rsidRPr="002E3F71">
        <w:rPr>
          <w:rFonts w:ascii="Times New Roman" w:hAnsi="Times New Roman"/>
          <w:color w:val="000000" w:themeColor="text1"/>
          <w:sz w:val="24"/>
          <w:szCs w:val="24"/>
        </w:rPr>
        <w:t xml:space="preserve"> and the </w:t>
      </w:r>
      <w:r w:rsidRPr="002E3F71">
        <w:rPr>
          <w:rFonts w:ascii="Times New Roman" w:hAnsi="Times New Roman"/>
          <w:color w:val="000000" w:themeColor="text1"/>
          <w:sz w:val="24"/>
          <w:szCs w:val="24"/>
          <w:u w:val="single"/>
        </w:rPr>
        <w:t>Guide for the Care and Use of Agricultural Animals in Research and Teaching</w:t>
      </w:r>
      <w:r w:rsidRPr="002E3F71">
        <w:rPr>
          <w:rFonts w:ascii="Times New Roman" w:hAnsi="Times New Roman"/>
          <w:color w:val="000000" w:themeColor="text1"/>
          <w:sz w:val="24"/>
          <w:szCs w:val="24"/>
        </w:rPr>
        <w:t>,</w:t>
      </w:r>
      <w:r w:rsidRPr="002E3F71">
        <w:rPr>
          <w:rFonts w:ascii="Times New Roman" w:hAnsi="Times New Roman"/>
          <w:b/>
          <w:color w:val="000000" w:themeColor="text1"/>
          <w:sz w:val="24"/>
          <w:szCs w:val="24"/>
        </w:rPr>
        <w:t xml:space="preserve"> </w:t>
      </w:r>
      <w:r w:rsidRPr="002E3F71">
        <w:rPr>
          <w:rFonts w:ascii="Times New Roman" w:hAnsi="Times New Roman"/>
          <w:color w:val="000000" w:themeColor="text1"/>
          <w:sz w:val="24"/>
          <w:szCs w:val="24"/>
        </w:rPr>
        <w:t>who should be consulted before applying pesticides in an animal room or housing area?</w:t>
      </w:r>
    </w:p>
    <w:p w:rsidR="007D7F3C" w:rsidRPr="002E3F71" w:rsidRDefault="007D7F3C" w:rsidP="0068725D">
      <w:pPr>
        <w:pStyle w:val="NoSpacing"/>
        <w:spacing w:line="240" w:lineRule="exact"/>
        <w:jc w:val="both"/>
        <w:rPr>
          <w:rFonts w:ascii="Times New Roman" w:hAnsi="Times New Roman"/>
          <w:color w:val="000000" w:themeColor="text1"/>
          <w:sz w:val="24"/>
          <w:szCs w:val="24"/>
        </w:rPr>
      </w:pPr>
    </w:p>
    <w:p w:rsidR="007D7F3C" w:rsidRPr="002E3F71" w:rsidRDefault="007D7F3C" w:rsidP="00562016">
      <w:pPr>
        <w:pStyle w:val="NoSpacing"/>
        <w:numPr>
          <w:ilvl w:val="0"/>
          <w:numId w:val="1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 xml:space="preserve">Attending veterinarian </w:t>
      </w:r>
    </w:p>
    <w:p w:rsidR="007D7F3C" w:rsidRPr="002E3F71" w:rsidRDefault="007D7F3C" w:rsidP="00562016">
      <w:pPr>
        <w:pStyle w:val="NoSpacing"/>
        <w:numPr>
          <w:ilvl w:val="0"/>
          <w:numId w:val="1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Biosafety officer</w:t>
      </w:r>
    </w:p>
    <w:p w:rsidR="007D7F3C" w:rsidRPr="002E3F71" w:rsidRDefault="007D7F3C" w:rsidP="00562016">
      <w:pPr>
        <w:pStyle w:val="NoSpacing"/>
        <w:numPr>
          <w:ilvl w:val="0"/>
          <w:numId w:val="1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IACUC chair</w:t>
      </w:r>
    </w:p>
    <w:p w:rsidR="007D7F3C" w:rsidRPr="002E3F71" w:rsidRDefault="007D7F3C" w:rsidP="00562016">
      <w:pPr>
        <w:pStyle w:val="NoSpacing"/>
        <w:numPr>
          <w:ilvl w:val="0"/>
          <w:numId w:val="1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Institutional official</w:t>
      </w:r>
    </w:p>
    <w:p w:rsidR="007D7F3C" w:rsidRPr="002E3F71" w:rsidRDefault="007D7F3C" w:rsidP="00562016">
      <w:pPr>
        <w:pStyle w:val="NoSpacing"/>
        <w:numPr>
          <w:ilvl w:val="0"/>
          <w:numId w:val="1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Investigators</w:t>
      </w:r>
    </w:p>
    <w:p w:rsidR="007D7F3C" w:rsidRPr="002E3F71" w:rsidRDefault="007D7F3C" w:rsidP="0068725D">
      <w:pPr>
        <w:pStyle w:val="NoSpacing"/>
        <w:spacing w:line="240" w:lineRule="exact"/>
        <w:jc w:val="both"/>
        <w:rPr>
          <w:rFonts w:ascii="Times New Roman" w:hAnsi="Times New Roman"/>
          <w:color w:val="000000" w:themeColor="text1"/>
          <w:sz w:val="24"/>
          <w:szCs w:val="24"/>
        </w:rPr>
      </w:pPr>
    </w:p>
    <w:p w:rsidR="007D7F3C" w:rsidRPr="002E3F71" w:rsidRDefault="007D7F3C"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e. Investigators</w:t>
      </w:r>
    </w:p>
    <w:p w:rsidR="007D7F3C" w:rsidRPr="002E3F71" w:rsidRDefault="007D7F3C"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7D7F3C" w:rsidRPr="002E3F71" w:rsidRDefault="007D7F3C" w:rsidP="00562016">
      <w:pPr>
        <w:pStyle w:val="NoSpacing"/>
        <w:numPr>
          <w:ilvl w:val="0"/>
          <w:numId w:val="16"/>
        </w:numPr>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Institute for Laboratory Animal Resources. 2011. </w:t>
      </w:r>
      <w:r w:rsidRPr="002E3F71">
        <w:rPr>
          <w:rFonts w:ascii="Times New Roman" w:hAnsi="Times New Roman"/>
          <w:color w:val="000000" w:themeColor="text1"/>
          <w:sz w:val="24"/>
          <w:szCs w:val="24"/>
          <w:u w:val="single"/>
        </w:rPr>
        <w:t>Guide for the Care and Use of Laboratory Animals</w:t>
      </w:r>
      <w:r w:rsidRPr="002E3F71">
        <w:rPr>
          <w:rFonts w:ascii="Times New Roman" w:hAnsi="Times New Roman"/>
          <w:color w:val="000000" w:themeColor="text1"/>
          <w:sz w:val="24"/>
          <w:szCs w:val="24"/>
        </w:rPr>
        <w:t>. National Academy Press, Washington, D.C. Chapter</w:t>
      </w:r>
      <w:r w:rsidRPr="002E3F71">
        <w:rPr>
          <w:rFonts w:ascii="Times New Roman" w:hAnsi="Times New Roman"/>
          <w:b/>
          <w:i/>
          <w:color w:val="000000" w:themeColor="text1"/>
          <w:sz w:val="24"/>
          <w:szCs w:val="24"/>
        </w:rPr>
        <w:t xml:space="preserve"> </w:t>
      </w:r>
      <w:r w:rsidRPr="002E3F71">
        <w:rPr>
          <w:rFonts w:ascii="Times New Roman" w:hAnsi="Times New Roman"/>
          <w:color w:val="000000" w:themeColor="text1"/>
          <w:sz w:val="24"/>
          <w:szCs w:val="24"/>
        </w:rPr>
        <w:t>3 – Environment, Housing, and Management, p.74.</w:t>
      </w:r>
    </w:p>
    <w:p w:rsidR="007D7F3C" w:rsidRPr="002E3F71" w:rsidRDefault="007D7F3C" w:rsidP="00562016">
      <w:pPr>
        <w:pStyle w:val="NoSpacing"/>
        <w:numPr>
          <w:ilvl w:val="0"/>
          <w:numId w:val="16"/>
        </w:numPr>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Committees to Revise the Guide for the Care and Use of Agricultural Animals in Agricultural Research and Teaching. 2010. </w:t>
      </w:r>
      <w:r w:rsidRPr="002E3F71">
        <w:rPr>
          <w:rFonts w:ascii="Times New Roman" w:hAnsi="Times New Roman"/>
          <w:color w:val="000000" w:themeColor="text1"/>
          <w:sz w:val="24"/>
          <w:szCs w:val="24"/>
          <w:u w:val="single"/>
        </w:rPr>
        <w:t xml:space="preserve">GUIDE </w:t>
      </w:r>
      <w:r w:rsidR="00AE1DD8" w:rsidRPr="002E3F71">
        <w:rPr>
          <w:rFonts w:ascii="Times New Roman" w:hAnsi="Times New Roman"/>
          <w:color w:val="000000" w:themeColor="text1"/>
          <w:sz w:val="24"/>
          <w:szCs w:val="24"/>
          <w:u w:val="single"/>
        </w:rPr>
        <w:t>for</w:t>
      </w:r>
      <w:r w:rsidRPr="002E3F71">
        <w:rPr>
          <w:rFonts w:ascii="Times New Roman" w:hAnsi="Times New Roman"/>
          <w:color w:val="000000" w:themeColor="text1"/>
          <w:sz w:val="24"/>
          <w:szCs w:val="24"/>
          <w:u w:val="single"/>
        </w:rPr>
        <w:t xml:space="preserve"> the Care and Use of Agricultural Animals in Research and Teaching</w:t>
      </w:r>
      <w:r w:rsidRPr="002E3F71">
        <w:rPr>
          <w:rFonts w:ascii="Times New Roman" w:hAnsi="Times New Roman"/>
          <w:color w:val="000000" w:themeColor="text1"/>
          <w:sz w:val="24"/>
          <w:szCs w:val="24"/>
        </w:rPr>
        <w:t>. 3rd Edition. Federation of Animal Science Societies, Savoy, IL.  Chapter 3 - Husbandry, Housing, and Biosecurity, p. 24 (http://www.fass.org/docs/agguide3rd/Ag_Guide_3rd_ed.pdf)</w:t>
      </w:r>
    </w:p>
    <w:p w:rsidR="007D7F3C" w:rsidRPr="002E3F71" w:rsidRDefault="007D7F3C"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4</w:t>
      </w:r>
    </w:p>
    <w:p w:rsidR="007D7F3C" w:rsidRPr="002E3F71" w:rsidRDefault="007D7F3C" w:rsidP="0068725D">
      <w:pPr>
        <w:spacing w:line="240" w:lineRule="exact"/>
        <w:jc w:val="both"/>
        <w:rPr>
          <w:b/>
          <w:iCs/>
          <w:color w:val="000000" w:themeColor="text1"/>
        </w:rPr>
      </w:pPr>
    </w:p>
    <w:p w:rsidR="007D7F3C" w:rsidRPr="002E3F71" w:rsidRDefault="007D7F3C" w:rsidP="0068725D">
      <w:pPr>
        <w:pStyle w:val="NoSpacing"/>
        <w:tabs>
          <w:tab w:val="left" w:pos="720"/>
        </w:tabs>
        <w:spacing w:line="240" w:lineRule="exact"/>
        <w:jc w:val="both"/>
        <w:rPr>
          <w:rFonts w:ascii="Times New Roman" w:hAnsi="Times New Roman"/>
          <w:color w:val="000000" w:themeColor="text1"/>
          <w:spacing w:val="-2"/>
          <w:sz w:val="24"/>
          <w:szCs w:val="24"/>
        </w:rPr>
      </w:pPr>
      <w:r w:rsidRPr="002E3F71">
        <w:rPr>
          <w:rFonts w:ascii="Times New Roman" w:hAnsi="Times New Roman"/>
          <w:b/>
          <w:iCs/>
          <w:color w:val="000000" w:themeColor="text1"/>
          <w:sz w:val="24"/>
          <w:szCs w:val="24"/>
        </w:rPr>
        <w:t xml:space="preserve">15.  </w:t>
      </w:r>
      <w:r w:rsidRPr="002E3F71">
        <w:rPr>
          <w:rFonts w:ascii="Times New Roman" w:hAnsi="Times New Roman"/>
          <w:b/>
          <w:iCs/>
          <w:color w:val="000000" w:themeColor="text1"/>
          <w:sz w:val="24"/>
          <w:szCs w:val="24"/>
        </w:rPr>
        <w:tab/>
      </w:r>
      <w:r w:rsidRPr="002E3F71">
        <w:rPr>
          <w:rFonts w:ascii="Times New Roman" w:hAnsi="Times New Roman"/>
          <w:color w:val="000000" w:themeColor="text1"/>
          <w:spacing w:val="-2"/>
          <w:sz w:val="24"/>
          <w:szCs w:val="24"/>
          <w:shd w:val="clear" w:color="auto" w:fill="FFFFFF"/>
        </w:rPr>
        <w:t xml:space="preserve">What is the minimum cage size required to house a 5 kg nursing female rabbit and her litter in order to be in compliance with </w:t>
      </w:r>
      <w:r w:rsidR="001108F6" w:rsidRPr="002E3F71">
        <w:rPr>
          <w:rFonts w:ascii="Times New Roman" w:hAnsi="Times New Roman"/>
          <w:color w:val="000000" w:themeColor="text1"/>
          <w:spacing w:val="-2"/>
          <w:sz w:val="24"/>
          <w:szCs w:val="24"/>
          <w:shd w:val="clear" w:color="auto" w:fill="FFFFFF"/>
        </w:rPr>
        <w:t>the</w:t>
      </w:r>
      <w:r w:rsidRPr="002E3F71">
        <w:rPr>
          <w:rFonts w:ascii="Times New Roman" w:hAnsi="Times New Roman"/>
          <w:color w:val="000000" w:themeColor="text1"/>
          <w:spacing w:val="-2"/>
          <w:sz w:val="24"/>
          <w:szCs w:val="24"/>
          <w:shd w:val="clear" w:color="auto" w:fill="FFFFFF"/>
        </w:rPr>
        <w:t xml:space="preserve"> Animal Welfare Act and its regulations as well as the </w:t>
      </w:r>
      <w:r w:rsidRPr="002E3F71">
        <w:rPr>
          <w:rFonts w:ascii="Times New Roman" w:hAnsi="Times New Roman"/>
          <w:color w:val="000000" w:themeColor="text1"/>
          <w:spacing w:val="-2"/>
          <w:sz w:val="24"/>
          <w:szCs w:val="24"/>
          <w:u w:val="single"/>
          <w:shd w:val="clear" w:color="auto" w:fill="FFFFFF"/>
        </w:rPr>
        <w:t>Guide for the Care and Use of Laboratory Animals</w:t>
      </w:r>
      <w:r w:rsidRPr="002E3F71">
        <w:rPr>
          <w:rFonts w:ascii="Times New Roman" w:hAnsi="Times New Roman"/>
          <w:color w:val="000000" w:themeColor="text1"/>
          <w:spacing w:val="-2"/>
          <w:sz w:val="24"/>
          <w:szCs w:val="24"/>
        </w:rPr>
        <w:t>?</w:t>
      </w:r>
    </w:p>
    <w:p w:rsidR="007D7F3C" w:rsidRPr="002E3F71" w:rsidRDefault="007D7F3C" w:rsidP="0068725D">
      <w:pPr>
        <w:pStyle w:val="NoSpacing"/>
        <w:spacing w:line="240" w:lineRule="exact"/>
        <w:jc w:val="both"/>
        <w:rPr>
          <w:rFonts w:ascii="Times New Roman" w:hAnsi="Times New Roman"/>
          <w:b/>
          <w:color w:val="000000" w:themeColor="text1"/>
          <w:sz w:val="24"/>
          <w:szCs w:val="24"/>
        </w:rPr>
      </w:pPr>
    </w:p>
    <w:p w:rsidR="007D7F3C" w:rsidRPr="002E3F71" w:rsidRDefault="007D7F3C"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5 ft</w:t>
      </w:r>
      <w:r w:rsidRPr="002E3F71">
        <w:rPr>
          <w:rFonts w:ascii="Times New Roman" w:hAnsi="Times New Roman"/>
          <w:color w:val="000000" w:themeColor="text1"/>
          <w:sz w:val="24"/>
          <w:szCs w:val="24"/>
          <w:vertAlign w:val="superscript"/>
        </w:rPr>
        <w:t xml:space="preserve">2 </w:t>
      </w:r>
      <w:r w:rsidR="00356AF2">
        <w:rPr>
          <w:rFonts w:ascii="Times New Roman" w:hAnsi="Times New Roman"/>
          <w:color w:val="000000" w:themeColor="text1"/>
          <w:sz w:val="24"/>
          <w:szCs w:val="24"/>
        </w:rPr>
        <w:t>floor area</w:t>
      </w:r>
      <w:r w:rsidRPr="002E3F71">
        <w:rPr>
          <w:rFonts w:ascii="Times New Roman" w:hAnsi="Times New Roman"/>
          <w:color w:val="000000" w:themeColor="text1"/>
          <w:sz w:val="24"/>
          <w:szCs w:val="24"/>
        </w:rPr>
        <w:t xml:space="preserve">, 14 in height </w:t>
      </w:r>
    </w:p>
    <w:p w:rsidR="007D7F3C" w:rsidRPr="002E3F71" w:rsidRDefault="007D7F3C" w:rsidP="0068725D">
      <w:pPr>
        <w:pStyle w:val="NoSpacing"/>
        <w:tabs>
          <w:tab w:val="left" w:pos="1080"/>
        </w:tabs>
        <w:spacing w:line="240" w:lineRule="exact"/>
        <w:ind w:left="1080" w:hanging="360"/>
        <w:jc w:val="both"/>
        <w:rPr>
          <w:rFonts w:ascii="Times New Roman" w:hAnsi="Times New Roman"/>
          <w:i/>
          <w:color w:val="000000" w:themeColor="text1"/>
          <w:sz w:val="24"/>
          <w:szCs w:val="24"/>
        </w:rPr>
      </w:pPr>
      <w:r w:rsidRPr="002E3F71">
        <w:rPr>
          <w:rFonts w:ascii="Times New Roman" w:hAnsi="Times New Roman"/>
          <w:color w:val="000000" w:themeColor="text1"/>
          <w:sz w:val="24"/>
          <w:szCs w:val="24"/>
        </w:rPr>
        <w:t xml:space="preserve">b. </w:t>
      </w:r>
      <w:r w:rsidRPr="002E3F71">
        <w:rPr>
          <w:rFonts w:ascii="Times New Roman" w:hAnsi="Times New Roman"/>
          <w:color w:val="000000" w:themeColor="text1"/>
          <w:sz w:val="24"/>
          <w:szCs w:val="24"/>
        </w:rPr>
        <w:tab/>
        <w:t>6 ft</w:t>
      </w:r>
      <w:r w:rsidRPr="002E3F71">
        <w:rPr>
          <w:rFonts w:ascii="Times New Roman" w:hAnsi="Times New Roman"/>
          <w:color w:val="000000" w:themeColor="text1"/>
          <w:sz w:val="24"/>
          <w:szCs w:val="24"/>
          <w:vertAlign w:val="superscript"/>
        </w:rPr>
        <w:t xml:space="preserve">2 </w:t>
      </w:r>
      <w:r w:rsidR="00356AF2">
        <w:rPr>
          <w:rFonts w:ascii="Times New Roman" w:hAnsi="Times New Roman"/>
          <w:color w:val="000000" w:themeColor="text1"/>
          <w:sz w:val="24"/>
          <w:szCs w:val="24"/>
        </w:rPr>
        <w:t>floor area</w:t>
      </w:r>
      <w:r w:rsidRPr="002E3F71">
        <w:rPr>
          <w:rFonts w:ascii="Times New Roman" w:hAnsi="Times New Roman"/>
          <w:color w:val="000000" w:themeColor="text1"/>
          <w:sz w:val="24"/>
          <w:szCs w:val="24"/>
        </w:rPr>
        <w:t>, 14 in height</w:t>
      </w:r>
    </w:p>
    <w:p w:rsidR="007D7F3C" w:rsidRPr="002E3F71" w:rsidRDefault="007D7F3C"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w:t>
      </w:r>
      <w:r w:rsidRPr="002E3F71">
        <w:rPr>
          <w:rFonts w:ascii="Times New Roman" w:hAnsi="Times New Roman"/>
          <w:i/>
          <w:color w:val="000000" w:themeColor="text1"/>
          <w:sz w:val="24"/>
          <w:szCs w:val="24"/>
        </w:rPr>
        <w:t xml:space="preserve">. </w:t>
      </w:r>
      <w:r w:rsidRPr="002E3F71">
        <w:rPr>
          <w:rFonts w:ascii="Times New Roman" w:hAnsi="Times New Roman"/>
          <w:i/>
          <w:color w:val="000000" w:themeColor="text1"/>
          <w:sz w:val="24"/>
          <w:szCs w:val="24"/>
        </w:rPr>
        <w:tab/>
      </w:r>
      <w:r w:rsidRPr="002E3F71">
        <w:rPr>
          <w:rFonts w:ascii="Times New Roman" w:hAnsi="Times New Roman"/>
          <w:color w:val="000000" w:themeColor="text1"/>
          <w:sz w:val="24"/>
          <w:szCs w:val="24"/>
        </w:rPr>
        <w:t>7.5 ft</w:t>
      </w:r>
      <w:r w:rsidRPr="002E3F71">
        <w:rPr>
          <w:rFonts w:ascii="Times New Roman" w:hAnsi="Times New Roman"/>
          <w:color w:val="000000" w:themeColor="text1"/>
          <w:sz w:val="24"/>
          <w:szCs w:val="24"/>
          <w:vertAlign w:val="superscript"/>
        </w:rPr>
        <w:t xml:space="preserve">2 </w:t>
      </w:r>
      <w:r w:rsidR="00356AF2">
        <w:rPr>
          <w:rFonts w:ascii="Times New Roman" w:hAnsi="Times New Roman"/>
          <w:color w:val="000000" w:themeColor="text1"/>
          <w:sz w:val="24"/>
          <w:szCs w:val="24"/>
        </w:rPr>
        <w:t>floor area</w:t>
      </w:r>
      <w:r w:rsidRPr="002E3F71">
        <w:rPr>
          <w:rFonts w:ascii="Times New Roman" w:hAnsi="Times New Roman"/>
          <w:color w:val="000000" w:themeColor="text1"/>
          <w:sz w:val="24"/>
          <w:szCs w:val="24"/>
        </w:rPr>
        <w:t>, 14 in height</w:t>
      </w:r>
    </w:p>
    <w:p w:rsidR="007D7F3C" w:rsidRPr="002E3F71" w:rsidRDefault="007D7F3C"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 </w:t>
      </w:r>
      <w:r w:rsidRPr="002E3F71">
        <w:rPr>
          <w:rFonts w:ascii="Times New Roman" w:hAnsi="Times New Roman"/>
          <w:color w:val="000000" w:themeColor="text1"/>
          <w:sz w:val="24"/>
          <w:szCs w:val="24"/>
        </w:rPr>
        <w:tab/>
        <w:t>6 ft</w:t>
      </w:r>
      <w:r w:rsidRPr="002E3F71">
        <w:rPr>
          <w:rFonts w:ascii="Times New Roman" w:hAnsi="Times New Roman"/>
          <w:color w:val="000000" w:themeColor="text1"/>
          <w:sz w:val="24"/>
          <w:szCs w:val="24"/>
          <w:vertAlign w:val="superscript"/>
        </w:rPr>
        <w:t xml:space="preserve">2 </w:t>
      </w:r>
      <w:r w:rsidR="00356AF2">
        <w:rPr>
          <w:rFonts w:ascii="Times New Roman" w:hAnsi="Times New Roman"/>
          <w:color w:val="000000" w:themeColor="text1"/>
          <w:sz w:val="24"/>
          <w:szCs w:val="24"/>
        </w:rPr>
        <w:t>floor area</w:t>
      </w:r>
      <w:r w:rsidRPr="002E3F71">
        <w:rPr>
          <w:rFonts w:ascii="Times New Roman" w:hAnsi="Times New Roman"/>
          <w:color w:val="000000" w:themeColor="text1"/>
          <w:sz w:val="24"/>
          <w:szCs w:val="24"/>
        </w:rPr>
        <w:t>, 16 in height</w:t>
      </w:r>
    </w:p>
    <w:p w:rsidR="007D7F3C" w:rsidRPr="002E3F71" w:rsidRDefault="007D7F3C"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e. </w:t>
      </w:r>
      <w:r w:rsidRPr="002E3F71">
        <w:rPr>
          <w:rFonts w:ascii="Times New Roman" w:hAnsi="Times New Roman"/>
          <w:color w:val="000000" w:themeColor="text1"/>
          <w:sz w:val="24"/>
          <w:szCs w:val="24"/>
        </w:rPr>
        <w:tab/>
        <w:t>7.5 ft</w:t>
      </w:r>
      <w:r w:rsidRPr="002E3F71">
        <w:rPr>
          <w:rFonts w:ascii="Times New Roman" w:hAnsi="Times New Roman"/>
          <w:color w:val="000000" w:themeColor="text1"/>
          <w:sz w:val="24"/>
          <w:szCs w:val="24"/>
          <w:vertAlign w:val="superscript"/>
        </w:rPr>
        <w:t xml:space="preserve">2 </w:t>
      </w:r>
      <w:r w:rsidR="00356AF2">
        <w:rPr>
          <w:rFonts w:ascii="Times New Roman" w:hAnsi="Times New Roman"/>
          <w:color w:val="000000" w:themeColor="text1"/>
          <w:sz w:val="24"/>
          <w:szCs w:val="24"/>
        </w:rPr>
        <w:t>floor area</w:t>
      </w:r>
      <w:r w:rsidRPr="002E3F71">
        <w:rPr>
          <w:rFonts w:ascii="Times New Roman" w:hAnsi="Times New Roman"/>
          <w:color w:val="000000" w:themeColor="text1"/>
          <w:sz w:val="24"/>
          <w:szCs w:val="24"/>
        </w:rPr>
        <w:t>, 16 in height</w:t>
      </w:r>
    </w:p>
    <w:p w:rsidR="007D7F3C" w:rsidRPr="002E3F71" w:rsidRDefault="007D7F3C" w:rsidP="0068725D">
      <w:pPr>
        <w:pStyle w:val="NoSpacing"/>
        <w:spacing w:line="240" w:lineRule="exact"/>
        <w:jc w:val="both"/>
        <w:rPr>
          <w:rFonts w:ascii="Times New Roman" w:hAnsi="Times New Roman"/>
          <w:color w:val="000000" w:themeColor="text1"/>
          <w:sz w:val="24"/>
          <w:szCs w:val="24"/>
        </w:rPr>
      </w:pPr>
    </w:p>
    <w:p w:rsidR="007D7F3C" w:rsidRPr="00356AF2" w:rsidRDefault="007D7F3C"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Answer:  d. 6 </w:t>
      </w:r>
      <w:r w:rsidRPr="00356AF2">
        <w:rPr>
          <w:rFonts w:ascii="Times New Roman" w:hAnsi="Times New Roman"/>
          <w:b/>
          <w:color w:val="000000" w:themeColor="text1"/>
          <w:sz w:val="24"/>
          <w:szCs w:val="24"/>
        </w:rPr>
        <w:t>ft</w:t>
      </w:r>
      <w:r w:rsidRPr="00356AF2">
        <w:rPr>
          <w:rFonts w:ascii="Times New Roman" w:hAnsi="Times New Roman"/>
          <w:b/>
          <w:bCs/>
          <w:color w:val="000000" w:themeColor="text1"/>
          <w:sz w:val="24"/>
          <w:szCs w:val="24"/>
          <w:vertAlign w:val="superscript"/>
        </w:rPr>
        <w:t>2</w:t>
      </w:r>
      <w:r w:rsidRPr="00356AF2">
        <w:rPr>
          <w:rFonts w:ascii="Times New Roman" w:hAnsi="Times New Roman"/>
          <w:b/>
          <w:color w:val="000000" w:themeColor="text1"/>
          <w:sz w:val="24"/>
          <w:szCs w:val="24"/>
        </w:rPr>
        <w:t xml:space="preserve"> </w:t>
      </w:r>
      <w:r w:rsidR="00356AF2" w:rsidRPr="00356AF2">
        <w:rPr>
          <w:rFonts w:ascii="Times New Roman" w:hAnsi="Times New Roman"/>
          <w:b/>
          <w:color w:val="000000" w:themeColor="text1"/>
          <w:sz w:val="24"/>
          <w:szCs w:val="24"/>
        </w:rPr>
        <w:t>floor area</w:t>
      </w:r>
      <w:r w:rsidRPr="00356AF2">
        <w:rPr>
          <w:rFonts w:ascii="Times New Roman" w:hAnsi="Times New Roman"/>
          <w:b/>
          <w:color w:val="000000" w:themeColor="text1"/>
          <w:sz w:val="24"/>
          <w:szCs w:val="24"/>
        </w:rPr>
        <w:t xml:space="preserve">, 16 in height </w:t>
      </w:r>
    </w:p>
    <w:p w:rsidR="007D7F3C" w:rsidRPr="00356AF2" w:rsidRDefault="007D7F3C" w:rsidP="0068725D">
      <w:pPr>
        <w:pStyle w:val="NoSpacing"/>
        <w:spacing w:line="240" w:lineRule="exact"/>
        <w:jc w:val="both"/>
        <w:rPr>
          <w:rFonts w:ascii="Times New Roman" w:hAnsi="Times New Roman"/>
          <w:b/>
          <w:color w:val="000000" w:themeColor="text1"/>
          <w:sz w:val="24"/>
          <w:szCs w:val="24"/>
        </w:rPr>
      </w:pPr>
      <w:r w:rsidRPr="00356AF2">
        <w:rPr>
          <w:rFonts w:ascii="Times New Roman" w:hAnsi="Times New Roman"/>
          <w:b/>
          <w:color w:val="000000" w:themeColor="text1"/>
          <w:sz w:val="24"/>
          <w:szCs w:val="24"/>
        </w:rPr>
        <w:t xml:space="preserve">References: </w:t>
      </w:r>
    </w:p>
    <w:p w:rsidR="007D7F3C" w:rsidRPr="002E3F71" w:rsidRDefault="007D7F3C" w:rsidP="00562016">
      <w:pPr>
        <w:pStyle w:val="NoSpacing"/>
        <w:numPr>
          <w:ilvl w:val="0"/>
          <w:numId w:val="1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Animal Welfare Regulations, CFR Title 9, Chapter 1, Subchapter A – Animal Welfare, Part 3 – Standards, Subpart C – Specifications for the Human Handling, Care, Treatment and Transportation of Rabbits, §3.53 (b) (2) Primary enclosures (11-6-13 Edition, p. 87) (</w:t>
      </w:r>
      <w:r w:rsidR="00014D85" w:rsidRPr="00014D85">
        <w:rPr>
          <w:rFonts w:ascii="Times New Roman" w:hAnsi="Times New Roman"/>
          <w:color w:val="000000" w:themeColor="text1"/>
          <w:sz w:val="24"/>
          <w:szCs w:val="24"/>
        </w:rPr>
        <w:t>http://www.aphis.usda.gov/animal_welfare/downloads/Animal%20Care%20Blue%20Book%20-%202013%20-%20FINAL.pdf</w:t>
      </w:r>
      <w:r w:rsidRPr="002E3F71">
        <w:rPr>
          <w:rFonts w:ascii="Times New Roman" w:hAnsi="Times New Roman"/>
          <w:color w:val="000000" w:themeColor="text1"/>
          <w:sz w:val="24"/>
          <w:szCs w:val="24"/>
        </w:rPr>
        <w:t>)</w:t>
      </w:r>
    </w:p>
    <w:p w:rsidR="007D7F3C" w:rsidRPr="002E3F71" w:rsidRDefault="007D7F3C" w:rsidP="0068725D">
      <w:pPr>
        <w:pStyle w:val="NoSpacing"/>
        <w:spacing w:line="240" w:lineRule="exact"/>
        <w:ind w:left="720" w:hanging="360"/>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 xml:space="preserve">Institute for Laboratory Animal Research. 2011. </w:t>
      </w:r>
      <w:r w:rsidRPr="002E3F71">
        <w:rPr>
          <w:rFonts w:ascii="Times New Roman" w:hAnsi="Times New Roman"/>
          <w:color w:val="000000" w:themeColor="text1"/>
          <w:sz w:val="24"/>
          <w:szCs w:val="24"/>
          <w:u w:val="single"/>
        </w:rPr>
        <w:t>Guide for the Care and Use of Laboratory Animals</w:t>
      </w:r>
      <w:r w:rsidRPr="002E3F71">
        <w:rPr>
          <w:rFonts w:ascii="Times New Roman" w:hAnsi="Times New Roman"/>
          <w:color w:val="000000" w:themeColor="text1"/>
          <w:sz w:val="24"/>
          <w:szCs w:val="24"/>
        </w:rPr>
        <w:t xml:space="preserve"> Academies Press: Washington, D.C. Chapter 3 – Environment, Housing, and Management, p. 59</w:t>
      </w:r>
    </w:p>
    <w:p w:rsidR="007D7F3C" w:rsidRPr="002E3F71" w:rsidRDefault="007D7F3C" w:rsidP="0068725D">
      <w:pPr>
        <w:pStyle w:val="NoSpacing"/>
        <w:spacing w:line="240" w:lineRule="exact"/>
        <w:jc w:val="both"/>
        <w:rPr>
          <w:rFonts w:ascii="Times New Roman" w:hAnsi="Times New Roman"/>
          <w:b/>
          <w:i/>
          <w:color w:val="000000" w:themeColor="text1"/>
          <w:sz w:val="24"/>
          <w:szCs w:val="24"/>
        </w:rPr>
      </w:pPr>
      <w:r w:rsidRPr="002E3F71">
        <w:rPr>
          <w:rFonts w:ascii="Times New Roman" w:hAnsi="Times New Roman"/>
          <w:b/>
          <w:color w:val="000000" w:themeColor="text1"/>
          <w:sz w:val="24"/>
          <w:szCs w:val="24"/>
        </w:rPr>
        <w:t>Domain 5; Primary Species – Rabbit (Oryctolagus cuniculus)</w:t>
      </w:r>
    </w:p>
    <w:p w:rsidR="00DE745B" w:rsidRPr="002E3F71" w:rsidRDefault="00DE745B" w:rsidP="0068725D">
      <w:pPr>
        <w:spacing w:line="240" w:lineRule="exact"/>
        <w:jc w:val="both"/>
        <w:rPr>
          <w:b/>
          <w:color w:val="000000" w:themeColor="text1"/>
        </w:rPr>
      </w:pPr>
    </w:p>
    <w:p w:rsidR="00DE745B" w:rsidRPr="002E3F71" w:rsidRDefault="00DE745B" w:rsidP="0068725D">
      <w:pPr>
        <w:tabs>
          <w:tab w:val="left" w:pos="720"/>
        </w:tabs>
        <w:spacing w:line="240" w:lineRule="exact"/>
        <w:jc w:val="both"/>
        <w:rPr>
          <w:color w:val="000000" w:themeColor="text1"/>
        </w:rPr>
      </w:pPr>
      <w:r w:rsidRPr="002E3F71">
        <w:rPr>
          <w:b/>
          <w:color w:val="000000" w:themeColor="text1"/>
        </w:rPr>
        <w:t>16.</w:t>
      </w:r>
      <w:r w:rsidRPr="002E3F71">
        <w:rPr>
          <w:color w:val="000000" w:themeColor="text1"/>
        </w:rPr>
        <w:t xml:space="preserve"> </w:t>
      </w:r>
      <w:r w:rsidRPr="002E3F71">
        <w:rPr>
          <w:color w:val="000000" w:themeColor="text1"/>
        </w:rPr>
        <w:tab/>
        <w:t>In which of the following tissues is the life-long latency of B virus (Macacine herpesvirus 1) established in both infected macaques and humans that survive this zoonosis?</w:t>
      </w:r>
    </w:p>
    <w:p w:rsidR="00DE745B" w:rsidRPr="002E3F71" w:rsidRDefault="00DE745B" w:rsidP="0068725D">
      <w:pPr>
        <w:spacing w:line="240" w:lineRule="exact"/>
        <w:jc w:val="both"/>
        <w:rPr>
          <w:color w:val="000000" w:themeColor="text1"/>
        </w:rPr>
      </w:pPr>
    </w:p>
    <w:p w:rsidR="00DE745B" w:rsidRPr="002E3F71" w:rsidRDefault="00DE745B" w:rsidP="0068725D">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Ventral root of spinal ganglia and ventral motor neurons</w:t>
      </w:r>
    </w:p>
    <w:p w:rsidR="00DE745B" w:rsidRPr="002E3F71" w:rsidRDefault="00DE745B" w:rsidP="0068725D">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Cranial ganglia and dorsal root of spinal ganglia</w:t>
      </w:r>
    </w:p>
    <w:p w:rsidR="00DE745B" w:rsidRPr="002E3F71" w:rsidRDefault="00DE745B" w:rsidP="0068725D">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Cerebellar Purkinje neurons and pituitary</w:t>
      </w:r>
    </w:p>
    <w:p w:rsidR="00DE745B" w:rsidRPr="002E3F71" w:rsidRDefault="00DE745B" w:rsidP="0068725D">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 xml:space="preserve">Peripheral nerves and Basal nuclei </w:t>
      </w:r>
    </w:p>
    <w:p w:rsidR="00DE745B" w:rsidRPr="002E3F71" w:rsidRDefault="00DE745B" w:rsidP="0068725D">
      <w:pPr>
        <w:spacing w:line="240" w:lineRule="exact"/>
        <w:ind w:left="1080" w:hanging="360"/>
        <w:jc w:val="both"/>
        <w:rPr>
          <w:color w:val="000000" w:themeColor="text1"/>
        </w:rPr>
      </w:pPr>
      <w:r w:rsidRPr="002E3F71">
        <w:rPr>
          <w:color w:val="000000" w:themeColor="text1"/>
        </w:rPr>
        <w:t xml:space="preserve">e. </w:t>
      </w:r>
      <w:r w:rsidRPr="002E3F71">
        <w:rPr>
          <w:color w:val="000000" w:themeColor="text1"/>
        </w:rPr>
        <w:tab/>
        <w:t xml:space="preserve">Salivary glands </w:t>
      </w:r>
    </w:p>
    <w:p w:rsidR="00DE745B" w:rsidRPr="002E3F71" w:rsidRDefault="00DE745B" w:rsidP="0068725D">
      <w:pPr>
        <w:spacing w:line="240" w:lineRule="exact"/>
        <w:jc w:val="both"/>
        <w:rPr>
          <w:color w:val="000000" w:themeColor="text1"/>
        </w:rPr>
      </w:pPr>
    </w:p>
    <w:p w:rsidR="00DE745B" w:rsidRPr="002E3F71" w:rsidRDefault="00DE745B" w:rsidP="0068725D">
      <w:pPr>
        <w:spacing w:line="240" w:lineRule="exact"/>
        <w:jc w:val="both"/>
        <w:rPr>
          <w:b/>
          <w:color w:val="000000" w:themeColor="text1"/>
        </w:rPr>
      </w:pPr>
      <w:r w:rsidRPr="002E3F71">
        <w:rPr>
          <w:b/>
          <w:color w:val="000000" w:themeColor="text1"/>
        </w:rPr>
        <w:t>Answer: b. Cranial ganglia and dorsal root of spinal ganglia</w:t>
      </w:r>
    </w:p>
    <w:p w:rsidR="00DE745B" w:rsidRPr="002E3F71" w:rsidRDefault="00DE745B" w:rsidP="0068725D">
      <w:pPr>
        <w:spacing w:line="240" w:lineRule="exact"/>
        <w:jc w:val="both"/>
        <w:rPr>
          <w:b/>
          <w:color w:val="000000" w:themeColor="text1"/>
        </w:rPr>
      </w:pPr>
      <w:r w:rsidRPr="002E3F71">
        <w:rPr>
          <w:b/>
          <w:color w:val="000000" w:themeColor="text1"/>
        </w:rPr>
        <w:t>References:</w:t>
      </w:r>
    </w:p>
    <w:p w:rsidR="00DE745B" w:rsidRPr="002E3F71" w:rsidRDefault="00DE745B" w:rsidP="00562016">
      <w:pPr>
        <w:pStyle w:val="ListParagraph"/>
        <w:numPr>
          <w:ilvl w:val="0"/>
          <w:numId w:val="1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Katz et al. 2012. Reassessing the detection of B-virus-specific serum antibodies. Comparative Medicine 62(6):516-526</w:t>
      </w:r>
    </w:p>
    <w:p w:rsidR="00DE745B" w:rsidRPr="002E3F71" w:rsidRDefault="00DE745B" w:rsidP="00562016">
      <w:pPr>
        <w:pStyle w:val="ListParagraph"/>
        <w:numPr>
          <w:ilvl w:val="0"/>
          <w:numId w:val="1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Elmore and Eberle. 2008. Monkey B virus (Cercopithecine herpesvirus 1). Comparative Medicine 58(1):11-21</w:t>
      </w:r>
    </w:p>
    <w:p w:rsidR="008A6098" w:rsidRPr="002E3F71" w:rsidRDefault="00DE745B" w:rsidP="0068725D">
      <w:pPr>
        <w:spacing w:line="240" w:lineRule="exact"/>
        <w:jc w:val="both"/>
        <w:rPr>
          <w:b/>
          <w:color w:val="000000" w:themeColor="text1"/>
        </w:rPr>
      </w:pPr>
      <w:r w:rsidRPr="002E3F71">
        <w:rPr>
          <w:b/>
          <w:color w:val="000000" w:themeColor="text1"/>
        </w:rPr>
        <w:t>Domain 1; Primary Species – Macaques (Macaca spp.)</w:t>
      </w:r>
    </w:p>
    <w:p w:rsidR="00735B26" w:rsidRPr="002E3F71" w:rsidRDefault="00735B26" w:rsidP="0068725D">
      <w:pPr>
        <w:pStyle w:val="NoSpacing"/>
        <w:spacing w:line="240" w:lineRule="exact"/>
        <w:jc w:val="both"/>
        <w:rPr>
          <w:rFonts w:ascii="Times New Roman" w:hAnsi="Times New Roman"/>
          <w:b/>
          <w:color w:val="000000" w:themeColor="text1"/>
          <w:sz w:val="24"/>
          <w:szCs w:val="24"/>
        </w:rPr>
      </w:pPr>
    </w:p>
    <w:p w:rsidR="00735B26" w:rsidRPr="002E3F71" w:rsidRDefault="00735B26" w:rsidP="0068725D">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lastRenderedPageBreak/>
        <w:t>17.</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Which of the following laboratory animals is a commonly used model of human otitis media?</w:t>
      </w:r>
    </w:p>
    <w:p w:rsidR="00735B26" w:rsidRPr="002E3F71" w:rsidRDefault="00735B26" w:rsidP="0068725D">
      <w:pPr>
        <w:pStyle w:val="NoSpacing"/>
        <w:spacing w:line="240" w:lineRule="exact"/>
        <w:jc w:val="both"/>
        <w:rPr>
          <w:rFonts w:ascii="Times New Roman" w:hAnsi="Times New Roman"/>
          <w:color w:val="000000" w:themeColor="text1"/>
          <w:sz w:val="24"/>
          <w:szCs w:val="24"/>
        </w:rPr>
      </w:pPr>
    </w:p>
    <w:p w:rsidR="00735B26" w:rsidRPr="002E3F71" w:rsidRDefault="00735B26" w:rsidP="00562016">
      <w:pPr>
        <w:pStyle w:val="NoSpacing"/>
        <w:numPr>
          <w:ilvl w:val="0"/>
          <w:numId w:val="1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Cat</w:t>
      </w:r>
    </w:p>
    <w:p w:rsidR="00735B26" w:rsidRPr="002E3F71" w:rsidRDefault="00735B26" w:rsidP="00562016">
      <w:pPr>
        <w:pStyle w:val="NoSpacing"/>
        <w:numPr>
          <w:ilvl w:val="0"/>
          <w:numId w:val="1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Chinchilla </w:t>
      </w:r>
    </w:p>
    <w:p w:rsidR="00735B26" w:rsidRPr="002E3F71" w:rsidRDefault="00735B26" w:rsidP="00562016">
      <w:pPr>
        <w:pStyle w:val="NoSpacing"/>
        <w:numPr>
          <w:ilvl w:val="0"/>
          <w:numId w:val="1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Degu</w:t>
      </w:r>
    </w:p>
    <w:p w:rsidR="00735B26" w:rsidRPr="002E3F71" w:rsidRDefault="00735B26" w:rsidP="00562016">
      <w:pPr>
        <w:pStyle w:val="NoSpacing"/>
        <w:numPr>
          <w:ilvl w:val="0"/>
          <w:numId w:val="1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Gerbil</w:t>
      </w:r>
    </w:p>
    <w:p w:rsidR="00735B26" w:rsidRPr="002E3F71" w:rsidRDefault="00735B26" w:rsidP="00562016">
      <w:pPr>
        <w:pStyle w:val="NoSpacing"/>
        <w:numPr>
          <w:ilvl w:val="0"/>
          <w:numId w:val="1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Rabbit</w:t>
      </w:r>
    </w:p>
    <w:p w:rsidR="00735B26" w:rsidRPr="002E3F71" w:rsidRDefault="00735B26" w:rsidP="0068725D">
      <w:pPr>
        <w:pStyle w:val="NoSpacing"/>
        <w:spacing w:line="240" w:lineRule="exact"/>
        <w:jc w:val="both"/>
        <w:rPr>
          <w:rFonts w:ascii="Times New Roman" w:hAnsi="Times New Roman"/>
          <w:color w:val="000000" w:themeColor="text1"/>
          <w:sz w:val="24"/>
          <w:szCs w:val="24"/>
        </w:rPr>
      </w:pPr>
    </w:p>
    <w:p w:rsidR="00735B26" w:rsidRPr="002E3F71" w:rsidRDefault="00735B26"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w:t>
      </w:r>
      <w:r w:rsidRPr="002E3F71">
        <w:rPr>
          <w:rFonts w:ascii="Times New Roman" w:hAnsi="Times New Roman"/>
          <w:color w:val="000000" w:themeColor="text1"/>
          <w:sz w:val="24"/>
          <w:szCs w:val="24"/>
        </w:rPr>
        <w:t xml:space="preserve">  </w:t>
      </w:r>
      <w:r w:rsidRPr="002E3F71">
        <w:rPr>
          <w:rFonts w:ascii="Times New Roman" w:hAnsi="Times New Roman"/>
          <w:b/>
          <w:color w:val="000000" w:themeColor="text1"/>
          <w:sz w:val="24"/>
          <w:szCs w:val="24"/>
        </w:rPr>
        <w:t>b. Chinchilla</w:t>
      </w:r>
    </w:p>
    <w:p w:rsidR="00735B26" w:rsidRPr="002E3F71" w:rsidRDefault="00735B26"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735B26" w:rsidRPr="002E3F71" w:rsidRDefault="00735B26" w:rsidP="0068725D">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lang w:val="de-DE"/>
        </w:rPr>
        <w:t xml:space="preserve">1)  </w:t>
      </w:r>
      <w:r w:rsidRPr="002E3F71">
        <w:rPr>
          <w:rFonts w:ascii="Times New Roman" w:hAnsi="Times New Roman"/>
          <w:color w:val="000000" w:themeColor="text1"/>
          <w:sz w:val="24"/>
          <w:szCs w:val="24"/>
          <w:lang w:val="de-DE"/>
        </w:rPr>
        <w:tab/>
      </w:r>
      <w:r w:rsidRPr="002E3F71">
        <w:rPr>
          <w:rFonts w:ascii="Times New Roman" w:hAnsi="Times New Roman"/>
          <w:color w:val="000000" w:themeColor="text1"/>
          <w:sz w:val="24"/>
          <w:szCs w:val="24"/>
        </w:rPr>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Academic Press: San Diego, CA.  Chapter 18 – The Rabbit as an Experimental Model, pp. 542; Chapter 43 – Chinchillas as Experimental Models, pp. 1010-1011; Chapter 44 – Degu, pp. 1047-1049; Chapter 52 – Gerbils, pp. 1146-1149</w:t>
      </w:r>
    </w:p>
    <w:p w:rsidR="00735B26" w:rsidRPr="002E3F71" w:rsidRDefault="00735B26" w:rsidP="0068725D">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 xml:space="preserve">Fox JG, Anderson LC, Loew FM, Quimby FW, eds.  2002.  Laboratory Animal Medicine, 2nd edition.  Academic Press: San Diego, CA.  </w:t>
      </w:r>
      <w:r w:rsidR="001108F6" w:rsidRPr="002E3F71">
        <w:rPr>
          <w:rFonts w:ascii="Times New Roman" w:hAnsi="Times New Roman"/>
          <w:color w:val="000000" w:themeColor="text1"/>
          <w:sz w:val="24"/>
          <w:szCs w:val="24"/>
        </w:rPr>
        <w:t>Chapter 7 – Biology and Diseases of other Rodents, pp. 275-276, 284, 286; Chapter 9 – Biology and Diseases of Rabbits, pp. 330-331; Chapter 12 – Domestic Cats as Laboratory Animals, pp. 460-462</w:t>
      </w:r>
    </w:p>
    <w:p w:rsidR="0051358E" w:rsidRPr="002E3F71" w:rsidRDefault="00735B26"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T</w:t>
      </w:r>
      <w:r w:rsidR="00B03D85" w:rsidRPr="002E3F71">
        <w:rPr>
          <w:rFonts w:ascii="Times New Roman" w:hAnsi="Times New Roman"/>
          <w:b/>
          <w:color w:val="000000" w:themeColor="text1"/>
          <w:sz w:val="24"/>
          <w:szCs w:val="24"/>
        </w:rPr>
        <w:t>ertiary Species – Other Rodents</w:t>
      </w:r>
    </w:p>
    <w:p w:rsidR="00B03D85" w:rsidRPr="002E3F71" w:rsidRDefault="00B03D85" w:rsidP="0068725D">
      <w:pPr>
        <w:pStyle w:val="NoSpacing"/>
        <w:spacing w:line="240" w:lineRule="exact"/>
        <w:jc w:val="both"/>
        <w:rPr>
          <w:rFonts w:ascii="Times New Roman" w:hAnsi="Times New Roman"/>
          <w:b/>
          <w:color w:val="000000" w:themeColor="text1"/>
          <w:sz w:val="24"/>
          <w:szCs w:val="24"/>
        </w:rPr>
      </w:pPr>
    </w:p>
    <w:p w:rsidR="00B03D85" w:rsidRPr="002E3F71" w:rsidRDefault="001108F6" w:rsidP="0068725D">
      <w:pPr>
        <w:spacing w:line="240" w:lineRule="exact"/>
        <w:jc w:val="both"/>
        <w:rPr>
          <w:color w:val="000000" w:themeColor="text1"/>
        </w:rPr>
      </w:pPr>
      <w:r w:rsidRPr="002E3F71">
        <w:rPr>
          <w:b/>
          <w:color w:val="000000" w:themeColor="text1"/>
        </w:rPr>
        <w:t>18.</w:t>
      </w:r>
      <w:r w:rsidRPr="002E3F71">
        <w:rPr>
          <w:color w:val="000000" w:themeColor="text1"/>
        </w:rPr>
        <w:tab/>
        <w:t xml:space="preserve">According to the </w:t>
      </w:r>
      <w:r w:rsidRPr="002E3F71">
        <w:rPr>
          <w:color w:val="000000" w:themeColor="text1"/>
          <w:u w:val="single"/>
        </w:rPr>
        <w:t>Guide for the Care and Use of Agricultural Animals in Research and Teaching</w:t>
      </w:r>
      <w:r w:rsidRPr="002E3F71">
        <w:rPr>
          <w:color w:val="000000" w:themeColor="text1"/>
        </w:rPr>
        <w:t>, who should be contacted for guidance on extra-label drug use in farm animals destined for human consumption?</w:t>
      </w:r>
    </w:p>
    <w:p w:rsidR="00B03D85" w:rsidRPr="002E3F71" w:rsidRDefault="00B03D85" w:rsidP="0068725D">
      <w:pPr>
        <w:spacing w:line="240" w:lineRule="exact"/>
        <w:jc w:val="both"/>
        <w:rPr>
          <w:color w:val="000000" w:themeColor="text1"/>
        </w:rPr>
      </w:pPr>
    </w:p>
    <w:p w:rsidR="00B03D85" w:rsidRPr="002E3F71" w:rsidRDefault="00B03D85" w:rsidP="00562016">
      <w:pPr>
        <w:pStyle w:val="NoSpacing"/>
        <w:numPr>
          <w:ilvl w:val="0"/>
          <w:numId w:val="2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AVMA</w:t>
      </w:r>
    </w:p>
    <w:p w:rsidR="00B03D85" w:rsidRPr="002E3F71" w:rsidRDefault="00B03D85" w:rsidP="00562016">
      <w:pPr>
        <w:pStyle w:val="NoSpacing"/>
        <w:numPr>
          <w:ilvl w:val="0"/>
          <w:numId w:val="2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FDA</w:t>
      </w:r>
    </w:p>
    <w:p w:rsidR="00B03D85" w:rsidRPr="002E3F71" w:rsidRDefault="00B03D85" w:rsidP="00562016">
      <w:pPr>
        <w:pStyle w:val="NoSpacing"/>
        <w:numPr>
          <w:ilvl w:val="0"/>
          <w:numId w:val="20"/>
        </w:numPr>
        <w:spacing w:line="240" w:lineRule="exact"/>
        <w:jc w:val="both"/>
        <w:rPr>
          <w:rFonts w:ascii="Times New Roman" w:hAnsi="Times New Roman"/>
          <w:color w:val="000000" w:themeColor="text1"/>
          <w:sz w:val="24"/>
          <w:szCs w:val="24"/>
          <w:lang w:val="en-GB"/>
        </w:rPr>
      </w:pPr>
      <w:r w:rsidRPr="002E3F71">
        <w:rPr>
          <w:rFonts w:ascii="Times New Roman" w:hAnsi="Times New Roman"/>
          <w:color w:val="000000" w:themeColor="text1"/>
          <w:sz w:val="24"/>
          <w:szCs w:val="24"/>
        </w:rPr>
        <w:t>State Veterinarian</w:t>
      </w:r>
    </w:p>
    <w:p w:rsidR="00B03D85" w:rsidRPr="002E3F71" w:rsidRDefault="00B03D85" w:rsidP="00562016">
      <w:pPr>
        <w:pStyle w:val="NoSpacing"/>
        <w:numPr>
          <w:ilvl w:val="0"/>
          <w:numId w:val="2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USDA</w:t>
      </w:r>
    </w:p>
    <w:p w:rsidR="00B03D85" w:rsidRPr="002E3F71" w:rsidRDefault="00B03D85" w:rsidP="0068725D">
      <w:pPr>
        <w:pStyle w:val="NoSpacing"/>
        <w:spacing w:line="240" w:lineRule="exact"/>
        <w:jc w:val="both"/>
        <w:rPr>
          <w:rFonts w:ascii="Times New Roman" w:hAnsi="Times New Roman"/>
          <w:color w:val="000000" w:themeColor="text1"/>
          <w:sz w:val="24"/>
          <w:szCs w:val="24"/>
        </w:rPr>
      </w:pPr>
    </w:p>
    <w:p w:rsidR="00B03D85" w:rsidRPr="002E3F71" w:rsidRDefault="00B03D85"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FDA</w:t>
      </w:r>
    </w:p>
    <w:p w:rsidR="00B03D85" w:rsidRPr="002E3F71" w:rsidRDefault="00B03D85" w:rsidP="0068725D">
      <w:pPr>
        <w:pStyle w:val="NoSpacing"/>
        <w:spacing w:line="240" w:lineRule="exact"/>
        <w:ind w:left="360" w:hanging="36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z w:val="24"/>
          <w:szCs w:val="24"/>
        </w:rPr>
        <w:t xml:space="preserve">Committees to Revise the Guide for the Care and Use of Agricultural Animals in Agricultural Research and Teaching. 2010. </w:t>
      </w:r>
      <w:r w:rsidRPr="002E3F71">
        <w:rPr>
          <w:rFonts w:ascii="Times New Roman" w:hAnsi="Times New Roman"/>
          <w:color w:val="000000" w:themeColor="text1"/>
          <w:sz w:val="24"/>
          <w:szCs w:val="24"/>
          <w:u w:val="single"/>
        </w:rPr>
        <w:t>GUIDE For the Care and Use of Agricultural Animals in Research and Teaching</w:t>
      </w:r>
      <w:r w:rsidRPr="002E3F71">
        <w:rPr>
          <w:rFonts w:ascii="Times New Roman" w:hAnsi="Times New Roman"/>
          <w:color w:val="000000" w:themeColor="text1"/>
          <w:sz w:val="24"/>
          <w:szCs w:val="24"/>
        </w:rPr>
        <w:t>. 3rd Edition. Federation of Animal Science Societies, Savoy, IL.  Chapter 2 - Agricultural Animal Health Care, p 13. (http://www.fass.org/docs/agguide3rd/Ag_Guide_3rd_ed.pdf)</w:t>
      </w:r>
    </w:p>
    <w:p w:rsidR="00B03D85" w:rsidRPr="002E3F71" w:rsidRDefault="00B03D85" w:rsidP="0068725D">
      <w:pPr>
        <w:spacing w:line="240" w:lineRule="exact"/>
        <w:jc w:val="both"/>
        <w:rPr>
          <w:color w:val="000000" w:themeColor="text1"/>
        </w:rPr>
      </w:pPr>
      <w:r w:rsidRPr="002E3F71">
        <w:rPr>
          <w:b/>
          <w:color w:val="000000" w:themeColor="text1"/>
        </w:rPr>
        <w:t>Domain 4</w:t>
      </w:r>
    </w:p>
    <w:p w:rsidR="00162BF4" w:rsidRPr="002E3F71" w:rsidRDefault="00162BF4" w:rsidP="0068725D">
      <w:pPr>
        <w:spacing w:line="240" w:lineRule="exact"/>
        <w:jc w:val="both"/>
        <w:rPr>
          <w:color w:val="000000" w:themeColor="text1"/>
        </w:rPr>
      </w:pPr>
    </w:p>
    <w:p w:rsidR="00162BF4" w:rsidRPr="002E3F71" w:rsidRDefault="00162BF4" w:rsidP="0068725D">
      <w:pPr>
        <w:spacing w:line="240" w:lineRule="exact"/>
        <w:jc w:val="both"/>
        <w:rPr>
          <w:color w:val="000000" w:themeColor="text1"/>
        </w:rPr>
      </w:pPr>
      <w:r w:rsidRPr="002E3F71">
        <w:rPr>
          <w:b/>
          <w:color w:val="000000" w:themeColor="text1"/>
        </w:rPr>
        <w:t>19.</w:t>
      </w:r>
      <w:r w:rsidRPr="002E3F71">
        <w:rPr>
          <w:color w:val="000000" w:themeColor="text1"/>
        </w:rPr>
        <w:t xml:space="preserve">  </w:t>
      </w:r>
      <w:r w:rsidRPr="002E3F71">
        <w:rPr>
          <w:color w:val="000000" w:themeColor="text1"/>
        </w:rPr>
        <w:tab/>
        <w:t>Which of the following select agents or toxins can be regulated by either the CDC or the USDA?</w:t>
      </w:r>
    </w:p>
    <w:p w:rsidR="00162BF4" w:rsidRPr="002E3F71" w:rsidRDefault="00162BF4" w:rsidP="0068725D">
      <w:pPr>
        <w:spacing w:line="240" w:lineRule="exact"/>
        <w:jc w:val="both"/>
        <w:rPr>
          <w:color w:val="000000" w:themeColor="text1"/>
        </w:rPr>
      </w:pPr>
    </w:p>
    <w:p w:rsidR="00162BF4" w:rsidRPr="002E3F71" w:rsidRDefault="00162BF4" w:rsidP="00562016">
      <w:pPr>
        <w:pStyle w:val="ListParagraph"/>
        <w:numPr>
          <w:ilvl w:val="1"/>
          <w:numId w:val="2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Avian influenza virus</w:t>
      </w:r>
    </w:p>
    <w:p w:rsidR="00162BF4" w:rsidRPr="002E3F71" w:rsidRDefault="00162BF4" w:rsidP="00562016">
      <w:pPr>
        <w:pStyle w:val="ListParagraph"/>
        <w:numPr>
          <w:ilvl w:val="1"/>
          <w:numId w:val="2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Bacillus anthracis</w:t>
      </w:r>
    </w:p>
    <w:p w:rsidR="00162BF4" w:rsidRPr="002E3F71" w:rsidRDefault="00162BF4" w:rsidP="00562016">
      <w:pPr>
        <w:pStyle w:val="ListParagraph"/>
        <w:numPr>
          <w:ilvl w:val="1"/>
          <w:numId w:val="2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Macacine herpesvirus 1</w:t>
      </w:r>
    </w:p>
    <w:p w:rsidR="00162BF4" w:rsidRPr="002E3F71" w:rsidRDefault="00162BF4" w:rsidP="00562016">
      <w:pPr>
        <w:pStyle w:val="ListParagraph"/>
        <w:numPr>
          <w:ilvl w:val="1"/>
          <w:numId w:val="2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Xylella fastidiosa</w:t>
      </w:r>
    </w:p>
    <w:p w:rsidR="00162BF4" w:rsidRPr="002E3F71" w:rsidRDefault="00162BF4" w:rsidP="00562016">
      <w:pPr>
        <w:pStyle w:val="ListParagraph"/>
        <w:numPr>
          <w:ilvl w:val="1"/>
          <w:numId w:val="2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Yersina pestis</w:t>
      </w:r>
    </w:p>
    <w:p w:rsidR="00162BF4" w:rsidRPr="002E3F71" w:rsidRDefault="00162BF4" w:rsidP="0068725D">
      <w:pPr>
        <w:spacing w:line="240" w:lineRule="exact"/>
        <w:jc w:val="both"/>
        <w:rPr>
          <w:color w:val="000000" w:themeColor="text1"/>
        </w:rPr>
      </w:pPr>
    </w:p>
    <w:p w:rsidR="00162BF4" w:rsidRPr="002E3F71" w:rsidRDefault="00162BF4" w:rsidP="0068725D">
      <w:pPr>
        <w:spacing w:line="240" w:lineRule="exact"/>
        <w:jc w:val="both"/>
        <w:rPr>
          <w:color w:val="000000" w:themeColor="text1"/>
        </w:rPr>
      </w:pPr>
      <w:r w:rsidRPr="002E3F71">
        <w:rPr>
          <w:b/>
          <w:color w:val="000000" w:themeColor="text1"/>
        </w:rPr>
        <w:t>Answer: b. Bacillus anthracis</w:t>
      </w:r>
    </w:p>
    <w:p w:rsidR="00162BF4" w:rsidRPr="002E3F71" w:rsidRDefault="00162BF4" w:rsidP="0068725D">
      <w:pPr>
        <w:spacing w:line="240" w:lineRule="exact"/>
        <w:ind w:left="360" w:hanging="360"/>
        <w:jc w:val="both"/>
        <w:rPr>
          <w:color w:val="000000" w:themeColor="text1"/>
        </w:rPr>
      </w:pPr>
      <w:r w:rsidRPr="002E3F71">
        <w:rPr>
          <w:b/>
          <w:color w:val="000000" w:themeColor="text1"/>
        </w:rPr>
        <w:t>References:</w:t>
      </w:r>
      <w:r w:rsidRPr="002E3F71">
        <w:rPr>
          <w:color w:val="000000" w:themeColor="text1"/>
        </w:rPr>
        <w:t xml:space="preserve"> Kastenmayer et al. 2012. Select agent and toxin regulations: beyond the eighth edition of the Guide for the Care and Use of Laboratory Animals. JAALAS 51(3):333-338.</w:t>
      </w:r>
    </w:p>
    <w:p w:rsidR="00162BF4" w:rsidRPr="002E3F71" w:rsidRDefault="00162BF4" w:rsidP="0068725D">
      <w:pPr>
        <w:spacing w:line="240" w:lineRule="exact"/>
        <w:jc w:val="both"/>
        <w:rPr>
          <w:b/>
          <w:i/>
          <w:color w:val="000000" w:themeColor="text1"/>
        </w:rPr>
      </w:pPr>
      <w:r w:rsidRPr="002E3F71">
        <w:rPr>
          <w:b/>
          <w:color w:val="000000" w:themeColor="text1"/>
        </w:rPr>
        <w:t>Domain 5</w:t>
      </w:r>
    </w:p>
    <w:p w:rsidR="00870625" w:rsidRPr="002E3F71" w:rsidRDefault="00870625" w:rsidP="0068725D">
      <w:pPr>
        <w:pStyle w:val="BodyA"/>
        <w:spacing w:line="240" w:lineRule="exact"/>
        <w:jc w:val="both"/>
        <w:rPr>
          <w:rFonts w:ascii="Times New Roman" w:hAnsi="Times New Roman"/>
          <w:color w:val="000000" w:themeColor="text1"/>
          <w:szCs w:val="24"/>
        </w:rPr>
      </w:pPr>
    </w:p>
    <w:p w:rsidR="00870625" w:rsidRPr="002E3F71" w:rsidRDefault="00870625" w:rsidP="0068725D">
      <w:pPr>
        <w:pStyle w:val="BodyA"/>
        <w:tabs>
          <w:tab w:val="left" w:pos="720"/>
        </w:tabs>
        <w:spacing w:line="240" w:lineRule="exact"/>
        <w:jc w:val="both"/>
        <w:rPr>
          <w:rFonts w:ascii="Times New Roman" w:hAnsi="Times New Roman"/>
          <w:color w:val="000000" w:themeColor="text1"/>
          <w:spacing w:val="-6"/>
          <w:szCs w:val="24"/>
        </w:rPr>
      </w:pPr>
      <w:r w:rsidRPr="002E3F71">
        <w:rPr>
          <w:rFonts w:ascii="Times New Roman" w:hAnsi="Times New Roman"/>
          <w:b/>
          <w:color w:val="000000" w:themeColor="text1"/>
          <w:szCs w:val="24"/>
        </w:rPr>
        <w:t>20.</w:t>
      </w:r>
      <w:r w:rsidRPr="002E3F71">
        <w:rPr>
          <w:rFonts w:ascii="Times New Roman" w:hAnsi="Times New Roman"/>
          <w:color w:val="000000" w:themeColor="text1"/>
          <w:szCs w:val="24"/>
        </w:rPr>
        <w:t xml:space="preserve">  </w:t>
      </w:r>
      <w:r w:rsidRPr="002E3F71">
        <w:rPr>
          <w:rFonts w:ascii="Times New Roman" w:hAnsi="Times New Roman"/>
          <w:color w:val="000000" w:themeColor="text1"/>
          <w:szCs w:val="24"/>
        </w:rPr>
        <w:tab/>
      </w:r>
      <w:r w:rsidRPr="002E3F71">
        <w:rPr>
          <w:rFonts w:ascii="Times New Roman" w:hAnsi="Times New Roman"/>
          <w:color w:val="000000" w:themeColor="text1"/>
          <w:spacing w:val="-4"/>
          <w:szCs w:val="24"/>
        </w:rPr>
        <w:t xml:space="preserve">All of the following diseases in swine can result in the passage of dark, hard feces and high body temperatures </w:t>
      </w:r>
      <w:r w:rsidRPr="002E3F71">
        <w:rPr>
          <w:rFonts w:ascii="Times New Roman" w:hAnsi="Times New Roman"/>
          <w:b/>
          <w:color w:val="000000" w:themeColor="text1"/>
          <w:spacing w:val="-4"/>
          <w:szCs w:val="24"/>
          <w:u w:val="single"/>
        </w:rPr>
        <w:t>EXCEPT</w:t>
      </w:r>
      <w:r w:rsidRPr="002E3F71">
        <w:rPr>
          <w:rFonts w:ascii="Times New Roman" w:hAnsi="Times New Roman"/>
          <w:color w:val="000000" w:themeColor="text1"/>
          <w:spacing w:val="-4"/>
          <w:szCs w:val="24"/>
        </w:rPr>
        <w:t>?</w:t>
      </w:r>
    </w:p>
    <w:p w:rsidR="00870625" w:rsidRPr="002E3F71" w:rsidRDefault="00870625" w:rsidP="0068725D">
      <w:pPr>
        <w:pStyle w:val="BodyA"/>
        <w:spacing w:line="240" w:lineRule="exact"/>
        <w:jc w:val="both"/>
        <w:rPr>
          <w:rFonts w:ascii="Times New Roman" w:hAnsi="Times New Roman"/>
          <w:color w:val="000000" w:themeColor="text1"/>
          <w:szCs w:val="24"/>
        </w:rPr>
      </w:pPr>
    </w:p>
    <w:p w:rsidR="00870625" w:rsidRPr="002E3F71" w:rsidRDefault="00870625" w:rsidP="0068725D">
      <w:pPr>
        <w:pStyle w:val="BodyA"/>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a.</w:t>
      </w:r>
      <w:r w:rsidRPr="002E3F71">
        <w:rPr>
          <w:rFonts w:ascii="Times New Roman" w:hAnsi="Times New Roman"/>
          <w:color w:val="000000" w:themeColor="text1"/>
          <w:szCs w:val="24"/>
        </w:rPr>
        <w:tab/>
        <w:t>Intestinal hemorrhagic syndrome</w:t>
      </w:r>
    </w:p>
    <w:p w:rsidR="00870625" w:rsidRPr="002E3F71" w:rsidRDefault="00870625" w:rsidP="0068725D">
      <w:pPr>
        <w:pStyle w:val="BodyA"/>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b.</w:t>
      </w:r>
      <w:r w:rsidRPr="002E3F71">
        <w:rPr>
          <w:rFonts w:ascii="Times New Roman" w:hAnsi="Times New Roman"/>
          <w:color w:val="000000" w:themeColor="text1"/>
          <w:szCs w:val="24"/>
        </w:rPr>
        <w:tab/>
        <w:t xml:space="preserve">Salmonella cholerasuis </w:t>
      </w:r>
    </w:p>
    <w:p w:rsidR="00870625" w:rsidRPr="002E3F71" w:rsidRDefault="00870625" w:rsidP="0068725D">
      <w:pPr>
        <w:pStyle w:val="BodyA"/>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c.</w:t>
      </w:r>
      <w:r w:rsidRPr="002E3F71">
        <w:rPr>
          <w:rFonts w:ascii="Times New Roman" w:hAnsi="Times New Roman"/>
          <w:color w:val="000000" w:themeColor="text1"/>
          <w:szCs w:val="24"/>
        </w:rPr>
        <w:tab/>
        <w:t>Swine dysentery</w:t>
      </w:r>
    </w:p>
    <w:p w:rsidR="00870625" w:rsidRPr="002E3F71" w:rsidRDefault="00870625" w:rsidP="0068725D">
      <w:pPr>
        <w:pStyle w:val="BodyA"/>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d.</w:t>
      </w:r>
      <w:r w:rsidRPr="002E3F71">
        <w:rPr>
          <w:rFonts w:ascii="Times New Roman" w:hAnsi="Times New Roman"/>
          <w:color w:val="000000" w:themeColor="text1"/>
          <w:szCs w:val="24"/>
        </w:rPr>
        <w:tab/>
        <w:t>Transmissable gastroenteritis</w:t>
      </w:r>
    </w:p>
    <w:p w:rsidR="00870625" w:rsidRPr="002E3F71" w:rsidRDefault="00870625" w:rsidP="0068725D">
      <w:pPr>
        <w:pStyle w:val="BodyA"/>
        <w:spacing w:line="240" w:lineRule="exact"/>
        <w:jc w:val="both"/>
        <w:rPr>
          <w:rFonts w:ascii="Times New Roman" w:hAnsi="Times New Roman"/>
          <w:color w:val="000000" w:themeColor="text1"/>
          <w:szCs w:val="24"/>
        </w:rPr>
      </w:pPr>
    </w:p>
    <w:p w:rsidR="00870625" w:rsidRPr="002E3F71" w:rsidRDefault="00870625" w:rsidP="0068725D">
      <w:pPr>
        <w:pStyle w:val="BodyA"/>
        <w:spacing w:line="240" w:lineRule="exact"/>
        <w:jc w:val="both"/>
        <w:rPr>
          <w:rFonts w:ascii="Times New Roman" w:hAnsi="Times New Roman"/>
          <w:b/>
          <w:color w:val="000000" w:themeColor="text1"/>
          <w:szCs w:val="24"/>
        </w:rPr>
      </w:pPr>
      <w:r w:rsidRPr="002E3F71">
        <w:rPr>
          <w:rFonts w:ascii="Times New Roman" w:hAnsi="Times New Roman"/>
          <w:b/>
          <w:color w:val="000000" w:themeColor="text1"/>
          <w:szCs w:val="24"/>
        </w:rPr>
        <w:lastRenderedPageBreak/>
        <w:t>Answer: a. Intestinal hemorrhagic syndrome</w:t>
      </w:r>
    </w:p>
    <w:p w:rsidR="00870625" w:rsidRPr="002E3F71" w:rsidRDefault="00870625" w:rsidP="0068725D">
      <w:pPr>
        <w:pStyle w:val="BodyA"/>
        <w:spacing w:line="240" w:lineRule="exact"/>
        <w:ind w:left="360" w:hanging="360"/>
        <w:jc w:val="both"/>
        <w:rPr>
          <w:rFonts w:ascii="Times New Roman" w:hAnsi="Times New Roman"/>
          <w:b/>
          <w:color w:val="000000" w:themeColor="text1"/>
          <w:szCs w:val="24"/>
        </w:rPr>
      </w:pPr>
      <w:r w:rsidRPr="002E3F71">
        <w:rPr>
          <w:rFonts w:ascii="Times New Roman" w:hAnsi="Times New Roman"/>
          <w:b/>
          <w:color w:val="000000" w:themeColor="text1"/>
          <w:szCs w:val="24"/>
        </w:rPr>
        <w:t xml:space="preserve">References: </w:t>
      </w:r>
      <w:r w:rsidRPr="002E3F71">
        <w:rPr>
          <w:rFonts w:ascii="Times New Roman" w:hAnsi="Times New Roman"/>
          <w:color w:val="000000" w:themeColor="text1"/>
          <w:szCs w:val="24"/>
        </w:rPr>
        <w:t xml:space="preserve">Fox JG, Anderson LC, Loew FM, Quimby FW, eds.  2002.  </w:t>
      </w:r>
      <w:r w:rsidRPr="002E3F71">
        <w:rPr>
          <w:rFonts w:ascii="Times New Roman" w:hAnsi="Times New Roman"/>
          <w:color w:val="000000" w:themeColor="text1"/>
          <w:szCs w:val="24"/>
          <w:u w:val="single"/>
        </w:rPr>
        <w:t>Laboratory</w:t>
      </w:r>
      <w:r w:rsidRPr="002E3F71">
        <w:rPr>
          <w:rFonts w:ascii="Times New Roman" w:hAnsi="Times New Roman"/>
          <w:color w:val="000000" w:themeColor="text1"/>
          <w:szCs w:val="24"/>
        </w:rPr>
        <w:t xml:space="preserve"> </w:t>
      </w:r>
      <w:r w:rsidRPr="002E3F71">
        <w:rPr>
          <w:rFonts w:ascii="Times New Roman" w:hAnsi="Times New Roman"/>
          <w:color w:val="000000" w:themeColor="text1"/>
          <w:szCs w:val="24"/>
          <w:u w:val="single"/>
        </w:rPr>
        <w:t>Animal</w:t>
      </w:r>
      <w:r w:rsidRPr="002E3F71">
        <w:rPr>
          <w:rFonts w:ascii="Times New Roman" w:hAnsi="Times New Roman"/>
          <w:color w:val="000000" w:themeColor="text1"/>
          <w:szCs w:val="24"/>
        </w:rPr>
        <w:t xml:space="preserve"> </w:t>
      </w:r>
      <w:r w:rsidRPr="002E3F71">
        <w:rPr>
          <w:rFonts w:ascii="Times New Roman" w:hAnsi="Times New Roman"/>
          <w:color w:val="000000" w:themeColor="text1"/>
          <w:szCs w:val="24"/>
          <w:u w:val="single"/>
        </w:rPr>
        <w:t>Medicine</w:t>
      </w:r>
      <w:r w:rsidRPr="002E3F71">
        <w:rPr>
          <w:rFonts w:ascii="Times New Roman" w:hAnsi="Times New Roman"/>
          <w:color w:val="000000" w:themeColor="text1"/>
          <w:szCs w:val="24"/>
        </w:rPr>
        <w:t>, 2</w:t>
      </w:r>
      <w:r w:rsidRPr="002E3F71">
        <w:rPr>
          <w:rFonts w:ascii="Times New Roman" w:hAnsi="Times New Roman"/>
          <w:color w:val="000000" w:themeColor="text1"/>
          <w:szCs w:val="24"/>
          <w:vertAlign w:val="superscript"/>
        </w:rPr>
        <w:t>nd</w:t>
      </w:r>
      <w:r w:rsidRPr="002E3F71">
        <w:rPr>
          <w:rFonts w:ascii="Times New Roman" w:hAnsi="Times New Roman"/>
          <w:color w:val="000000" w:themeColor="text1"/>
          <w:szCs w:val="24"/>
        </w:rPr>
        <w:t xml:space="preserve"> edition.  Academic Press: San Diego, CA.  Chapter 15 - Biology and Diseases of Swine, p. 663.</w:t>
      </w:r>
    </w:p>
    <w:p w:rsidR="00870625" w:rsidRPr="002E3F71" w:rsidRDefault="00870625" w:rsidP="0068725D">
      <w:pPr>
        <w:pStyle w:val="BodyA"/>
        <w:spacing w:line="240" w:lineRule="exact"/>
        <w:jc w:val="both"/>
        <w:rPr>
          <w:rFonts w:ascii="Times New Roman" w:hAnsi="Times New Roman"/>
          <w:b/>
          <w:color w:val="000000" w:themeColor="text1"/>
          <w:szCs w:val="24"/>
        </w:rPr>
      </w:pPr>
      <w:r w:rsidRPr="002E3F71">
        <w:rPr>
          <w:rFonts w:ascii="Times New Roman" w:hAnsi="Times New Roman"/>
          <w:b/>
          <w:color w:val="000000" w:themeColor="text1"/>
          <w:szCs w:val="24"/>
        </w:rPr>
        <w:t>Domain 1; Primary Species - Pig (Sus scrofa)</w:t>
      </w:r>
    </w:p>
    <w:p w:rsidR="00CA3855" w:rsidRPr="002E3F71" w:rsidRDefault="00CA3855" w:rsidP="0068725D">
      <w:pPr>
        <w:spacing w:line="240" w:lineRule="exact"/>
        <w:jc w:val="both"/>
        <w:rPr>
          <w:b/>
          <w:color w:val="000000" w:themeColor="text1"/>
          <w:u w:val="single"/>
        </w:rPr>
      </w:pPr>
    </w:p>
    <w:p w:rsidR="00CA3855" w:rsidRPr="002E3F71" w:rsidRDefault="00CA3855" w:rsidP="0068725D">
      <w:pPr>
        <w:spacing w:line="240" w:lineRule="exact"/>
        <w:jc w:val="both"/>
        <w:rPr>
          <w:rFonts w:eastAsia="Calibri"/>
          <w:color w:val="000000" w:themeColor="text1"/>
        </w:rPr>
      </w:pPr>
      <w:r w:rsidRPr="002E3F71">
        <w:rPr>
          <w:rFonts w:eastAsia="Calibri"/>
          <w:b/>
          <w:color w:val="000000" w:themeColor="text1"/>
        </w:rPr>
        <w:t>21.</w:t>
      </w:r>
      <w:r w:rsidRPr="002E3F71">
        <w:rPr>
          <w:rFonts w:eastAsia="Calibri"/>
          <w:color w:val="000000" w:themeColor="text1"/>
        </w:rPr>
        <w:tab/>
      </w:r>
      <w:r w:rsidRPr="00267FD5">
        <w:rPr>
          <w:rFonts w:eastAsia="Calibri"/>
          <w:color w:val="000000" w:themeColor="text1"/>
          <w:spacing w:val="-2"/>
        </w:rPr>
        <w:t>Which of the following injectable anesthetics has no residual effects following administration and no known active metabolites, with 90% of the drug being excreted in the urine as water-soluble by-products?</w:t>
      </w:r>
      <w:r w:rsidRPr="002E3F71">
        <w:rPr>
          <w:rFonts w:eastAsia="Calibri"/>
          <w:color w:val="000000" w:themeColor="text1"/>
        </w:rPr>
        <w:t xml:space="preserve">  </w:t>
      </w:r>
    </w:p>
    <w:p w:rsidR="00CA3855" w:rsidRPr="002E3F71" w:rsidRDefault="00CA3855" w:rsidP="0068725D">
      <w:pPr>
        <w:spacing w:line="240" w:lineRule="exact"/>
        <w:jc w:val="both"/>
        <w:rPr>
          <w:rFonts w:eastAsia="Calibri"/>
          <w:color w:val="000000" w:themeColor="text1"/>
        </w:rPr>
      </w:pPr>
    </w:p>
    <w:p w:rsidR="00CA3855" w:rsidRPr="002E3F71" w:rsidRDefault="00CA3855" w:rsidP="00562016">
      <w:pPr>
        <w:numPr>
          <w:ilvl w:val="0"/>
          <w:numId w:val="22"/>
        </w:numPr>
        <w:spacing w:line="240" w:lineRule="exact"/>
        <w:jc w:val="both"/>
        <w:rPr>
          <w:rFonts w:eastAsia="Calibri"/>
          <w:color w:val="000000" w:themeColor="text1"/>
        </w:rPr>
      </w:pPr>
      <w:r w:rsidRPr="002E3F71">
        <w:rPr>
          <w:rFonts w:eastAsia="Calibri"/>
          <w:color w:val="000000" w:themeColor="text1"/>
        </w:rPr>
        <w:t xml:space="preserve">Avertin </w:t>
      </w:r>
    </w:p>
    <w:p w:rsidR="00CA3855" w:rsidRPr="002E3F71" w:rsidRDefault="00CA3855" w:rsidP="00562016">
      <w:pPr>
        <w:numPr>
          <w:ilvl w:val="0"/>
          <w:numId w:val="22"/>
        </w:numPr>
        <w:spacing w:line="240" w:lineRule="exact"/>
        <w:jc w:val="both"/>
        <w:rPr>
          <w:rFonts w:eastAsia="Calibri"/>
          <w:color w:val="000000" w:themeColor="text1"/>
        </w:rPr>
      </w:pPr>
      <w:r w:rsidRPr="002E3F71">
        <w:rPr>
          <w:rFonts w:eastAsia="Calibri"/>
          <w:color w:val="000000" w:themeColor="text1"/>
        </w:rPr>
        <w:t>Ketamine</w:t>
      </w:r>
    </w:p>
    <w:p w:rsidR="00CA3855" w:rsidRPr="002E3F71" w:rsidRDefault="00CA3855" w:rsidP="00562016">
      <w:pPr>
        <w:numPr>
          <w:ilvl w:val="0"/>
          <w:numId w:val="22"/>
        </w:numPr>
        <w:spacing w:line="240" w:lineRule="exact"/>
        <w:jc w:val="both"/>
        <w:rPr>
          <w:rFonts w:eastAsia="Calibri"/>
          <w:color w:val="000000" w:themeColor="text1"/>
        </w:rPr>
      </w:pPr>
      <w:r w:rsidRPr="002E3F71">
        <w:rPr>
          <w:rFonts w:eastAsia="Calibri"/>
          <w:color w:val="000000" w:themeColor="text1"/>
        </w:rPr>
        <w:t>Pentobarbital</w:t>
      </w:r>
    </w:p>
    <w:p w:rsidR="00CA3855" w:rsidRPr="002E3F71" w:rsidRDefault="00CA3855" w:rsidP="00562016">
      <w:pPr>
        <w:numPr>
          <w:ilvl w:val="0"/>
          <w:numId w:val="22"/>
        </w:numPr>
        <w:spacing w:line="240" w:lineRule="exact"/>
        <w:jc w:val="both"/>
        <w:rPr>
          <w:rFonts w:eastAsia="Calibri"/>
          <w:color w:val="000000" w:themeColor="text1"/>
        </w:rPr>
      </w:pPr>
      <w:r w:rsidRPr="002E3F71">
        <w:rPr>
          <w:rFonts w:eastAsia="Calibri"/>
          <w:color w:val="000000" w:themeColor="text1"/>
        </w:rPr>
        <w:t>Propofol</w:t>
      </w:r>
    </w:p>
    <w:p w:rsidR="00CA3855" w:rsidRPr="002E3F71" w:rsidRDefault="00CA3855" w:rsidP="00562016">
      <w:pPr>
        <w:numPr>
          <w:ilvl w:val="0"/>
          <w:numId w:val="22"/>
        </w:numPr>
        <w:spacing w:line="240" w:lineRule="exact"/>
        <w:jc w:val="both"/>
        <w:rPr>
          <w:rFonts w:eastAsia="Calibri"/>
          <w:color w:val="000000" w:themeColor="text1"/>
        </w:rPr>
      </w:pPr>
      <w:r w:rsidRPr="002E3F71">
        <w:rPr>
          <w:rFonts w:eastAsia="Calibri"/>
          <w:color w:val="000000" w:themeColor="text1"/>
        </w:rPr>
        <w:t>Xylazine</w:t>
      </w:r>
    </w:p>
    <w:p w:rsidR="00CA3855" w:rsidRPr="002E3F71" w:rsidRDefault="00CA3855" w:rsidP="0068725D">
      <w:pPr>
        <w:spacing w:line="240" w:lineRule="exact"/>
        <w:jc w:val="both"/>
        <w:rPr>
          <w:rFonts w:eastAsia="Calibri"/>
          <w:color w:val="000000" w:themeColor="text1"/>
        </w:rPr>
      </w:pPr>
    </w:p>
    <w:p w:rsidR="00CA3855" w:rsidRPr="002E3F71" w:rsidRDefault="00CA3855" w:rsidP="0068725D">
      <w:pPr>
        <w:spacing w:line="240" w:lineRule="exact"/>
        <w:jc w:val="both"/>
        <w:rPr>
          <w:rFonts w:eastAsia="Calibri"/>
          <w:color w:val="000000" w:themeColor="text1"/>
        </w:rPr>
      </w:pPr>
      <w:r w:rsidRPr="002E3F71">
        <w:rPr>
          <w:rFonts w:eastAsia="Calibri"/>
          <w:b/>
          <w:color w:val="000000" w:themeColor="text1"/>
        </w:rPr>
        <w:t>Answer: d. Propofol</w:t>
      </w:r>
    </w:p>
    <w:p w:rsidR="00CA3855" w:rsidRPr="002E3F71" w:rsidRDefault="00CA3855" w:rsidP="0068725D">
      <w:pPr>
        <w:spacing w:line="240" w:lineRule="exact"/>
        <w:ind w:left="360" w:hanging="360"/>
        <w:jc w:val="both"/>
        <w:rPr>
          <w:rFonts w:eastAsia="Calibri"/>
          <w:color w:val="000000" w:themeColor="text1"/>
        </w:rPr>
      </w:pPr>
      <w:r w:rsidRPr="002E3F71">
        <w:rPr>
          <w:rFonts w:eastAsia="Calibri"/>
          <w:b/>
          <w:color w:val="000000" w:themeColor="text1"/>
        </w:rPr>
        <w:t>References:</w:t>
      </w:r>
      <w:r w:rsidRPr="002E3F71">
        <w:rPr>
          <w:rFonts w:eastAsia="Calibri"/>
          <w:color w:val="000000" w:themeColor="text1"/>
        </w:rPr>
        <w:t xml:space="preserve"> </w:t>
      </w:r>
    </w:p>
    <w:p w:rsidR="00CA3855" w:rsidRPr="002E3F71" w:rsidRDefault="00CA3855" w:rsidP="00562016">
      <w:pPr>
        <w:pStyle w:val="ListParagraph"/>
        <w:numPr>
          <w:ilvl w:val="0"/>
          <w:numId w:val="23"/>
        </w:numPr>
        <w:spacing w:line="240" w:lineRule="exact"/>
        <w:contextualSpacing/>
        <w:jc w:val="both"/>
        <w:rPr>
          <w:rFonts w:ascii="Times New Roman" w:eastAsia="Calibri" w:hAnsi="Times New Roman"/>
          <w:color w:val="000000" w:themeColor="text1"/>
          <w:sz w:val="24"/>
          <w:szCs w:val="24"/>
        </w:rPr>
      </w:pPr>
      <w:r w:rsidRPr="002E3F71">
        <w:rPr>
          <w:rFonts w:ascii="Times New Roman" w:hAnsi="Times New Roman"/>
          <w:color w:val="000000" w:themeColor="text1"/>
          <w:sz w:val="24"/>
          <w:szCs w:val="24"/>
        </w:rPr>
        <w:t xml:space="preserve">Fish RE, Brown MJ, Danneman PJ, Karas AZ, eds. 2008. </w:t>
      </w:r>
      <w:r w:rsidRPr="002E3F71">
        <w:rPr>
          <w:rFonts w:ascii="Times New Roman" w:hAnsi="Times New Roman"/>
          <w:color w:val="000000" w:themeColor="text1"/>
          <w:sz w:val="24"/>
          <w:szCs w:val="24"/>
          <w:u w:val="single"/>
        </w:rPr>
        <w:t>Anesthesia and Analgesia in Laboratory Animals</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 </w:t>
      </w:r>
      <w:r w:rsidRPr="002E3F71">
        <w:rPr>
          <w:rFonts w:ascii="Times New Roman" w:hAnsi="Times New Roman"/>
          <w:bCs/>
          <w:color w:val="000000" w:themeColor="text1"/>
          <w:sz w:val="24"/>
          <w:szCs w:val="24"/>
        </w:rPr>
        <w:t>Academic Press, San Diego, CA.</w:t>
      </w:r>
      <w:r w:rsidRPr="002E3F71">
        <w:rPr>
          <w:rFonts w:ascii="Times New Roman" w:hAnsi="Times New Roman"/>
          <w:color w:val="000000" w:themeColor="text1"/>
          <w:sz w:val="24"/>
          <w:szCs w:val="24"/>
        </w:rPr>
        <w:t xml:space="preserve"> Chapter </w:t>
      </w:r>
      <w:r w:rsidRPr="002E3F71">
        <w:rPr>
          <w:rFonts w:ascii="Times New Roman" w:eastAsia="Calibri" w:hAnsi="Times New Roman"/>
          <w:color w:val="000000" w:themeColor="text1"/>
          <w:sz w:val="24"/>
          <w:szCs w:val="24"/>
        </w:rPr>
        <w:t>10 – Anesthesia and Analgesia for Laboratory Rodents, pp. 257-261.</w:t>
      </w:r>
    </w:p>
    <w:p w:rsidR="00CA3855" w:rsidRPr="002E3F71" w:rsidRDefault="00CA3855" w:rsidP="00562016">
      <w:pPr>
        <w:pStyle w:val="ListParagraph"/>
        <w:numPr>
          <w:ilvl w:val="0"/>
          <w:numId w:val="23"/>
        </w:numPr>
        <w:spacing w:line="240" w:lineRule="exact"/>
        <w:contextualSpacing/>
        <w:jc w:val="both"/>
        <w:rPr>
          <w:rFonts w:ascii="Times New Roman" w:eastAsia="Calibri"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w:t>
      </w:r>
      <w:r w:rsidRPr="002E3F71">
        <w:rPr>
          <w:rFonts w:ascii="Times New Roman" w:hAnsi="Times New Roman"/>
          <w:bCs/>
          <w:color w:val="000000" w:themeColor="text1"/>
          <w:sz w:val="24"/>
          <w:szCs w:val="24"/>
        </w:rPr>
        <w:t xml:space="preserve"> 22 - Preanesthesia, Anesthesia, Analgesia and Euthanasia, pp. 957-959</w:t>
      </w:r>
    </w:p>
    <w:p w:rsidR="00CA3855" w:rsidRPr="002E3F71" w:rsidRDefault="00CA3855" w:rsidP="0068725D">
      <w:pPr>
        <w:spacing w:line="240" w:lineRule="exact"/>
        <w:jc w:val="both"/>
        <w:rPr>
          <w:rFonts w:eastAsia="Calibri"/>
          <w:b/>
          <w:color w:val="000000" w:themeColor="text1"/>
        </w:rPr>
      </w:pPr>
      <w:r w:rsidRPr="002E3F71">
        <w:rPr>
          <w:rFonts w:eastAsia="Calibri"/>
          <w:b/>
          <w:color w:val="000000" w:themeColor="text1"/>
        </w:rPr>
        <w:t>Domain 2</w:t>
      </w:r>
    </w:p>
    <w:p w:rsidR="00CA3855" w:rsidRPr="002E3F71" w:rsidRDefault="00CA3855" w:rsidP="0068725D">
      <w:pPr>
        <w:spacing w:line="240" w:lineRule="exact"/>
        <w:jc w:val="both"/>
        <w:rPr>
          <w:color w:val="000000" w:themeColor="text1"/>
        </w:rPr>
      </w:pPr>
    </w:p>
    <w:p w:rsidR="00027906" w:rsidRPr="002E3F71" w:rsidRDefault="00027906" w:rsidP="0068725D">
      <w:pPr>
        <w:tabs>
          <w:tab w:val="left" w:pos="720"/>
        </w:tabs>
        <w:spacing w:line="240" w:lineRule="exact"/>
        <w:jc w:val="both"/>
        <w:rPr>
          <w:color w:val="000000" w:themeColor="text1"/>
        </w:rPr>
      </w:pPr>
      <w:r w:rsidRPr="002E3F71">
        <w:rPr>
          <w:b/>
          <w:color w:val="000000" w:themeColor="text1"/>
        </w:rPr>
        <w:t>22.</w:t>
      </w:r>
      <w:r w:rsidRPr="002E3F71">
        <w:rPr>
          <w:color w:val="000000" w:themeColor="text1"/>
        </w:rPr>
        <w:t xml:space="preserve"> </w:t>
      </w:r>
      <w:r w:rsidRPr="002E3F71">
        <w:rPr>
          <w:color w:val="000000" w:themeColor="text1"/>
        </w:rPr>
        <w:tab/>
        <w:t>Which of the following best describes whole body plethysmography?</w:t>
      </w:r>
    </w:p>
    <w:p w:rsidR="00027906" w:rsidRPr="002E3F71" w:rsidRDefault="00027906" w:rsidP="0068725D">
      <w:pPr>
        <w:spacing w:line="240" w:lineRule="exact"/>
        <w:jc w:val="both"/>
        <w:rPr>
          <w:color w:val="000000" w:themeColor="text1"/>
        </w:rPr>
      </w:pPr>
    </w:p>
    <w:p w:rsidR="00027906" w:rsidRPr="002E3F71" w:rsidRDefault="00027906"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Invasive, direct method of studying respiratory function in animals</w:t>
      </w:r>
    </w:p>
    <w:p w:rsidR="00027906" w:rsidRPr="002E3F71" w:rsidRDefault="00027906"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b. </w:t>
      </w:r>
      <w:r w:rsidRPr="002E3F71">
        <w:rPr>
          <w:rFonts w:ascii="Times New Roman" w:hAnsi="Times New Roman"/>
          <w:color w:val="000000" w:themeColor="text1"/>
          <w:sz w:val="24"/>
          <w:szCs w:val="24"/>
        </w:rPr>
        <w:tab/>
        <w:t>Invasive, direct method for studying cardiac output in animals</w:t>
      </w:r>
    </w:p>
    <w:p w:rsidR="00027906" w:rsidRPr="002E3F71" w:rsidRDefault="00027906"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 </w:t>
      </w:r>
      <w:r w:rsidRPr="002E3F71">
        <w:rPr>
          <w:rFonts w:ascii="Times New Roman" w:hAnsi="Times New Roman"/>
          <w:color w:val="000000" w:themeColor="text1"/>
          <w:sz w:val="24"/>
          <w:szCs w:val="24"/>
        </w:rPr>
        <w:tab/>
        <w:t>Noninvasive, indirect method of studying respiratory function in animals</w:t>
      </w:r>
    </w:p>
    <w:p w:rsidR="00027906" w:rsidRPr="002E3F71" w:rsidRDefault="00027906" w:rsidP="0068725D">
      <w:pPr>
        <w:pStyle w:val="NoSpacing"/>
        <w:tabs>
          <w:tab w:val="left" w:pos="1080"/>
        </w:tabs>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 </w:t>
      </w:r>
      <w:r w:rsidRPr="002E3F71">
        <w:rPr>
          <w:rFonts w:ascii="Times New Roman" w:hAnsi="Times New Roman"/>
          <w:color w:val="000000" w:themeColor="text1"/>
          <w:sz w:val="24"/>
          <w:szCs w:val="24"/>
        </w:rPr>
        <w:tab/>
        <w:t>Noninvasive, indirect method of studying cardiac output in animals</w:t>
      </w:r>
    </w:p>
    <w:p w:rsidR="00027906" w:rsidRPr="002E3F71" w:rsidRDefault="00027906" w:rsidP="0068725D">
      <w:pPr>
        <w:tabs>
          <w:tab w:val="left" w:pos="1080"/>
        </w:tabs>
        <w:spacing w:line="240" w:lineRule="exact"/>
        <w:ind w:left="1080" w:hanging="360"/>
        <w:jc w:val="both"/>
        <w:rPr>
          <w:b/>
          <w:color w:val="000000" w:themeColor="text1"/>
        </w:rPr>
      </w:pPr>
    </w:p>
    <w:p w:rsidR="00027906" w:rsidRPr="002E3F71" w:rsidRDefault="00027906" w:rsidP="0068725D">
      <w:pPr>
        <w:spacing w:line="240" w:lineRule="exact"/>
        <w:jc w:val="both"/>
        <w:rPr>
          <w:b/>
          <w:color w:val="000000" w:themeColor="text1"/>
        </w:rPr>
      </w:pPr>
      <w:r w:rsidRPr="002E3F71">
        <w:rPr>
          <w:b/>
          <w:color w:val="000000" w:themeColor="text1"/>
        </w:rPr>
        <w:t>Answer: c. Noninvasive, indirect method of studying respiratory function in animals</w:t>
      </w:r>
    </w:p>
    <w:p w:rsidR="00027906" w:rsidRPr="002E3F71" w:rsidRDefault="00027906" w:rsidP="0068725D">
      <w:pPr>
        <w:spacing w:line="240" w:lineRule="exact"/>
        <w:jc w:val="both"/>
        <w:rPr>
          <w:b/>
          <w:color w:val="000000" w:themeColor="text1"/>
        </w:rPr>
      </w:pPr>
      <w:r w:rsidRPr="002E3F71">
        <w:rPr>
          <w:b/>
          <w:color w:val="000000" w:themeColor="text1"/>
        </w:rPr>
        <w:t>References</w:t>
      </w:r>
    </w:p>
    <w:p w:rsidR="00027906" w:rsidRPr="002E3F71" w:rsidRDefault="00027906" w:rsidP="00562016">
      <w:pPr>
        <w:pStyle w:val="ListParagraph"/>
        <w:numPr>
          <w:ilvl w:val="0"/>
          <w:numId w:val="24"/>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Raşid et al. 2012. </w:t>
      </w:r>
      <w:r w:rsidRPr="002E3F71">
        <w:rPr>
          <w:rFonts w:ascii="Times New Roman" w:hAnsi="Times New Roman"/>
          <w:bCs/>
          <w:color w:val="000000" w:themeColor="text1"/>
          <w:kern w:val="36"/>
          <w:sz w:val="24"/>
          <w:szCs w:val="24"/>
        </w:rPr>
        <w:t xml:space="preserve">Assessment of routine procedure effect on breathing parameters in mice by using whole-body plethysmography. </w:t>
      </w:r>
      <w:r w:rsidRPr="002E3F71">
        <w:rPr>
          <w:rFonts w:ascii="Times New Roman" w:hAnsi="Times New Roman"/>
          <w:color w:val="000000" w:themeColor="text1"/>
          <w:sz w:val="24"/>
          <w:szCs w:val="24"/>
        </w:rPr>
        <w:t>JAALAS 51(4):469-474</w:t>
      </w:r>
    </w:p>
    <w:p w:rsidR="00027906" w:rsidRPr="002E3F71" w:rsidRDefault="00027906" w:rsidP="00562016">
      <w:pPr>
        <w:pStyle w:val="ListParagraph"/>
        <w:numPr>
          <w:ilvl w:val="0"/>
          <w:numId w:val="24"/>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Foster et al. 2008. </w:t>
      </w:r>
      <w:r w:rsidRPr="002E3F71">
        <w:rPr>
          <w:rFonts w:ascii="Times New Roman" w:hAnsi="Times New Roman"/>
          <w:bCs/>
          <w:color w:val="000000" w:themeColor="text1"/>
          <w:kern w:val="36"/>
          <w:sz w:val="24"/>
          <w:szCs w:val="24"/>
        </w:rPr>
        <w:t>Whole-body plethysmography in African green monkeys (</w:t>
      </w:r>
      <w:r w:rsidRPr="002E3F71">
        <w:rPr>
          <w:rFonts w:ascii="Times New Roman" w:hAnsi="Times New Roman"/>
          <w:bCs/>
          <w:iCs/>
          <w:color w:val="000000" w:themeColor="text1"/>
          <w:kern w:val="36"/>
          <w:sz w:val="24"/>
          <w:szCs w:val="24"/>
        </w:rPr>
        <w:t>Chlorocebus aethiops</w:t>
      </w:r>
      <w:r w:rsidRPr="002E3F71">
        <w:rPr>
          <w:rFonts w:ascii="Times New Roman" w:hAnsi="Times New Roman"/>
          <w:bCs/>
          <w:color w:val="000000" w:themeColor="text1"/>
          <w:kern w:val="36"/>
          <w:sz w:val="24"/>
          <w:szCs w:val="24"/>
        </w:rPr>
        <w:t>) with and without jackets.</w:t>
      </w:r>
      <w:r w:rsidRPr="002E3F71">
        <w:rPr>
          <w:rFonts w:ascii="Times New Roman" w:hAnsi="Times New Roman"/>
          <w:b/>
          <w:bCs/>
          <w:color w:val="000000" w:themeColor="text1"/>
          <w:kern w:val="36"/>
          <w:sz w:val="24"/>
          <w:szCs w:val="24"/>
        </w:rPr>
        <w:t xml:space="preserve"> </w:t>
      </w:r>
      <w:r w:rsidRPr="002E3F71">
        <w:rPr>
          <w:rFonts w:ascii="Times New Roman" w:hAnsi="Times New Roman"/>
          <w:color w:val="000000" w:themeColor="text1"/>
          <w:sz w:val="24"/>
          <w:szCs w:val="24"/>
        </w:rPr>
        <w:t>JAALAS 47():52-55</w:t>
      </w:r>
    </w:p>
    <w:p w:rsidR="00027906" w:rsidRPr="002E3F71" w:rsidRDefault="00027906" w:rsidP="0068725D">
      <w:pPr>
        <w:spacing w:line="240" w:lineRule="exact"/>
        <w:jc w:val="both"/>
        <w:rPr>
          <w:b/>
          <w:color w:val="000000" w:themeColor="text1"/>
        </w:rPr>
      </w:pPr>
      <w:r w:rsidRPr="002E3F71">
        <w:rPr>
          <w:b/>
          <w:color w:val="000000" w:themeColor="text1"/>
        </w:rPr>
        <w:t>Domain 3</w:t>
      </w:r>
    </w:p>
    <w:p w:rsidR="00C538F3" w:rsidRPr="002E3F71" w:rsidRDefault="00C538F3" w:rsidP="0068725D">
      <w:pPr>
        <w:spacing w:line="240" w:lineRule="exact"/>
        <w:jc w:val="both"/>
        <w:rPr>
          <w:b/>
          <w:color w:val="000000" w:themeColor="text1"/>
        </w:rPr>
      </w:pPr>
    </w:p>
    <w:p w:rsidR="00C538F3" w:rsidRPr="002E3F71" w:rsidRDefault="00C538F3" w:rsidP="0068725D">
      <w:pPr>
        <w:spacing w:line="240" w:lineRule="exact"/>
        <w:jc w:val="both"/>
        <w:rPr>
          <w:b/>
          <w:color w:val="000000" w:themeColor="text1"/>
        </w:rPr>
      </w:pPr>
      <w:r w:rsidRPr="002E3F71">
        <w:rPr>
          <w:b/>
          <w:color w:val="000000" w:themeColor="text1"/>
        </w:rPr>
        <w:t xml:space="preserve">23. </w:t>
      </w:r>
      <w:r w:rsidRPr="002E3F71">
        <w:rPr>
          <w:b/>
          <w:color w:val="000000" w:themeColor="text1"/>
        </w:rPr>
        <w:tab/>
      </w:r>
      <w:r w:rsidRPr="002E3F71">
        <w:rPr>
          <w:color w:val="000000" w:themeColor="text1"/>
        </w:rPr>
        <w:t>Newly imported nonhuman primates must be quarantined for a minimum of how many days at a CDC-registered primate import facility?</w:t>
      </w:r>
    </w:p>
    <w:p w:rsidR="00C538F3" w:rsidRPr="002E3F71" w:rsidRDefault="00C538F3" w:rsidP="0068725D">
      <w:pPr>
        <w:spacing w:line="240" w:lineRule="exact"/>
        <w:ind w:left="720" w:hanging="720"/>
        <w:jc w:val="both"/>
        <w:rPr>
          <w:color w:val="000000" w:themeColor="text1"/>
        </w:rPr>
      </w:pPr>
    </w:p>
    <w:p w:rsidR="00C538F3" w:rsidRPr="002E3F71" w:rsidRDefault="00C538F3" w:rsidP="00562016">
      <w:pPr>
        <w:pStyle w:val="ListParagraph"/>
        <w:numPr>
          <w:ilvl w:val="0"/>
          <w:numId w:val="26"/>
        </w:numPr>
        <w:tabs>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10 days</w:t>
      </w:r>
    </w:p>
    <w:p w:rsidR="00C538F3" w:rsidRPr="002E3F71" w:rsidRDefault="00C538F3" w:rsidP="00562016">
      <w:pPr>
        <w:pStyle w:val="ListParagraph"/>
        <w:numPr>
          <w:ilvl w:val="0"/>
          <w:numId w:val="26"/>
        </w:numPr>
        <w:tabs>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31 days</w:t>
      </w:r>
    </w:p>
    <w:p w:rsidR="00C538F3" w:rsidRPr="002E3F71" w:rsidRDefault="00C538F3" w:rsidP="00562016">
      <w:pPr>
        <w:pStyle w:val="ListParagraph"/>
        <w:numPr>
          <w:ilvl w:val="0"/>
          <w:numId w:val="26"/>
        </w:numPr>
        <w:tabs>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40 days</w:t>
      </w:r>
    </w:p>
    <w:p w:rsidR="00C538F3" w:rsidRPr="002E3F71" w:rsidRDefault="00C538F3" w:rsidP="00562016">
      <w:pPr>
        <w:pStyle w:val="ListParagraph"/>
        <w:numPr>
          <w:ilvl w:val="0"/>
          <w:numId w:val="26"/>
        </w:numPr>
        <w:tabs>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61 days</w:t>
      </w:r>
    </w:p>
    <w:p w:rsidR="00C538F3" w:rsidRPr="002E3F71" w:rsidRDefault="00C538F3" w:rsidP="00562016">
      <w:pPr>
        <w:pStyle w:val="ListParagraph"/>
        <w:numPr>
          <w:ilvl w:val="0"/>
          <w:numId w:val="26"/>
        </w:numPr>
        <w:tabs>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91 days</w:t>
      </w:r>
    </w:p>
    <w:p w:rsidR="00C538F3" w:rsidRPr="002E3F71" w:rsidRDefault="00C538F3" w:rsidP="0068725D">
      <w:pPr>
        <w:spacing w:line="240" w:lineRule="exact"/>
        <w:ind w:left="720" w:hanging="720"/>
        <w:jc w:val="both"/>
        <w:rPr>
          <w:color w:val="000000" w:themeColor="text1"/>
        </w:rPr>
      </w:pPr>
    </w:p>
    <w:p w:rsidR="00C538F3" w:rsidRPr="002E3F71" w:rsidRDefault="00C538F3" w:rsidP="0068725D">
      <w:pPr>
        <w:spacing w:line="240" w:lineRule="exact"/>
        <w:ind w:left="720" w:hanging="720"/>
        <w:jc w:val="both"/>
        <w:rPr>
          <w:b/>
          <w:color w:val="000000" w:themeColor="text1"/>
        </w:rPr>
      </w:pPr>
      <w:r w:rsidRPr="002E3F71">
        <w:rPr>
          <w:b/>
          <w:color w:val="000000" w:themeColor="text1"/>
        </w:rPr>
        <w:t>Answer:  b. 31 days</w:t>
      </w:r>
    </w:p>
    <w:p w:rsidR="00C538F3" w:rsidRPr="002E3F71" w:rsidRDefault="00C538F3" w:rsidP="0068725D">
      <w:pPr>
        <w:spacing w:line="240" w:lineRule="exact"/>
        <w:ind w:left="720" w:hanging="720"/>
        <w:jc w:val="both"/>
        <w:rPr>
          <w:color w:val="000000" w:themeColor="text1"/>
        </w:rPr>
      </w:pPr>
      <w:r w:rsidRPr="002E3F71">
        <w:rPr>
          <w:b/>
          <w:color w:val="000000" w:themeColor="text1"/>
        </w:rPr>
        <w:t xml:space="preserve">References: </w:t>
      </w:r>
    </w:p>
    <w:p w:rsidR="00C538F3" w:rsidRPr="002E3F71" w:rsidRDefault="00C538F3" w:rsidP="00562016">
      <w:pPr>
        <w:pStyle w:val="ListParagraph"/>
        <w:numPr>
          <w:ilvl w:val="0"/>
          <w:numId w:val="25"/>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16 - Nonhuman primates, p. 724.</w:t>
      </w:r>
    </w:p>
    <w:p w:rsidR="00C538F3" w:rsidRPr="002E3F71" w:rsidRDefault="00C538F3" w:rsidP="00562016">
      <w:pPr>
        <w:numPr>
          <w:ilvl w:val="0"/>
          <w:numId w:val="25"/>
        </w:numPr>
        <w:spacing w:line="240" w:lineRule="exact"/>
        <w:ind w:left="720"/>
        <w:jc w:val="both"/>
        <w:rPr>
          <w:color w:val="000000" w:themeColor="text1"/>
        </w:rPr>
      </w:pPr>
      <w:r w:rsidRPr="002E3F71">
        <w:rPr>
          <w:color w:val="000000" w:themeColor="text1"/>
        </w:rPr>
        <w:t>Roberts and Andrews. 2008. Nonhuman primate quarantine:  its evolution and practice.  ILAR J 49(2):145-156.</w:t>
      </w:r>
    </w:p>
    <w:p w:rsidR="00C538F3" w:rsidRPr="002E3F71" w:rsidRDefault="00C538F3" w:rsidP="00562016">
      <w:pPr>
        <w:pStyle w:val="ListParagraph"/>
        <w:numPr>
          <w:ilvl w:val="0"/>
          <w:numId w:val="25"/>
        </w:numPr>
        <w:tabs>
          <w:tab w:val="left" w:pos="720"/>
          <w:tab w:val="num" w:pos="900"/>
        </w:tabs>
        <w:spacing w:line="240" w:lineRule="exact"/>
        <w:ind w:left="720"/>
        <w:contextualSpacing/>
        <w:jc w:val="both"/>
        <w:rPr>
          <w:rFonts w:ascii="Times New Roman" w:hAnsi="Times New Roman"/>
          <w:bCs/>
          <w:color w:val="000000" w:themeColor="text1"/>
          <w:sz w:val="24"/>
          <w:szCs w:val="24"/>
        </w:rPr>
      </w:pPr>
      <w:r w:rsidRPr="002E3F71">
        <w:rPr>
          <w:rFonts w:ascii="Times New Roman" w:hAnsi="Times New Roman"/>
          <w:color w:val="000000" w:themeColor="text1"/>
          <w:sz w:val="24"/>
          <w:szCs w:val="24"/>
        </w:rPr>
        <w:t>42 CFR, Part 71 – Foreign Quarantine, Subpart F – Importations, §71.53 Nonhuman Primates.  (10-1-03 Edition, p. 433)</w:t>
      </w:r>
    </w:p>
    <w:p w:rsidR="00C538F3" w:rsidRPr="002E3F71" w:rsidRDefault="00C538F3" w:rsidP="00562016">
      <w:pPr>
        <w:pStyle w:val="ListParagraph"/>
        <w:numPr>
          <w:ilvl w:val="0"/>
          <w:numId w:val="25"/>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http://www.cdc.gov/animalimportation/lawsregulations/nonhuman-primates/nprm/questions-answers-importers.html</w:t>
      </w:r>
    </w:p>
    <w:p w:rsidR="00C538F3" w:rsidRPr="002E3F71" w:rsidRDefault="00C538F3" w:rsidP="00562016">
      <w:pPr>
        <w:pStyle w:val="ListParagraph"/>
        <w:numPr>
          <w:ilvl w:val="0"/>
          <w:numId w:val="25"/>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iCs/>
          <w:color w:val="000000" w:themeColor="text1"/>
          <w:spacing w:val="-4"/>
          <w:sz w:val="24"/>
          <w:szCs w:val="24"/>
        </w:rPr>
        <w:t xml:space="preserve">Abee CR, Mansfield K, Tardif S, Morris T, eds. </w:t>
      </w:r>
      <w:r w:rsidRPr="002E3F71">
        <w:rPr>
          <w:rStyle w:val="pubtitle"/>
          <w:rFonts w:ascii="Times New Roman" w:hAnsi="Times New Roman"/>
          <w:color w:val="000000" w:themeColor="text1"/>
          <w:spacing w:val="-4"/>
          <w:sz w:val="24"/>
          <w:szCs w:val="24"/>
        </w:rPr>
        <w:t>2012. Nonhuman Primates in Biomedical Research</w:t>
      </w:r>
      <w:r w:rsidRPr="002E3F71">
        <w:rPr>
          <w:rFonts w:ascii="Times New Roman" w:hAnsi="Times New Roman"/>
          <w:color w:val="000000" w:themeColor="text1"/>
          <w:spacing w:val="-4"/>
          <w:sz w:val="24"/>
          <w:szCs w:val="24"/>
        </w:rPr>
        <w:t>, 2</w:t>
      </w:r>
      <w:r w:rsidRPr="002E3F71">
        <w:rPr>
          <w:rFonts w:ascii="Times New Roman" w:hAnsi="Times New Roman"/>
          <w:color w:val="000000" w:themeColor="text1"/>
          <w:spacing w:val="-4"/>
          <w:sz w:val="24"/>
          <w:szCs w:val="24"/>
          <w:vertAlign w:val="superscript"/>
        </w:rPr>
        <w:t>nd</w:t>
      </w:r>
      <w:r w:rsidRPr="002E3F71">
        <w:rPr>
          <w:rFonts w:ascii="Times New Roman" w:hAnsi="Times New Roman"/>
          <w:color w:val="000000" w:themeColor="text1"/>
          <w:spacing w:val="-4"/>
          <w:sz w:val="24"/>
          <w:szCs w:val="24"/>
        </w:rPr>
        <w:t xml:space="preserve"> edition, </w:t>
      </w:r>
      <w:r w:rsidRPr="002E3F71">
        <w:rPr>
          <w:rStyle w:val="pubtitle"/>
          <w:rFonts w:ascii="Times New Roman" w:hAnsi="Times New Roman"/>
          <w:color w:val="000000" w:themeColor="text1"/>
          <w:spacing w:val="-4"/>
          <w:sz w:val="24"/>
          <w:szCs w:val="24"/>
        </w:rPr>
        <w:t xml:space="preserve">Volume - </w:t>
      </w:r>
      <w:r w:rsidRPr="002E3F71">
        <w:rPr>
          <w:rFonts w:ascii="Times New Roman" w:hAnsi="Times New Roman"/>
          <w:color w:val="000000" w:themeColor="text1"/>
          <w:sz w:val="24"/>
          <w:szCs w:val="24"/>
          <w:u w:val="single"/>
        </w:rPr>
        <w:t>Biology and Management</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pacing w:val="-4"/>
          <w:sz w:val="24"/>
          <w:szCs w:val="24"/>
        </w:rPr>
        <w:t>Academic Press: San Diego, CA. Chapter</w:t>
      </w:r>
      <w:r w:rsidRPr="002E3F71">
        <w:rPr>
          <w:rFonts w:ascii="Times New Roman" w:hAnsi="Times New Roman"/>
          <w:color w:val="000000" w:themeColor="text1"/>
          <w:sz w:val="24"/>
          <w:szCs w:val="24"/>
        </w:rPr>
        <w:t xml:space="preserve"> 2 – Laws, Regulations and Policies Relating to the Care and Use of Nonhuman Primates, p. 50.</w:t>
      </w:r>
    </w:p>
    <w:p w:rsidR="00C538F3" w:rsidRPr="002E3F71" w:rsidRDefault="00C538F3" w:rsidP="0068725D">
      <w:pPr>
        <w:spacing w:line="240" w:lineRule="exact"/>
        <w:jc w:val="both"/>
        <w:rPr>
          <w:b/>
          <w:color w:val="000000" w:themeColor="text1"/>
        </w:rPr>
      </w:pPr>
      <w:r w:rsidRPr="002E3F71">
        <w:rPr>
          <w:b/>
          <w:color w:val="000000" w:themeColor="text1"/>
        </w:rPr>
        <w:t>Domain 4</w:t>
      </w:r>
    </w:p>
    <w:p w:rsidR="00B934F7" w:rsidRPr="002E3F71" w:rsidRDefault="00B934F7" w:rsidP="0068725D">
      <w:pPr>
        <w:pStyle w:val="ListParagraph"/>
        <w:spacing w:line="240" w:lineRule="exact"/>
        <w:ind w:left="0"/>
        <w:jc w:val="both"/>
        <w:rPr>
          <w:rFonts w:ascii="Times New Roman" w:hAnsi="Times New Roman"/>
          <w:color w:val="000000" w:themeColor="text1"/>
          <w:sz w:val="24"/>
          <w:szCs w:val="24"/>
        </w:rPr>
      </w:pPr>
    </w:p>
    <w:p w:rsidR="00B934F7" w:rsidRPr="002E3F71" w:rsidRDefault="00B934F7" w:rsidP="00562016">
      <w:pPr>
        <w:pStyle w:val="ListParagraph"/>
        <w:numPr>
          <w:ilvl w:val="0"/>
          <w:numId w:val="27"/>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According to the Animal Welfare Act and its regulations, all of the following statements are applicable to the sanitation of primary enclosures for rabbits </w:t>
      </w:r>
      <w:r w:rsidRPr="002E3F71">
        <w:rPr>
          <w:rFonts w:ascii="Times New Roman" w:hAnsi="Times New Roman"/>
          <w:b/>
          <w:color w:val="000000" w:themeColor="text1"/>
          <w:sz w:val="24"/>
          <w:szCs w:val="24"/>
          <w:u w:val="single"/>
        </w:rPr>
        <w:t>EXCEPT</w:t>
      </w:r>
      <w:r w:rsidRPr="002E3F71">
        <w:rPr>
          <w:rFonts w:ascii="Times New Roman" w:hAnsi="Times New Roman"/>
          <w:color w:val="000000" w:themeColor="text1"/>
          <w:sz w:val="24"/>
          <w:szCs w:val="24"/>
        </w:rPr>
        <w:t>?</w:t>
      </w:r>
    </w:p>
    <w:p w:rsidR="00B934F7" w:rsidRPr="002E3F71" w:rsidRDefault="00B934F7" w:rsidP="0068725D">
      <w:pPr>
        <w:pStyle w:val="ListParagraph"/>
        <w:spacing w:line="240" w:lineRule="exact"/>
        <w:jc w:val="both"/>
        <w:rPr>
          <w:rFonts w:ascii="Times New Roman" w:hAnsi="Times New Roman"/>
          <w:color w:val="000000" w:themeColor="text1"/>
          <w:sz w:val="24"/>
          <w:szCs w:val="24"/>
        </w:rPr>
      </w:pPr>
    </w:p>
    <w:p w:rsidR="00B934F7" w:rsidRPr="002E3F71" w:rsidRDefault="00B934F7" w:rsidP="0068725D">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Washed with hot water (180ºF) and soap or detergent as in a mechanical cage washer</w:t>
      </w:r>
    </w:p>
    <w:p w:rsidR="00B934F7" w:rsidRPr="002E3F71" w:rsidRDefault="00B934F7" w:rsidP="0068725D">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Washed with a detergent solution followed by a safe and effective disinfectant</w:t>
      </w:r>
    </w:p>
    <w:p w:rsidR="00B934F7" w:rsidRPr="002E3F71" w:rsidRDefault="00B934F7" w:rsidP="0068725D">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 xml:space="preserve">Sanitized at least once every 14 days </w:t>
      </w:r>
    </w:p>
    <w:p w:rsidR="00B934F7" w:rsidRPr="002E3F71" w:rsidRDefault="00B934F7" w:rsidP="0068725D">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 xml:space="preserve">Cleaned with live steam </w:t>
      </w:r>
    </w:p>
    <w:p w:rsidR="00B934F7" w:rsidRPr="002E3F71" w:rsidRDefault="00B934F7" w:rsidP="0068725D">
      <w:pPr>
        <w:spacing w:line="240" w:lineRule="exact"/>
        <w:ind w:left="1080" w:hanging="360"/>
        <w:jc w:val="both"/>
        <w:rPr>
          <w:color w:val="000000" w:themeColor="text1"/>
        </w:rPr>
      </w:pPr>
      <w:r w:rsidRPr="002E3F71">
        <w:rPr>
          <w:color w:val="000000" w:themeColor="text1"/>
        </w:rPr>
        <w:t xml:space="preserve">e. </w:t>
      </w:r>
      <w:r w:rsidRPr="002E3F71">
        <w:rPr>
          <w:color w:val="000000" w:themeColor="text1"/>
        </w:rPr>
        <w:tab/>
        <w:t>Cleaned with live flame</w:t>
      </w:r>
    </w:p>
    <w:p w:rsidR="00B934F7" w:rsidRPr="002E3F71" w:rsidRDefault="00B934F7" w:rsidP="0068725D">
      <w:pPr>
        <w:spacing w:line="240" w:lineRule="exact"/>
        <w:jc w:val="both"/>
        <w:rPr>
          <w:color w:val="000000" w:themeColor="text1"/>
        </w:rPr>
      </w:pPr>
    </w:p>
    <w:p w:rsidR="00B934F7" w:rsidRPr="002E3F71" w:rsidRDefault="00B934F7" w:rsidP="0068725D">
      <w:pPr>
        <w:spacing w:line="240" w:lineRule="exact"/>
        <w:jc w:val="both"/>
        <w:rPr>
          <w:b/>
          <w:bCs/>
          <w:color w:val="000000" w:themeColor="text1"/>
        </w:rPr>
      </w:pPr>
      <w:r w:rsidRPr="002E3F71">
        <w:rPr>
          <w:b/>
          <w:bCs/>
          <w:color w:val="000000" w:themeColor="text1"/>
        </w:rPr>
        <w:t xml:space="preserve">Answer: c. </w:t>
      </w:r>
      <w:r w:rsidRPr="002E3F71">
        <w:rPr>
          <w:b/>
          <w:color w:val="000000" w:themeColor="text1"/>
        </w:rPr>
        <w:t>Sanitized at least once every 14 days</w:t>
      </w:r>
    </w:p>
    <w:p w:rsidR="00B934F7" w:rsidRPr="002E3F71" w:rsidRDefault="00B934F7" w:rsidP="0068725D">
      <w:pPr>
        <w:pStyle w:val="NormalWeb"/>
        <w:tabs>
          <w:tab w:val="left" w:pos="360"/>
        </w:tabs>
        <w:spacing w:before="0" w:beforeAutospacing="0" w:after="0" w:afterAutospacing="0" w:line="240" w:lineRule="exact"/>
        <w:ind w:left="360" w:hanging="360"/>
        <w:jc w:val="both"/>
        <w:rPr>
          <w:color w:val="000000" w:themeColor="text1"/>
        </w:rPr>
      </w:pPr>
      <w:r w:rsidRPr="002E3F71">
        <w:rPr>
          <w:b/>
          <w:bCs/>
          <w:color w:val="000000" w:themeColor="text1"/>
        </w:rPr>
        <w:t xml:space="preserve">Reference: </w:t>
      </w:r>
      <w:r w:rsidRPr="002E3F71">
        <w:rPr>
          <w:color w:val="000000" w:themeColor="text1"/>
        </w:rPr>
        <w:t>Animal Welfare Regulations, CFR Title 9, Chapter 1, Subchapter A – Animal Welfare, Part 3 – Standards, Subpart C - Specifications for the Humane Handling, Care, Treatment and Transportation of Rabbits, § 3.56 Sanitation (b)(1)(3) Sanitation of primary enclosures (11-6-13 Edition, p. 88) (http://www.aphis.usda.gov/animal_welfare/downloads/Animal%20Care%20Blue%20Book%20-%202013%20-%20FINAL.pdf)</w:t>
      </w:r>
    </w:p>
    <w:p w:rsidR="00B934F7" w:rsidRPr="002E3F71" w:rsidRDefault="00B934F7" w:rsidP="0068725D">
      <w:pPr>
        <w:spacing w:line="240" w:lineRule="exact"/>
        <w:jc w:val="both"/>
        <w:rPr>
          <w:b/>
          <w:color w:val="000000" w:themeColor="text1"/>
        </w:rPr>
      </w:pPr>
      <w:r w:rsidRPr="002E3F71">
        <w:rPr>
          <w:b/>
          <w:bCs/>
          <w:color w:val="000000" w:themeColor="text1"/>
        </w:rPr>
        <w:t xml:space="preserve">Domain 5; Primary Species </w:t>
      </w:r>
      <w:r w:rsidRPr="002E3F71">
        <w:rPr>
          <w:b/>
          <w:color w:val="000000" w:themeColor="text1"/>
        </w:rPr>
        <w:t>- Rabbit (Oryctolagus cuniculus)</w:t>
      </w:r>
    </w:p>
    <w:p w:rsidR="00463819" w:rsidRPr="002E3F71" w:rsidRDefault="00463819" w:rsidP="0068725D">
      <w:pPr>
        <w:spacing w:line="240" w:lineRule="exact"/>
        <w:jc w:val="both"/>
        <w:rPr>
          <w:bCs/>
          <w:color w:val="000000" w:themeColor="text1"/>
        </w:rPr>
      </w:pPr>
    </w:p>
    <w:p w:rsidR="00463819" w:rsidRPr="002E3F71" w:rsidRDefault="00463819" w:rsidP="0068725D">
      <w:pPr>
        <w:spacing w:line="240" w:lineRule="exact"/>
        <w:jc w:val="both"/>
        <w:rPr>
          <w:bCs/>
          <w:color w:val="000000" w:themeColor="text1"/>
        </w:rPr>
      </w:pPr>
      <w:r w:rsidRPr="002E3F71">
        <w:rPr>
          <w:b/>
          <w:bCs/>
          <w:color w:val="000000" w:themeColor="text1"/>
        </w:rPr>
        <w:t>25.</w:t>
      </w:r>
      <w:r w:rsidRPr="002E3F71">
        <w:rPr>
          <w:bCs/>
          <w:color w:val="000000" w:themeColor="text1"/>
        </w:rPr>
        <w:t xml:space="preserve">       What does the principle of non-maleficence mean? </w:t>
      </w:r>
    </w:p>
    <w:p w:rsidR="00463819" w:rsidRPr="002E3F71" w:rsidRDefault="00463819" w:rsidP="0068725D">
      <w:pPr>
        <w:spacing w:line="240" w:lineRule="exact"/>
        <w:ind w:left="1080" w:hanging="1080"/>
        <w:jc w:val="both"/>
        <w:rPr>
          <w:bCs/>
          <w:color w:val="000000" w:themeColor="text1"/>
        </w:rPr>
      </w:pPr>
    </w:p>
    <w:p w:rsidR="00463819" w:rsidRPr="002E3F71" w:rsidRDefault="00463819" w:rsidP="0068725D">
      <w:pPr>
        <w:spacing w:line="240" w:lineRule="exact"/>
        <w:ind w:left="1080" w:hanging="360"/>
        <w:jc w:val="both"/>
        <w:rPr>
          <w:bCs/>
          <w:color w:val="000000" w:themeColor="text1"/>
        </w:rPr>
      </w:pPr>
      <w:r w:rsidRPr="002E3F71">
        <w:rPr>
          <w:bCs/>
          <w:color w:val="000000" w:themeColor="text1"/>
        </w:rPr>
        <w:t xml:space="preserve">a. </w:t>
      </w:r>
      <w:r w:rsidRPr="002E3F71">
        <w:rPr>
          <w:bCs/>
          <w:color w:val="000000" w:themeColor="text1"/>
        </w:rPr>
        <w:tab/>
        <w:t>All living creatures deserve respect</w:t>
      </w:r>
    </w:p>
    <w:p w:rsidR="00463819" w:rsidRPr="002E3F71" w:rsidRDefault="00463819" w:rsidP="0068725D">
      <w:pPr>
        <w:spacing w:line="240" w:lineRule="exact"/>
        <w:ind w:left="1080" w:hanging="360"/>
        <w:jc w:val="both"/>
        <w:rPr>
          <w:bCs/>
          <w:color w:val="000000" w:themeColor="text1"/>
        </w:rPr>
      </w:pPr>
      <w:r w:rsidRPr="002E3F71">
        <w:rPr>
          <w:bCs/>
          <w:color w:val="000000" w:themeColor="text1"/>
        </w:rPr>
        <w:t xml:space="preserve">b. </w:t>
      </w:r>
      <w:r w:rsidRPr="002E3F71">
        <w:rPr>
          <w:bCs/>
          <w:color w:val="000000" w:themeColor="text1"/>
        </w:rPr>
        <w:tab/>
        <w:t>Minimization of distress, pain and suffering is a moral imperative</w:t>
      </w:r>
    </w:p>
    <w:p w:rsidR="00463819" w:rsidRPr="002E3F71" w:rsidRDefault="00463819" w:rsidP="0068725D">
      <w:pPr>
        <w:spacing w:line="240" w:lineRule="exact"/>
        <w:ind w:left="1080" w:hanging="360"/>
        <w:jc w:val="both"/>
        <w:rPr>
          <w:bCs/>
          <w:color w:val="000000" w:themeColor="text1"/>
        </w:rPr>
      </w:pPr>
      <w:r w:rsidRPr="002E3F71">
        <w:rPr>
          <w:bCs/>
          <w:color w:val="000000" w:themeColor="text1"/>
        </w:rPr>
        <w:t xml:space="preserve">c. </w:t>
      </w:r>
      <w:r w:rsidRPr="002E3F71">
        <w:rPr>
          <w:bCs/>
          <w:color w:val="000000" w:themeColor="text1"/>
        </w:rPr>
        <w:tab/>
        <w:t>Different species can raise different ethical concerns</w:t>
      </w:r>
    </w:p>
    <w:p w:rsidR="00463819" w:rsidRPr="002E3F71" w:rsidRDefault="00463819" w:rsidP="0068725D">
      <w:pPr>
        <w:spacing w:line="240" w:lineRule="exact"/>
        <w:ind w:left="1080" w:hanging="360"/>
        <w:jc w:val="both"/>
        <w:rPr>
          <w:bCs/>
          <w:color w:val="000000" w:themeColor="text1"/>
        </w:rPr>
      </w:pPr>
      <w:r w:rsidRPr="002E3F71">
        <w:rPr>
          <w:bCs/>
          <w:color w:val="000000" w:themeColor="text1"/>
        </w:rPr>
        <w:t xml:space="preserve">d. </w:t>
      </w:r>
      <w:r w:rsidRPr="002E3F71">
        <w:rPr>
          <w:bCs/>
          <w:color w:val="000000" w:themeColor="text1"/>
        </w:rPr>
        <w:tab/>
        <w:t>Animal research can be justified if it benefits society</w:t>
      </w:r>
    </w:p>
    <w:p w:rsidR="00463819" w:rsidRPr="002E3F71" w:rsidRDefault="00463819" w:rsidP="0068725D">
      <w:pPr>
        <w:spacing w:line="240" w:lineRule="exact"/>
        <w:ind w:left="1080" w:hanging="360"/>
        <w:jc w:val="both"/>
        <w:rPr>
          <w:bCs/>
          <w:color w:val="000000" w:themeColor="text1"/>
        </w:rPr>
      </w:pPr>
      <w:r w:rsidRPr="002E3F71">
        <w:rPr>
          <w:bCs/>
          <w:color w:val="000000" w:themeColor="text1"/>
        </w:rPr>
        <w:t xml:space="preserve">e. </w:t>
      </w:r>
      <w:r w:rsidRPr="002E3F71">
        <w:rPr>
          <w:bCs/>
          <w:color w:val="000000" w:themeColor="text1"/>
        </w:rPr>
        <w:tab/>
        <w:t>If the intention is good, the means can be justified</w:t>
      </w:r>
    </w:p>
    <w:p w:rsidR="00463819" w:rsidRPr="002E3F71" w:rsidRDefault="00463819" w:rsidP="0068725D">
      <w:pPr>
        <w:spacing w:line="240" w:lineRule="exact"/>
        <w:ind w:left="1080" w:hanging="1080"/>
        <w:jc w:val="both"/>
        <w:rPr>
          <w:bCs/>
          <w:color w:val="000000" w:themeColor="text1"/>
        </w:rPr>
      </w:pPr>
    </w:p>
    <w:p w:rsidR="00463819" w:rsidRPr="002E3F71" w:rsidRDefault="00463819" w:rsidP="0068725D">
      <w:pPr>
        <w:spacing w:line="240" w:lineRule="exact"/>
        <w:ind w:left="1080" w:hanging="1080"/>
        <w:jc w:val="both"/>
        <w:rPr>
          <w:b/>
          <w:bCs/>
          <w:color w:val="000000" w:themeColor="text1"/>
        </w:rPr>
      </w:pPr>
      <w:r w:rsidRPr="002E3F71">
        <w:rPr>
          <w:b/>
          <w:bCs/>
          <w:color w:val="000000" w:themeColor="text1"/>
        </w:rPr>
        <w:t>Answer: b. Minimization of distress, pain and suffering is a moral imperative</w:t>
      </w:r>
    </w:p>
    <w:p w:rsidR="00463819" w:rsidRPr="002E3F71" w:rsidRDefault="00463819" w:rsidP="0068725D">
      <w:pPr>
        <w:spacing w:line="240" w:lineRule="exact"/>
        <w:jc w:val="both"/>
        <w:rPr>
          <w:b/>
          <w:bCs/>
          <w:color w:val="000000" w:themeColor="text1"/>
        </w:rPr>
      </w:pPr>
      <w:r w:rsidRPr="002E3F71">
        <w:rPr>
          <w:b/>
          <w:bCs/>
          <w:color w:val="000000" w:themeColor="text1"/>
        </w:rPr>
        <w:t>References:</w:t>
      </w:r>
    </w:p>
    <w:p w:rsidR="00463819" w:rsidRPr="002E3F71" w:rsidRDefault="00463819" w:rsidP="0068725D">
      <w:pPr>
        <w:spacing w:line="240" w:lineRule="exact"/>
        <w:ind w:left="720" w:hanging="360"/>
        <w:jc w:val="both"/>
        <w:rPr>
          <w:bCs/>
          <w:color w:val="000000" w:themeColor="text1"/>
        </w:rPr>
      </w:pPr>
      <w:r w:rsidRPr="002E3F71">
        <w:rPr>
          <w:bCs/>
          <w:color w:val="000000" w:themeColor="text1"/>
        </w:rPr>
        <w:t xml:space="preserve">1) </w:t>
      </w:r>
      <w:r w:rsidRPr="002E3F71">
        <w:rPr>
          <w:bCs/>
          <w:color w:val="000000" w:themeColor="text1"/>
        </w:rPr>
        <w:tab/>
      </w:r>
      <w:r w:rsidRPr="002E3F71">
        <w:rPr>
          <w:color w:val="000000" w:themeColor="text1"/>
        </w:rPr>
        <w:t xml:space="preserve">Suckow MA, Stevens KA, Wilson RP, eds.  2012. </w:t>
      </w:r>
      <w:r w:rsidRPr="002E3F71">
        <w:rPr>
          <w:color w:val="000000" w:themeColor="text1"/>
          <w:u w:val="single"/>
        </w:rPr>
        <w:t>The Laboratory Rabbit, Guinea Pig, Hamster, and Other Rodents</w:t>
      </w:r>
      <w:r w:rsidRPr="002E3F71">
        <w:rPr>
          <w:color w:val="000000" w:themeColor="text1"/>
        </w:rPr>
        <w:t xml:space="preserve">.  Academic Press: San Diego, CA.  Chapter </w:t>
      </w:r>
      <w:r w:rsidRPr="002E3F71">
        <w:rPr>
          <w:bCs/>
          <w:color w:val="000000" w:themeColor="text1"/>
        </w:rPr>
        <w:t>1 - Ethical Considerations and Regulatory Issues, p. 6</w:t>
      </w:r>
    </w:p>
    <w:p w:rsidR="00463819" w:rsidRPr="002E3F71" w:rsidRDefault="00463819" w:rsidP="0068725D">
      <w:pPr>
        <w:spacing w:line="240" w:lineRule="exact"/>
        <w:ind w:left="720" w:hanging="360"/>
        <w:jc w:val="both"/>
        <w:rPr>
          <w:color w:val="000000" w:themeColor="text1"/>
        </w:rPr>
      </w:pPr>
      <w:r w:rsidRPr="002E3F71">
        <w:rPr>
          <w:bCs/>
          <w:color w:val="000000" w:themeColor="text1"/>
        </w:rPr>
        <w:t xml:space="preserve">2) </w:t>
      </w:r>
      <w:r w:rsidRPr="002E3F71">
        <w:rPr>
          <w:bCs/>
          <w:color w:val="000000" w:themeColor="text1"/>
        </w:rPr>
        <w:tab/>
      </w:r>
      <w:r w:rsidRPr="002E3F71">
        <w:rPr>
          <w:color w:val="000000" w:themeColor="text1"/>
        </w:rPr>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 xml:space="preserve">Academic Press, San Diego, CA. </w:t>
      </w:r>
      <w:r w:rsidRPr="002E3F71">
        <w:rPr>
          <w:color w:val="000000" w:themeColor="text1"/>
        </w:rPr>
        <w:t xml:space="preserve"> Chapter 24 – Ethical Issues in Anesthesia and Analgesia in Laboratory Animals, p. 563.</w:t>
      </w:r>
    </w:p>
    <w:p w:rsidR="00463819" w:rsidRPr="002E3F71" w:rsidRDefault="00463819" w:rsidP="0068725D">
      <w:pPr>
        <w:spacing w:line="240" w:lineRule="exact"/>
        <w:ind w:left="720" w:hanging="720"/>
        <w:jc w:val="both"/>
        <w:rPr>
          <w:b/>
          <w:color w:val="000000" w:themeColor="text1"/>
        </w:rPr>
      </w:pPr>
      <w:r w:rsidRPr="002E3F71">
        <w:rPr>
          <w:b/>
          <w:color w:val="000000" w:themeColor="text1"/>
        </w:rPr>
        <w:t>Domain 6</w:t>
      </w:r>
    </w:p>
    <w:p w:rsidR="005B583E" w:rsidRPr="002E3F71" w:rsidRDefault="005B583E" w:rsidP="0068725D">
      <w:pPr>
        <w:spacing w:line="240" w:lineRule="exact"/>
        <w:jc w:val="both"/>
        <w:rPr>
          <w:b/>
          <w:color w:val="000000" w:themeColor="text1"/>
        </w:rPr>
      </w:pPr>
    </w:p>
    <w:p w:rsidR="005B583E" w:rsidRPr="002E3F71" w:rsidRDefault="005B583E" w:rsidP="0068725D">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26.</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rPr>
        <w:tab/>
        <w:t>Dosing rodents with alloxan may require treatment with which of the following compounds for long term supportive care?</w:t>
      </w:r>
    </w:p>
    <w:p w:rsidR="005B583E" w:rsidRPr="002E3F71" w:rsidRDefault="005B583E" w:rsidP="0068725D">
      <w:pPr>
        <w:pStyle w:val="NoSpacing"/>
        <w:spacing w:line="240" w:lineRule="exact"/>
        <w:jc w:val="both"/>
        <w:rPr>
          <w:rFonts w:ascii="Times New Roman" w:hAnsi="Times New Roman"/>
          <w:color w:val="000000" w:themeColor="text1"/>
          <w:sz w:val="24"/>
          <w:szCs w:val="24"/>
        </w:rPr>
      </w:pPr>
    </w:p>
    <w:p w:rsidR="005B583E" w:rsidRPr="002E3F71" w:rsidRDefault="005B583E" w:rsidP="00562016">
      <w:pPr>
        <w:pStyle w:val="NoSpacing"/>
        <w:numPr>
          <w:ilvl w:val="0"/>
          <w:numId w:val="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Cephalexin </w:t>
      </w:r>
    </w:p>
    <w:p w:rsidR="005B583E" w:rsidRPr="002E3F71" w:rsidRDefault="005B583E" w:rsidP="00562016">
      <w:pPr>
        <w:pStyle w:val="NoSpacing"/>
        <w:numPr>
          <w:ilvl w:val="0"/>
          <w:numId w:val="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Dexamethasone</w:t>
      </w:r>
    </w:p>
    <w:p w:rsidR="005B583E" w:rsidRPr="002E3F71" w:rsidRDefault="005B583E" w:rsidP="00562016">
      <w:pPr>
        <w:pStyle w:val="NoSpacing"/>
        <w:numPr>
          <w:ilvl w:val="0"/>
          <w:numId w:val="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Glucose</w:t>
      </w:r>
    </w:p>
    <w:p w:rsidR="005B583E" w:rsidRPr="002E3F71" w:rsidRDefault="005B583E" w:rsidP="00562016">
      <w:pPr>
        <w:pStyle w:val="NoSpacing"/>
        <w:numPr>
          <w:ilvl w:val="0"/>
          <w:numId w:val="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Insulin</w:t>
      </w:r>
    </w:p>
    <w:p w:rsidR="005B583E" w:rsidRPr="002E3F71" w:rsidRDefault="005B583E" w:rsidP="00562016">
      <w:pPr>
        <w:pStyle w:val="NoSpacing"/>
        <w:numPr>
          <w:ilvl w:val="0"/>
          <w:numId w:val="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Saline</w:t>
      </w:r>
    </w:p>
    <w:p w:rsidR="005B583E" w:rsidRPr="002E3F71" w:rsidRDefault="005B583E" w:rsidP="0068725D">
      <w:pPr>
        <w:pStyle w:val="NoSpacing"/>
        <w:spacing w:line="240" w:lineRule="exact"/>
        <w:jc w:val="both"/>
        <w:rPr>
          <w:rFonts w:ascii="Times New Roman" w:hAnsi="Times New Roman"/>
          <w:color w:val="000000" w:themeColor="text1"/>
          <w:sz w:val="24"/>
          <w:szCs w:val="24"/>
        </w:rPr>
      </w:pPr>
    </w:p>
    <w:p w:rsidR="005B583E" w:rsidRPr="002E3F71" w:rsidRDefault="005B583E"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d. Insulin</w:t>
      </w:r>
    </w:p>
    <w:p w:rsidR="005B583E" w:rsidRPr="002E3F71" w:rsidRDefault="005B583E" w:rsidP="0068725D">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z w:val="24"/>
          <w:szCs w:val="24"/>
        </w:rPr>
        <w:t>Federiuk et al. 2004. Induction of type-1 diabetes mellitus in laboratory rats by use of alloxan: route of administration, pitfalls, and insulin treatment. Comparative Medicine 54(3):252-257</w:t>
      </w:r>
    </w:p>
    <w:p w:rsidR="005B583E" w:rsidRPr="002E3F71" w:rsidRDefault="005B583E"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Primary Species – Rat (Rattus norvegicus)</w:t>
      </w:r>
    </w:p>
    <w:p w:rsidR="0019563A" w:rsidRPr="002E3F71" w:rsidRDefault="0019563A" w:rsidP="0068725D">
      <w:pPr>
        <w:spacing w:line="240" w:lineRule="exact"/>
        <w:jc w:val="both"/>
        <w:rPr>
          <w:b/>
          <w:color w:val="000000" w:themeColor="text1"/>
        </w:rPr>
      </w:pPr>
    </w:p>
    <w:p w:rsidR="0019563A" w:rsidRPr="002E3F71" w:rsidRDefault="0019563A" w:rsidP="0068725D">
      <w:pPr>
        <w:spacing w:line="240" w:lineRule="exact"/>
        <w:jc w:val="both"/>
        <w:rPr>
          <w:color w:val="000000" w:themeColor="text1"/>
        </w:rPr>
      </w:pPr>
      <w:r w:rsidRPr="002E3F71">
        <w:rPr>
          <w:b/>
          <w:color w:val="000000" w:themeColor="text1"/>
        </w:rPr>
        <w:lastRenderedPageBreak/>
        <w:t>27.</w:t>
      </w:r>
      <w:r w:rsidRPr="002E3F71">
        <w:rPr>
          <w:color w:val="000000" w:themeColor="text1"/>
        </w:rPr>
        <w:tab/>
        <w:t>The production of monoclonal antibodies in mouse cell culture as opposed to harvesting them in a mouse ascites fluid is an example of which of the following concepts</w:t>
      </w:r>
      <w:r w:rsidRPr="002E3F71">
        <w:rPr>
          <w:bCs/>
          <w:color w:val="000000" w:themeColor="text1"/>
        </w:rPr>
        <w:t>?</w:t>
      </w:r>
    </w:p>
    <w:p w:rsidR="0019563A" w:rsidRPr="002E3F71" w:rsidRDefault="0019563A" w:rsidP="0068725D">
      <w:pPr>
        <w:spacing w:line="240" w:lineRule="exact"/>
        <w:jc w:val="both"/>
        <w:rPr>
          <w:color w:val="000000" w:themeColor="text1"/>
        </w:rPr>
      </w:pPr>
    </w:p>
    <w:p w:rsidR="0019563A" w:rsidRPr="002E3F71" w:rsidRDefault="0019563A" w:rsidP="00562016">
      <w:pPr>
        <w:numPr>
          <w:ilvl w:val="0"/>
          <w:numId w:val="29"/>
        </w:numPr>
        <w:spacing w:line="240" w:lineRule="exact"/>
        <w:jc w:val="both"/>
        <w:rPr>
          <w:color w:val="000000" w:themeColor="text1"/>
        </w:rPr>
      </w:pPr>
      <w:r w:rsidRPr="002E3F71">
        <w:rPr>
          <w:color w:val="000000" w:themeColor="text1"/>
        </w:rPr>
        <w:t>Refinement</w:t>
      </w:r>
    </w:p>
    <w:p w:rsidR="0019563A" w:rsidRPr="002E3F71" w:rsidRDefault="0019563A" w:rsidP="00562016">
      <w:pPr>
        <w:numPr>
          <w:ilvl w:val="0"/>
          <w:numId w:val="29"/>
        </w:numPr>
        <w:spacing w:line="240" w:lineRule="exact"/>
        <w:jc w:val="both"/>
        <w:rPr>
          <w:color w:val="000000" w:themeColor="text1"/>
        </w:rPr>
      </w:pPr>
      <w:r w:rsidRPr="002E3F71">
        <w:rPr>
          <w:color w:val="000000" w:themeColor="text1"/>
        </w:rPr>
        <w:t>Relative replacement</w:t>
      </w:r>
    </w:p>
    <w:p w:rsidR="0019563A" w:rsidRPr="002E3F71" w:rsidRDefault="0019563A" w:rsidP="00562016">
      <w:pPr>
        <w:numPr>
          <w:ilvl w:val="0"/>
          <w:numId w:val="29"/>
        </w:numPr>
        <w:spacing w:line="240" w:lineRule="exact"/>
        <w:jc w:val="both"/>
        <w:rPr>
          <w:color w:val="000000" w:themeColor="text1"/>
        </w:rPr>
      </w:pPr>
      <w:r w:rsidRPr="002E3F71">
        <w:rPr>
          <w:color w:val="000000" w:themeColor="text1"/>
        </w:rPr>
        <w:t>Reduction</w:t>
      </w:r>
    </w:p>
    <w:p w:rsidR="0019563A" w:rsidRPr="002E3F71" w:rsidRDefault="0019563A" w:rsidP="00562016">
      <w:pPr>
        <w:numPr>
          <w:ilvl w:val="0"/>
          <w:numId w:val="29"/>
        </w:numPr>
        <w:spacing w:line="240" w:lineRule="exact"/>
        <w:jc w:val="both"/>
        <w:rPr>
          <w:color w:val="000000" w:themeColor="text1"/>
        </w:rPr>
      </w:pPr>
      <w:r w:rsidRPr="002E3F71">
        <w:rPr>
          <w:color w:val="000000" w:themeColor="text1"/>
        </w:rPr>
        <w:t>Absolute replacement</w:t>
      </w:r>
    </w:p>
    <w:p w:rsidR="0019563A" w:rsidRPr="002E3F71" w:rsidRDefault="0019563A" w:rsidP="00562016">
      <w:pPr>
        <w:numPr>
          <w:ilvl w:val="0"/>
          <w:numId w:val="29"/>
        </w:numPr>
        <w:spacing w:line="240" w:lineRule="exact"/>
        <w:jc w:val="both"/>
        <w:rPr>
          <w:color w:val="000000" w:themeColor="text1"/>
        </w:rPr>
      </w:pPr>
      <w:r w:rsidRPr="002E3F71">
        <w:rPr>
          <w:color w:val="000000" w:themeColor="text1"/>
        </w:rPr>
        <w:t>Responsibility</w:t>
      </w:r>
    </w:p>
    <w:p w:rsidR="0019563A" w:rsidRPr="002E3F71" w:rsidRDefault="0019563A" w:rsidP="0068725D">
      <w:pPr>
        <w:spacing w:line="240" w:lineRule="exact"/>
        <w:jc w:val="both"/>
        <w:rPr>
          <w:color w:val="000000" w:themeColor="text1"/>
        </w:rPr>
      </w:pPr>
    </w:p>
    <w:p w:rsidR="0019563A" w:rsidRPr="002E3F71" w:rsidRDefault="0019563A" w:rsidP="0068725D">
      <w:pPr>
        <w:spacing w:line="240" w:lineRule="exact"/>
        <w:jc w:val="both"/>
        <w:rPr>
          <w:b/>
          <w:color w:val="000000" w:themeColor="text1"/>
        </w:rPr>
      </w:pPr>
      <w:r w:rsidRPr="002E3F71">
        <w:rPr>
          <w:b/>
          <w:color w:val="000000" w:themeColor="text1"/>
        </w:rPr>
        <w:t xml:space="preserve">Answer: b. Relative replacement </w:t>
      </w:r>
    </w:p>
    <w:p w:rsidR="0019563A" w:rsidRPr="002E3F71" w:rsidRDefault="0019563A" w:rsidP="0068725D">
      <w:pPr>
        <w:spacing w:line="240" w:lineRule="exact"/>
        <w:jc w:val="both"/>
        <w:rPr>
          <w:color w:val="000000" w:themeColor="text1"/>
        </w:rPr>
      </w:pPr>
      <w:r w:rsidRPr="002E3F71">
        <w:rPr>
          <w:b/>
          <w:color w:val="000000" w:themeColor="text1"/>
        </w:rPr>
        <w:t xml:space="preserve">References: </w:t>
      </w:r>
    </w:p>
    <w:p w:rsidR="0019563A" w:rsidRPr="002E3F71" w:rsidRDefault="0019563A" w:rsidP="0068725D">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Silverman J, Suckow MA, Murthy S. 2006. </w:t>
      </w:r>
      <w:r w:rsidRPr="002E3F71">
        <w:rPr>
          <w:color w:val="000000" w:themeColor="text1"/>
          <w:u w:val="single"/>
        </w:rPr>
        <w:t>The IACUC Handbook</w:t>
      </w:r>
      <w:r w:rsidRPr="002E3F71">
        <w:rPr>
          <w:color w:val="000000" w:themeColor="text1"/>
        </w:rPr>
        <w:t>, 2</w:t>
      </w:r>
      <w:r w:rsidRPr="002E3F71">
        <w:rPr>
          <w:color w:val="000000" w:themeColor="text1"/>
          <w:vertAlign w:val="superscript"/>
        </w:rPr>
        <w:t>nd</w:t>
      </w:r>
      <w:r w:rsidRPr="002E3F71">
        <w:rPr>
          <w:color w:val="000000" w:themeColor="text1"/>
        </w:rPr>
        <w:t xml:space="preserve"> edition. CRC Press: Boca Raton FL. Chapter 12 – Justification for the Use of Animals, p. 162.</w:t>
      </w:r>
    </w:p>
    <w:p w:rsidR="0019563A" w:rsidRPr="002E3F71" w:rsidRDefault="0019563A" w:rsidP="0068725D">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National Research Council.  2011.  </w:t>
      </w:r>
      <w:r w:rsidRPr="002E3F71">
        <w:rPr>
          <w:color w:val="000000" w:themeColor="text1"/>
          <w:u w:val="single"/>
        </w:rPr>
        <w:t>Guide for the Care and Use of Laboratory Animals, 8</w:t>
      </w:r>
      <w:r w:rsidRPr="002E3F71">
        <w:rPr>
          <w:color w:val="000000" w:themeColor="text1"/>
          <w:u w:val="single"/>
          <w:vertAlign w:val="superscript"/>
        </w:rPr>
        <w:t>th</w:t>
      </w:r>
      <w:r w:rsidRPr="002E3F71">
        <w:rPr>
          <w:color w:val="000000" w:themeColor="text1"/>
          <w:u w:val="single"/>
        </w:rPr>
        <w:t xml:space="preserve"> ed</w:t>
      </w:r>
      <w:r w:rsidRPr="002E3F71">
        <w:rPr>
          <w:color w:val="000000" w:themeColor="text1"/>
        </w:rPr>
        <w:t>.  National Academies Press, Washington D.C.  Chapter 1 – Key Concepts, p. 5.</w:t>
      </w:r>
    </w:p>
    <w:p w:rsidR="0019563A" w:rsidRPr="002E3F71" w:rsidRDefault="0019563A" w:rsidP="0068725D">
      <w:pPr>
        <w:spacing w:line="240" w:lineRule="exact"/>
        <w:ind w:left="720" w:hanging="360"/>
        <w:jc w:val="both"/>
        <w:rPr>
          <w:color w:val="000000" w:themeColor="text1"/>
        </w:rPr>
      </w:pPr>
      <w:r w:rsidRPr="002E3F71">
        <w:rPr>
          <w:color w:val="000000" w:themeColor="text1"/>
        </w:rPr>
        <w:t>3)</w:t>
      </w:r>
      <w:r w:rsidRPr="002E3F71">
        <w:rPr>
          <w:color w:val="000000" w:themeColor="text1"/>
        </w:rPr>
        <w:tab/>
        <w:t>http://altweb.jhsph.edu/pubs/books/humane_exp/het-toc</w:t>
      </w:r>
    </w:p>
    <w:p w:rsidR="0019563A" w:rsidRPr="002E3F71" w:rsidRDefault="0019563A" w:rsidP="0068725D">
      <w:pPr>
        <w:spacing w:line="240" w:lineRule="exact"/>
        <w:jc w:val="both"/>
        <w:rPr>
          <w:b/>
          <w:color w:val="000000" w:themeColor="text1"/>
        </w:rPr>
      </w:pPr>
      <w:r w:rsidRPr="002E3F71">
        <w:rPr>
          <w:b/>
          <w:color w:val="000000" w:themeColor="text1"/>
        </w:rPr>
        <w:t>Domain 3; Primary Species – Mouse (Mus musculus)</w:t>
      </w:r>
    </w:p>
    <w:p w:rsidR="005A6D9A" w:rsidRPr="002E3F71" w:rsidRDefault="005A6D9A" w:rsidP="0068725D">
      <w:pPr>
        <w:pStyle w:val="Default"/>
        <w:spacing w:line="240" w:lineRule="exact"/>
        <w:jc w:val="both"/>
        <w:rPr>
          <w:color w:val="000000" w:themeColor="text1"/>
        </w:rPr>
      </w:pPr>
    </w:p>
    <w:p w:rsidR="005A6D9A" w:rsidRPr="002E3F71" w:rsidRDefault="005A6D9A" w:rsidP="0068725D">
      <w:pPr>
        <w:tabs>
          <w:tab w:val="left" w:pos="720"/>
        </w:tabs>
        <w:spacing w:line="240" w:lineRule="exact"/>
        <w:jc w:val="both"/>
        <w:rPr>
          <w:color w:val="000000" w:themeColor="text1"/>
        </w:rPr>
      </w:pPr>
      <w:r w:rsidRPr="002E3F71">
        <w:rPr>
          <w:b/>
          <w:color w:val="000000" w:themeColor="text1"/>
        </w:rPr>
        <w:t>28.</w:t>
      </w:r>
      <w:r w:rsidRPr="002E3F71">
        <w:rPr>
          <w:color w:val="000000" w:themeColor="text1"/>
        </w:rPr>
        <w:tab/>
        <w:t>What is the recommended illumination level for sheep and goats in a laboratory setting?</w:t>
      </w:r>
    </w:p>
    <w:p w:rsidR="005A6D9A" w:rsidRPr="002E3F71" w:rsidRDefault="005A6D9A" w:rsidP="0068725D">
      <w:pPr>
        <w:tabs>
          <w:tab w:val="left" w:pos="720"/>
        </w:tabs>
        <w:spacing w:line="240" w:lineRule="exact"/>
        <w:jc w:val="both"/>
        <w:rPr>
          <w:color w:val="000000" w:themeColor="text1"/>
        </w:rPr>
      </w:pPr>
    </w:p>
    <w:p w:rsidR="005A6D9A" w:rsidRPr="002E3F71" w:rsidRDefault="005A6D9A"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100 lux</w:t>
      </w:r>
    </w:p>
    <w:p w:rsidR="005A6D9A" w:rsidRPr="002E3F71" w:rsidRDefault="005A6D9A"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b. </w:t>
      </w:r>
      <w:r w:rsidRPr="002E3F71">
        <w:rPr>
          <w:rFonts w:ascii="Times New Roman" w:hAnsi="Times New Roman"/>
          <w:color w:val="000000" w:themeColor="text1"/>
          <w:sz w:val="24"/>
          <w:szCs w:val="24"/>
        </w:rPr>
        <w:tab/>
        <w:t>220 lux</w:t>
      </w:r>
    </w:p>
    <w:p w:rsidR="005A6D9A" w:rsidRPr="002E3F71" w:rsidRDefault="005A6D9A"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 </w:t>
      </w:r>
      <w:r w:rsidRPr="002E3F71">
        <w:rPr>
          <w:rFonts w:ascii="Times New Roman" w:hAnsi="Times New Roman"/>
          <w:color w:val="000000" w:themeColor="text1"/>
          <w:sz w:val="24"/>
          <w:szCs w:val="24"/>
        </w:rPr>
        <w:tab/>
        <w:t>325 lux</w:t>
      </w:r>
    </w:p>
    <w:p w:rsidR="005A6D9A" w:rsidRPr="002E3F71" w:rsidRDefault="005A6D9A"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 </w:t>
      </w:r>
      <w:r w:rsidRPr="002E3F71">
        <w:rPr>
          <w:rFonts w:ascii="Times New Roman" w:hAnsi="Times New Roman"/>
          <w:color w:val="000000" w:themeColor="text1"/>
          <w:sz w:val="24"/>
          <w:szCs w:val="24"/>
        </w:rPr>
        <w:tab/>
        <w:t>400 lux</w:t>
      </w:r>
    </w:p>
    <w:p w:rsidR="005A6D9A" w:rsidRPr="002E3F71" w:rsidRDefault="005A6D9A"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e. </w:t>
      </w:r>
      <w:r w:rsidRPr="002E3F71">
        <w:rPr>
          <w:rFonts w:ascii="Times New Roman" w:hAnsi="Times New Roman"/>
          <w:color w:val="000000" w:themeColor="text1"/>
          <w:sz w:val="24"/>
          <w:szCs w:val="24"/>
        </w:rPr>
        <w:tab/>
        <w:t>800 lux</w:t>
      </w:r>
    </w:p>
    <w:p w:rsidR="005A6D9A" w:rsidRPr="002E3F71" w:rsidRDefault="005A6D9A" w:rsidP="0068725D">
      <w:pPr>
        <w:spacing w:line="240" w:lineRule="exact"/>
        <w:jc w:val="both"/>
        <w:rPr>
          <w:color w:val="000000" w:themeColor="text1"/>
        </w:rPr>
      </w:pPr>
    </w:p>
    <w:p w:rsidR="005A6D9A" w:rsidRPr="002E3F71" w:rsidRDefault="005A6D9A" w:rsidP="0068725D">
      <w:pPr>
        <w:spacing w:line="240" w:lineRule="exact"/>
        <w:jc w:val="both"/>
        <w:rPr>
          <w:b/>
          <w:color w:val="000000" w:themeColor="text1"/>
        </w:rPr>
      </w:pPr>
      <w:r w:rsidRPr="002E3F71">
        <w:rPr>
          <w:b/>
          <w:color w:val="000000" w:themeColor="text1"/>
        </w:rPr>
        <w:t>Answer: b. 220 lux</w:t>
      </w:r>
    </w:p>
    <w:p w:rsidR="005A6D9A" w:rsidRPr="002E3F71" w:rsidRDefault="005A6D9A"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5A6D9A" w:rsidRPr="002E3F71" w:rsidRDefault="005A6D9A" w:rsidP="00562016">
      <w:pPr>
        <w:pStyle w:val="NoSpacing"/>
        <w:numPr>
          <w:ilvl w:val="0"/>
          <w:numId w:val="3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Committees to Revise the Guide for the Care and Use of Agricultural Animals in Agricultural Research and Teaching. 2010. </w:t>
      </w:r>
      <w:r w:rsidRPr="002E3F71">
        <w:rPr>
          <w:rFonts w:ascii="Times New Roman" w:hAnsi="Times New Roman"/>
          <w:color w:val="000000" w:themeColor="text1"/>
          <w:sz w:val="24"/>
          <w:szCs w:val="24"/>
          <w:u w:val="single"/>
        </w:rPr>
        <w:t>GUIDE For the Care and Use of Agricultural Animals in Research and Teaching</w:t>
      </w:r>
      <w:r w:rsidRPr="002E3F71">
        <w:rPr>
          <w:rFonts w:ascii="Times New Roman" w:hAnsi="Times New Roman"/>
          <w:color w:val="000000" w:themeColor="text1"/>
          <w:sz w:val="24"/>
          <w:szCs w:val="24"/>
        </w:rPr>
        <w:t xml:space="preserve">. 3rd Edition. Federation of Animal Science Societies, Savoy, IL.  Chapter 10 – Sheep and Goats, p. 131. </w:t>
      </w:r>
    </w:p>
    <w:p w:rsidR="005A6D9A" w:rsidRPr="002E3F71" w:rsidRDefault="005A6D9A" w:rsidP="0068725D">
      <w:pPr>
        <w:pStyle w:val="ListParagraph"/>
        <w:tabs>
          <w:tab w:val="left" w:pos="0"/>
        </w:tabs>
        <w:spacing w:line="240" w:lineRule="exact"/>
        <w:jc w:val="both"/>
        <w:rPr>
          <w:rFonts w:ascii="Times New Roman" w:eastAsia="Calibri" w:hAnsi="Times New Roman"/>
          <w:color w:val="000000" w:themeColor="text1"/>
          <w:sz w:val="24"/>
          <w:szCs w:val="24"/>
        </w:rPr>
      </w:pPr>
      <w:r w:rsidRPr="002E3F71">
        <w:rPr>
          <w:rFonts w:ascii="Times New Roman" w:eastAsia="Calibri" w:hAnsi="Times New Roman"/>
          <w:color w:val="000000" w:themeColor="text1"/>
          <w:sz w:val="24"/>
          <w:szCs w:val="24"/>
        </w:rPr>
        <w:t xml:space="preserve">(http://www.fass.org/docs/agguide3rd/Ag_Guide_3rd_ed.pdf) </w:t>
      </w:r>
    </w:p>
    <w:p w:rsidR="005A6D9A" w:rsidRPr="002E3F71" w:rsidRDefault="005A6D9A" w:rsidP="0068725D">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14 – Biology and Diseases of Ruminants: Sheep, Goats, and Cattle, p. 524.</w:t>
      </w:r>
    </w:p>
    <w:p w:rsidR="005A6D9A" w:rsidRPr="002E3F71" w:rsidRDefault="005A6D9A" w:rsidP="0068725D">
      <w:pPr>
        <w:spacing w:line="240" w:lineRule="exact"/>
        <w:jc w:val="both"/>
        <w:rPr>
          <w:b/>
          <w:color w:val="000000" w:themeColor="text1"/>
        </w:rPr>
      </w:pPr>
      <w:r w:rsidRPr="002E3F71">
        <w:rPr>
          <w:b/>
          <w:color w:val="000000" w:themeColor="text1"/>
          <w:shd w:val="clear" w:color="auto" w:fill="FFFFFF"/>
        </w:rPr>
        <w:t>Domain 4; Secondary Species – Sheep (Ovis aries) and Goats (Capra hircus)</w:t>
      </w:r>
    </w:p>
    <w:p w:rsidR="008C61FF" w:rsidRPr="002E3F71" w:rsidRDefault="008C61FF" w:rsidP="0068725D">
      <w:pPr>
        <w:spacing w:line="240" w:lineRule="exact"/>
        <w:jc w:val="both"/>
        <w:rPr>
          <w:color w:val="000000" w:themeColor="text1"/>
        </w:rPr>
      </w:pPr>
    </w:p>
    <w:p w:rsidR="008C61FF" w:rsidRPr="002E3F71" w:rsidRDefault="008C61FF" w:rsidP="00562016">
      <w:pPr>
        <w:numPr>
          <w:ilvl w:val="0"/>
          <w:numId w:val="32"/>
        </w:numPr>
        <w:tabs>
          <w:tab w:val="left" w:pos="720"/>
        </w:tabs>
        <w:spacing w:line="240" w:lineRule="exact"/>
        <w:ind w:left="0" w:firstLine="0"/>
        <w:jc w:val="both"/>
        <w:rPr>
          <w:color w:val="000000" w:themeColor="text1"/>
        </w:rPr>
      </w:pPr>
      <w:r w:rsidRPr="002E3F71">
        <w:rPr>
          <w:color w:val="000000" w:themeColor="text1"/>
        </w:rPr>
        <w:t xml:space="preserve">All of the following can be used for leak-testing HEPA filters and their seals </w:t>
      </w:r>
      <w:r w:rsidRPr="002E3F71">
        <w:rPr>
          <w:b/>
          <w:color w:val="000000" w:themeColor="text1"/>
          <w:u w:val="single"/>
        </w:rPr>
        <w:t>EXCEPT</w:t>
      </w:r>
      <w:r w:rsidRPr="002E3F71">
        <w:rPr>
          <w:color w:val="000000" w:themeColor="text1"/>
        </w:rPr>
        <w:t>?</w:t>
      </w:r>
    </w:p>
    <w:p w:rsidR="008C61FF" w:rsidRPr="002E3F71" w:rsidRDefault="008C61FF" w:rsidP="0068725D">
      <w:pPr>
        <w:spacing w:line="240" w:lineRule="exact"/>
        <w:jc w:val="both"/>
        <w:rPr>
          <w:color w:val="000000" w:themeColor="text1"/>
        </w:rPr>
      </w:pPr>
    </w:p>
    <w:p w:rsidR="008C61FF" w:rsidRPr="002E3F71" w:rsidRDefault="008C61FF" w:rsidP="0068725D">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 xml:space="preserve">Di(2-ethylhexyl) sebecate </w:t>
      </w:r>
    </w:p>
    <w:p w:rsidR="008C61FF" w:rsidRPr="002E3F71" w:rsidRDefault="008C61FF" w:rsidP="0068725D">
      <w:pPr>
        <w:spacing w:line="240" w:lineRule="exact"/>
        <w:ind w:left="1080" w:hanging="360"/>
        <w:jc w:val="both"/>
        <w:rPr>
          <w:color w:val="000000" w:themeColor="text1"/>
        </w:rPr>
      </w:pPr>
      <w:r w:rsidRPr="002E3F71">
        <w:rPr>
          <w:color w:val="000000" w:themeColor="text1"/>
        </w:rPr>
        <w:t>b.</w:t>
      </w:r>
      <w:r w:rsidRPr="002E3F71">
        <w:rPr>
          <w:color w:val="000000" w:themeColor="text1"/>
        </w:rPr>
        <w:tab/>
        <w:t xml:space="preserve">Medical grade light mineral oil </w:t>
      </w:r>
    </w:p>
    <w:p w:rsidR="008C61FF" w:rsidRPr="002E3F71" w:rsidRDefault="008C61FF" w:rsidP="0068725D">
      <w:pPr>
        <w:spacing w:line="240" w:lineRule="exact"/>
        <w:ind w:left="1080" w:hanging="360"/>
        <w:jc w:val="both"/>
        <w:rPr>
          <w:color w:val="000000" w:themeColor="text1"/>
        </w:rPr>
      </w:pPr>
      <w:r w:rsidRPr="002E3F71">
        <w:rPr>
          <w:color w:val="000000" w:themeColor="text1"/>
        </w:rPr>
        <w:t>c.</w:t>
      </w:r>
      <w:r w:rsidRPr="002E3F71">
        <w:rPr>
          <w:color w:val="000000" w:themeColor="text1"/>
        </w:rPr>
        <w:tab/>
        <w:t>2-Methylbutane</w:t>
      </w:r>
    </w:p>
    <w:p w:rsidR="008C61FF" w:rsidRPr="002E3F71" w:rsidRDefault="008C61FF" w:rsidP="0068725D">
      <w:pPr>
        <w:spacing w:line="240" w:lineRule="exact"/>
        <w:ind w:left="1080" w:hanging="360"/>
        <w:jc w:val="both"/>
        <w:rPr>
          <w:color w:val="000000" w:themeColor="text1"/>
        </w:rPr>
      </w:pPr>
      <w:r w:rsidRPr="002E3F71">
        <w:rPr>
          <w:color w:val="000000" w:themeColor="text1"/>
        </w:rPr>
        <w:t>d.</w:t>
      </w:r>
      <w:r w:rsidRPr="002E3F71">
        <w:rPr>
          <w:color w:val="000000" w:themeColor="text1"/>
        </w:rPr>
        <w:tab/>
        <w:t>Poly alpha olefin</w:t>
      </w:r>
    </w:p>
    <w:p w:rsidR="008C61FF" w:rsidRPr="002E3F71" w:rsidRDefault="008C61FF" w:rsidP="0068725D">
      <w:pPr>
        <w:spacing w:line="240" w:lineRule="exact"/>
        <w:ind w:left="1080" w:hanging="360"/>
        <w:jc w:val="both"/>
        <w:rPr>
          <w:color w:val="000000" w:themeColor="text1"/>
        </w:rPr>
      </w:pPr>
      <w:r w:rsidRPr="002E3F71">
        <w:rPr>
          <w:color w:val="000000" w:themeColor="text1"/>
        </w:rPr>
        <w:t>e.</w:t>
      </w:r>
      <w:r w:rsidRPr="002E3F71">
        <w:rPr>
          <w:color w:val="000000" w:themeColor="text1"/>
        </w:rPr>
        <w:tab/>
        <w:t>Polyethylene glycol</w:t>
      </w:r>
    </w:p>
    <w:p w:rsidR="008C61FF" w:rsidRPr="002E3F71" w:rsidRDefault="008C61FF" w:rsidP="0068725D">
      <w:pPr>
        <w:spacing w:line="240" w:lineRule="exact"/>
        <w:ind w:left="1080" w:hanging="360"/>
        <w:jc w:val="both"/>
        <w:rPr>
          <w:color w:val="000000" w:themeColor="text1"/>
        </w:rPr>
      </w:pPr>
    </w:p>
    <w:p w:rsidR="008C61FF" w:rsidRPr="002E3F71" w:rsidRDefault="008C61FF" w:rsidP="0068725D">
      <w:pPr>
        <w:spacing w:line="240" w:lineRule="exact"/>
        <w:jc w:val="both"/>
        <w:rPr>
          <w:color w:val="000000" w:themeColor="text1"/>
        </w:rPr>
      </w:pPr>
      <w:r w:rsidRPr="002E3F71">
        <w:rPr>
          <w:b/>
          <w:color w:val="000000" w:themeColor="text1"/>
        </w:rPr>
        <w:t>Answer:</w:t>
      </w:r>
      <w:r w:rsidRPr="002E3F71">
        <w:rPr>
          <w:color w:val="000000" w:themeColor="text1"/>
        </w:rPr>
        <w:t xml:space="preserve">  </w:t>
      </w:r>
      <w:r w:rsidRPr="002E3F71">
        <w:rPr>
          <w:b/>
          <w:color w:val="000000" w:themeColor="text1"/>
        </w:rPr>
        <w:t>c.</w:t>
      </w:r>
      <w:r w:rsidRPr="002E3F71">
        <w:rPr>
          <w:color w:val="000000" w:themeColor="text1"/>
        </w:rPr>
        <w:t xml:space="preserve"> </w:t>
      </w:r>
      <w:r w:rsidRPr="002E3F71">
        <w:rPr>
          <w:b/>
          <w:color w:val="000000" w:themeColor="text1"/>
        </w:rPr>
        <w:t>2-Methylbutane</w:t>
      </w:r>
    </w:p>
    <w:p w:rsidR="008C61FF" w:rsidRPr="002E3F71" w:rsidRDefault="008C61FF" w:rsidP="0068725D">
      <w:pPr>
        <w:spacing w:line="240" w:lineRule="exact"/>
        <w:jc w:val="both"/>
        <w:rPr>
          <w:color w:val="000000" w:themeColor="text1"/>
        </w:rPr>
      </w:pPr>
      <w:r w:rsidRPr="002E3F71">
        <w:rPr>
          <w:b/>
          <w:color w:val="000000" w:themeColor="text1"/>
        </w:rPr>
        <w:t>References:</w:t>
      </w:r>
      <w:r w:rsidRPr="002E3F71">
        <w:rPr>
          <w:color w:val="000000" w:themeColor="text1"/>
        </w:rPr>
        <w:t xml:space="preserve">  </w:t>
      </w:r>
    </w:p>
    <w:p w:rsidR="008C61FF" w:rsidRPr="002E3F71" w:rsidRDefault="008C61FF" w:rsidP="00562016">
      <w:pPr>
        <w:pStyle w:val="ListParagraph"/>
        <w:numPr>
          <w:ilvl w:val="0"/>
          <w:numId w:val="31"/>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U. S. Department of Health and Human Services, Public Health Service, Centers for Disease Control and Prevention, and National Institutes of Health.  2007.  </w:t>
      </w:r>
      <w:r w:rsidRPr="002E3F71">
        <w:rPr>
          <w:rFonts w:ascii="Times New Roman" w:hAnsi="Times New Roman"/>
          <w:color w:val="000000" w:themeColor="text1"/>
          <w:sz w:val="24"/>
          <w:szCs w:val="24"/>
          <w:u w:val="single"/>
        </w:rPr>
        <w:t>Biosafety in Microbiological and Biomedical Laboratories</w:t>
      </w:r>
      <w:r w:rsidRPr="002E3F71">
        <w:rPr>
          <w:rFonts w:ascii="Times New Roman" w:hAnsi="Times New Roman"/>
          <w:color w:val="000000" w:themeColor="text1"/>
          <w:sz w:val="24"/>
          <w:szCs w:val="24"/>
        </w:rPr>
        <w:t>.  5</w:t>
      </w:r>
      <w:r w:rsidRPr="002E3F71">
        <w:rPr>
          <w:rFonts w:ascii="Times New Roman" w:hAnsi="Times New Roman"/>
          <w:color w:val="000000" w:themeColor="text1"/>
          <w:sz w:val="24"/>
          <w:szCs w:val="24"/>
          <w:vertAlign w:val="superscript"/>
        </w:rPr>
        <w:t>th</w:t>
      </w:r>
      <w:r w:rsidRPr="002E3F71">
        <w:rPr>
          <w:rFonts w:ascii="Times New Roman" w:hAnsi="Times New Roman"/>
          <w:color w:val="000000" w:themeColor="text1"/>
          <w:sz w:val="24"/>
          <w:szCs w:val="24"/>
        </w:rPr>
        <w:t xml:space="preserve"> ed.</w:t>
      </w:r>
      <w:r w:rsidRPr="002E3F71">
        <w:rPr>
          <w:rFonts w:ascii="Times New Roman" w:hAnsi="Times New Roman"/>
          <w:bCs/>
          <w:color w:val="000000" w:themeColor="text1"/>
          <w:sz w:val="24"/>
          <w:szCs w:val="24"/>
        </w:rPr>
        <w:t xml:space="preserve">  U.S. Government Printing Office, Washington, D. C.   </w:t>
      </w:r>
      <w:r w:rsidRPr="002E3F71">
        <w:rPr>
          <w:rFonts w:ascii="Times New Roman" w:hAnsi="Times New Roman"/>
          <w:color w:val="000000" w:themeColor="text1"/>
          <w:sz w:val="24"/>
          <w:szCs w:val="24"/>
        </w:rPr>
        <w:t xml:space="preserve">Appendix A – Primary Containment for Biohazards: Selection, Installation and Use of Biological Safety Cabinets, p. 309 </w:t>
      </w:r>
    </w:p>
    <w:p w:rsidR="008C61FF" w:rsidRPr="002E3F71" w:rsidRDefault="008C61FF" w:rsidP="0068725D">
      <w:pPr>
        <w:pStyle w:val="ListParagraph"/>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(http://www.cdc.gov/biosafety/publications/bmbl5/BMBL5_appendixA.pdf). </w:t>
      </w:r>
    </w:p>
    <w:p w:rsidR="008C61FF" w:rsidRPr="002E3F71" w:rsidRDefault="008C61FF" w:rsidP="00562016">
      <w:pPr>
        <w:numPr>
          <w:ilvl w:val="0"/>
          <w:numId w:val="31"/>
        </w:numPr>
        <w:spacing w:line="240" w:lineRule="exact"/>
        <w:ind w:left="720"/>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w:t>
      </w:r>
      <w:r w:rsidRPr="002E3F71">
        <w:rPr>
          <w:color w:val="000000" w:themeColor="text1"/>
        </w:rPr>
        <w:t xml:space="preserve"> </w:t>
      </w:r>
      <w:r w:rsidRPr="002E3F71">
        <w:rPr>
          <w:color w:val="000000" w:themeColor="text1"/>
          <w:u w:val="single"/>
        </w:rPr>
        <w:t>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10 – Microbiological Quality Control For Laboratory Rodents and Lagomorphs, p. 369</w:t>
      </w:r>
    </w:p>
    <w:p w:rsidR="008C61FF" w:rsidRPr="002E3F71" w:rsidRDefault="008C61FF" w:rsidP="0068725D">
      <w:pPr>
        <w:spacing w:line="240" w:lineRule="exact"/>
        <w:jc w:val="both"/>
        <w:rPr>
          <w:b/>
          <w:color w:val="000000" w:themeColor="text1"/>
        </w:rPr>
      </w:pPr>
      <w:r w:rsidRPr="002E3F71">
        <w:rPr>
          <w:b/>
          <w:color w:val="000000" w:themeColor="text1"/>
        </w:rPr>
        <w:lastRenderedPageBreak/>
        <w:t>Domain 5</w:t>
      </w:r>
    </w:p>
    <w:p w:rsidR="00A212B8" w:rsidRPr="002E3F71" w:rsidRDefault="00A212B8" w:rsidP="0068725D">
      <w:pPr>
        <w:spacing w:line="240" w:lineRule="exact"/>
        <w:jc w:val="both"/>
        <w:rPr>
          <w:b/>
          <w:color w:val="000000" w:themeColor="text1"/>
        </w:rPr>
      </w:pPr>
    </w:p>
    <w:p w:rsidR="00A212B8" w:rsidRPr="002E3F71" w:rsidRDefault="00A212B8" w:rsidP="00562016">
      <w:pPr>
        <w:pStyle w:val="ListParagraph"/>
        <w:numPr>
          <w:ilvl w:val="0"/>
          <w:numId w:val="34"/>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You are using an ELISA to detect IgG antibodies to mouse hepatitis virus (MHV) in serum. This test is 96% sensitive and 98% specific. The prevalence of MHV in your colonies is 20%. What is the positive predictive value of your assay?</w:t>
      </w:r>
    </w:p>
    <w:p w:rsidR="00A212B8" w:rsidRPr="002E3F71" w:rsidRDefault="00A212B8" w:rsidP="0068725D">
      <w:pPr>
        <w:spacing w:line="240" w:lineRule="exact"/>
        <w:jc w:val="both"/>
        <w:rPr>
          <w:color w:val="000000" w:themeColor="text1"/>
        </w:rPr>
      </w:pPr>
    </w:p>
    <w:p w:rsidR="00A212B8" w:rsidRPr="002E3F71" w:rsidRDefault="00A212B8" w:rsidP="00562016">
      <w:pPr>
        <w:pStyle w:val="ListParagraph"/>
        <w:numPr>
          <w:ilvl w:val="1"/>
          <w:numId w:val="3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80%</w:t>
      </w:r>
    </w:p>
    <w:p w:rsidR="00A212B8" w:rsidRPr="002E3F71" w:rsidRDefault="00A212B8" w:rsidP="00562016">
      <w:pPr>
        <w:pStyle w:val="ListParagraph"/>
        <w:numPr>
          <w:ilvl w:val="1"/>
          <w:numId w:val="3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88%</w:t>
      </w:r>
    </w:p>
    <w:p w:rsidR="00A212B8" w:rsidRPr="002E3F71" w:rsidRDefault="00A212B8" w:rsidP="00562016">
      <w:pPr>
        <w:pStyle w:val="ListParagraph"/>
        <w:numPr>
          <w:ilvl w:val="1"/>
          <w:numId w:val="3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99%</w:t>
      </w:r>
    </w:p>
    <w:p w:rsidR="00A212B8" w:rsidRPr="002E3F71" w:rsidRDefault="00A212B8" w:rsidP="00562016">
      <w:pPr>
        <w:pStyle w:val="ListParagraph"/>
        <w:numPr>
          <w:ilvl w:val="1"/>
          <w:numId w:val="3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84%</w:t>
      </w:r>
    </w:p>
    <w:p w:rsidR="00A212B8" w:rsidRPr="002E3F71" w:rsidRDefault="00A212B8" w:rsidP="00562016">
      <w:pPr>
        <w:pStyle w:val="ListParagraph"/>
        <w:numPr>
          <w:ilvl w:val="1"/>
          <w:numId w:val="3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92%</w:t>
      </w:r>
    </w:p>
    <w:p w:rsidR="00A212B8" w:rsidRPr="002E3F71" w:rsidRDefault="00A212B8" w:rsidP="0068725D">
      <w:pPr>
        <w:spacing w:line="240" w:lineRule="exact"/>
        <w:jc w:val="both"/>
        <w:rPr>
          <w:b/>
          <w:color w:val="000000" w:themeColor="text1"/>
        </w:rPr>
      </w:pPr>
    </w:p>
    <w:p w:rsidR="00A212B8" w:rsidRPr="002E3F71" w:rsidRDefault="00A212B8" w:rsidP="0068725D">
      <w:pPr>
        <w:spacing w:line="240" w:lineRule="exact"/>
        <w:jc w:val="both"/>
        <w:rPr>
          <w:b/>
          <w:color w:val="000000" w:themeColor="text1"/>
        </w:rPr>
      </w:pPr>
      <w:r w:rsidRPr="002E3F71">
        <w:rPr>
          <w:b/>
          <w:color w:val="000000" w:themeColor="text1"/>
        </w:rPr>
        <w:t>Answer: e. 92%</w:t>
      </w:r>
    </w:p>
    <w:p w:rsidR="00A212B8" w:rsidRPr="002E3F71" w:rsidRDefault="00A212B8" w:rsidP="0068725D">
      <w:pPr>
        <w:spacing w:line="240" w:lineRule="exact"/>
        <w:jc w:val="both"/>
        <w:rPr>
          <w:b/>
          <w:color w:val="000000" w:themeColor="text1"/>
        </w:rPr>
      </w:pPr>
      <w:r w:rsidRPr="002E3F71">
        <w:rPr>
          <w:b/>
          <w:color w:val="000000" w:themeColor="text1"/>
        </w:rPr>
        <w:t>References:</w:t>
      </w:r>
    </w:p>
    <w:p w:rsidR="00A212B8" w:rsidRPr="002E3F71" w:rsidRDefault="00A212B8" w:rsidP="00562016">
      <w:pPr>
        <w:pStyle w:val="ListParagraph"/>
        <w:numPr>
          <w:ilvl w:val="0"/>
          <w:numId w:val="3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10 - Microbiological Quality Control for Laboratory Rodents and Lagomorphs, pp. 385-386.</w:t>
      </w:r>
    </w:p>
    <w:p w:rsidR="00A212B8" w:rsidRPr="002E3F71" w:rsidRDefault="00A212B8" w:rsidP="00562016">
      <w:pPr>
        <w:pStyle w:val="ListParagraph"/>
        <w:numPr>
          <w:ilvl w:val="0"/>
          <w:numId w:val="3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Festing et al. 2002. Guidelines for the design and statistical analysis of experiments using laboratory animals. ILAR J 43(4):244-258</w:t>
      </w:r>
    </w:p>
    <w:p w:rsidR="00A212B8" w:rsidRPr="002E3F71" w:rsidRDefault="00A212B8" w:rsidP="0068725D">
      <w:pPr>
        <w:spacing w:line="240" w:lineRule="exact"/>
        <w:jc w:val="both"/>
        <w:rPr>
          <w:b/>
          <w:color w:val="000000" w:themeColor="text1"/>
        </w:rPr>
      </w:pPr>
      <w:r w:rsidRPr="002E3F71">
        <w:rPr>
          <w:b/>
          <w:color w:val="000000" w:themeColor="text1"/>
        </w:rPr>
        <w:t>Domain 1; Primary Species - Mouse (Mus musculus)</w:t>
      </w:r>
    </w:p>
    <w:p w:rsidR="00E242EB" w:rsidRPr="002E3F71" w:rsidRDefault="00E242EB" w:rsidP="0068725D">
      <w:pPr>
        <w:pStyle w:val="NoSpacing"/>
        <w:spacing w:line="240" w:lineRule="exact"/>
        <w:jc w:val="both"/>
        <w:rPr>
          <w:rFonts w:ascii="Times New Roman" w:hAnsi="Times New Roman"/>
          <w:b/>
          <w:color w:val="000000" w:themeColor="text1"/>
          <w:sz w:val="24"/>
          <w:szCs w:val="24"/>
        </w:rPr>
      </w:pPr>
    </w:p>
    <w:p w:rsidR="00E242EB" w:rsidRPr="002E3F71" w:rsidRDefault="00E242EB" w:rsidP="00562016">
      <w:pPr>
        <w:numPr>
          <w:ilvl w:val="0"/>
          <w:numId w:val="37"/>
        </w:numPr>
        <w:tabs>
          <w:tab w:val="left" w:pos="720"/>
        </w:tabs>
        <w:spacing w:line="240" w:lineRule="exact"/>
        <w:ind w:left="0" w:firstLine="0"/>
        <w:jc w:val="both"/>
        <w:rPr>
          <w:color w:val="000000" w:themeColor="text1"/>
        </w:rPr>
      </w:pPr>
      <w:r w:rsidRPr="002E3F71">
        <w:rPr>
          <w:color w:val="000000" w:themeColor="text1"/>
        </w:rPr>
        <w:t>According to the AVMA Guidelines for the Euthanasia of Animals: 2013 Edition, what would be the recommendation regarding rapid cooling for euthanasia of adult zebrafish?</w:t>
      </w:r>
    </w:p>
    <w:p w:rsidR="00E242EB" w:rsidRPr="002E3F71" w:rsidRDefault="00E242EB" w:rsidP="0068725D">
      <w:pPr>
        <w:spacing w:line="240" w:lineRule="exact"/>
        <w:jc w:val="both"/>
        <w:rPr>
          <w:color w:val="000000" w:themeColor="text1"/>
        </w:rPr>
      </w:pPr>
    </w:p>
    <w:p w:rsidR="00E242EB" w:rsidRPr="002E3F71" w:rsidRDefault="00E242EB" w:rsidP="00562016">
      <w:pPr>
        <w:numPr>
          <w:ilvl w:val="0"/>
          <w:numId w:val="35"/>
        </w:numPr>
        <w:spacing w:line="240" w:lineRule="exact"/>
        <w:ind w:left="1080"/>
        <w:jc w:val="both"/>
        <w:rPr>
          <w:color w:val="000000" w:themeColor="text1"/>
        </w:rPr>
      </w:pPr>
      <w:r w:rsidRPr="002E3F71">
        <w:rPr>
          <w:color w:val="000000" w:themeColor="text1"/>
        </w:rPr>
        <w:t xml:space="preserve">Rapid cooling was not discussed in AVMA Guidelines for Euthanasia of Animals: 2013 Edition </w:t>
      </w:r>
    </w:p>
    <w:p w:rsidR="00E242EB" w:rsidRPr="002E3F71" w:rsidRDefault="00E242EB" w:rsidP="00562016">
      <w:pPr>
        <w:numPr>
          <w:ilvl w:val="0"/>
          <w:numId w:val="35"/>
        </w:numPr>
        <w:spacing w:line="240" w:lineRule="exact"/>
        <w:ind w:left="1080"/>
        <w:jc w:val="both"/>
        <w:rPr>
          <w:color w:val="000000" w:themeColor="text1"/>
        </w:rPr>
      </w:pPr>
      <w:r w:rsidRPr="002E3F71">
        <w:rPr>
          <w:color w:val="000000" w:themeColor="text1"/>
        </w:rPr>
        <w:t>Rapid cooling is unacceptable</w:t>
      </w:r>
    </w:p>
    <w:p w:rsidR="00E242EB" w:rsidRPr="002E3F71" w:rsidRDefault="00E242EB" w:rsidP="00562016">
      <w:pPr>
        <w:numPr>
          <w:ilvl w:val="0"/>
          <w:numId w:val="35"/>
        </w:numPr>
        <w:spacing w:line="240" w:lineRule="exact"/>
        <w:ind w:left="1080"/>
        <w:jc w:val="both"/>
        <w:rPr>
          <w:color w:val="000000" w:themeColor="text1"/>
        </w:rPr>
      </w:pPr>
      <w:r w:rsidRPr="002E3F71">
        <w:rPr>
          <w:color w:val="000000" w:themeColor="text1"/>
        </w:rPr>
        <w:t>Rapid cooling is acceptable with conditions, if followed by MS-222 immersion</w:t>
      </w:r>
    </w:p>
    <w:p w:rsidR="00E242EB" w:rsidRPr="002E3F71" w:rsidRDefault="00E242EB" w:rsidP="00562016">
      <w:pPr>
        <w:numPr>
          <w:ilvl w:val="0"/>
          <w:numId w:val="35"/>
        </w:numPr>
        <w:spacing w:line="240" w:lineRule="exact"/>
        <w:ind w:left="1080"/>
        <w:jc w:val="both"/>
        <w:rPr>
          <w:color w:val="000000" w:themeColor="text1"/>
        </w:rPr>
      </w:pPr>
      <w:r w:rsidRPr="002E3F71">
        <w:rPr>
          <w:color w:val="000000" w:themeColor="text1"/>
        </w:rPr>
        <w:t>Rapid cooling is acceptable with conditions, if followed by maceration</w:t>
      </w:r>
    </w:p>
    <w:p w:rsidR="00E242EB" w:rsidRPr="002E3F71" w:rsidRDefault="00E242EB" w:rsidP="00562016">
      <w:pPr>
        <w:numPr>
          <w:ilvl w:val="0"/>
          <w:numId w:val="35"/>
        </w:numPr>
        <w:spacing w:line="240" w:lineRule="exact"/>
        <w:ind w:left="1080"/>
        <w:jc w:val="both"/>
        <w:rPr>
          <w:color w:val="000000" w:themeColor="text1"/>
        </w:rPr>
      </w:pPr>
      <w:r w:rsidRPr="002E3F71">
        <w:rPr>
          <w:color w:val="000000" w:themeColor="text1"/>
        </w:rPr>
        <w:t xml:space="preserve">Rapid cooling is acceptable </w:t>
      </w:r>
    </w:p>
    <w:p w:rsidR="00E242EB" w:rsidRPr="002E3F71" w:rsidRDefault="00E242EB" w:rsidP="0068725D">
      <w:pPr>
        <w:spacing w:line="240" w:lineRule="exact"/>
        <w:jc w:val="both"/>
        <w:rPr>
          <w:b/>
          <w:color w:val="000000" w:themeColor="text1"/>
        </w:rPr>
      </w:pPr>
    </w:p>
    <w:p w:rsidR="00E242EB" w:rsidRPr="002E3F71" w:rsidRDefault="00E242EB" w:rsidP="0068725D">
      <w:pPr>
        <w:spacing w:line="240" w:lineRule="exact"/>
        <w:jc w:val="both"/>
        <w:rPr>
          <w:color w:val="000000" w:themeColor="text1"/>
        </w:rPr>
      </w:pPr>
      <w:r w:rsidRPr="002E3F71">
        <w:rPr>
          <w:b/>
          <w:color w:val="000000" w:themeColor="text1"/>
        </w:rPr>
        <w:t xml:space="preserve">Answer: e. Rapid cooling is acceptable </w:t>
      </w:r>
    </w:p>
    <w:p w:rsidR="00E242EB" w:rsidRPr="002E3F71" w:rsidRDefault="00E242EB" w:rsidP="0068725D">
      <w:pPr>
        <w:spacing w:line="240" w:lineRule="exact"/>
        <w:jc w:val="both"/>
        <w:rPr>
          <w:b/>
          <w:color w:val="000000" w:themeColor="text1"/>
        </w:rPr>
      </w:pPr>
      <w:r w:rsidRPr="002E3F71">
        <w:rPr>
          <w:b/>
          <w:color w:val="000000" w:themeColor="text1"/>
        </w:rPr>
        <w:t xml:space="preserve">References: </w:t>
      </w:r>
    </w:p>
    <w:p w:rsidR="00E242EB" w:rsidRPr="002E3F71" w:rsidRDefault="00E242EB" w:rsidP="00562016">
      <w:pPr>
        <w:pStyle w:val="ListParagraph"/>
        <w:numPr>
          <w:ilvl w:val="0"/>
          <w:numId w:val="36"/>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American Veterinary Medical Association.  2013.  AVMA Guidelines for the Euthanasia of Animals: 2013 Edition, p. 73 (https://www.avma.org/KB/Policies/Documents/euthanasia.pdf).</w:t>
      </w:r>
    </w:p>
    <w:p w:rsidR="00E242EB" w:rsidRPr="002E3F71" w:rsidRDefault="00E242EB" w:rsidP="00562016">
      <w:pPr>
        <w:pStyle w:val="ListParagraph"/>
        <w:numPr>
          <w:ilvl w:val="0"/>
          <w:numId w:val="3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Wilson et al. 2009. Evaluation of rapid cooling and tricaine methanesulfonate (MS222) as methods of euthanasia in zebrafish (Danio rerio). JAALAS 48(6):785-789.</w:t>
      </w:r>
    </w:p>
    <w:p w:rsidR="00E242EB" w:rsidRPr="002E3F71" w:rsidRDefault="00E242EB" w:rsidP="0068725D">
      <w:pPr>
        <w:spacing w:line="240" w:lineRule="exact"/>
        <w:jc w:val="both"/>
        <w:rPr>
          <w:color w:val="000000" w:themeColor="text1"/>
        </w:rPr>
      </w:pPr>
      <w:r w:rsidRPr="002E3F71">
        <w:rPr>
          <w:b/>
          <w:color w:val="000000" w:themeColor="text1"/>
        </w:rPr>
        <w:t>Domain 2; Secondary Species – Zebrafish (Danio rerio)</w:t>
      </w:r>
    </w:p>
    <w:p w:rsidR="0003499D" w:rsidRPr="002E3F71" w:rsidRDefault="0003499D" w:rsidP="0068725D">
      <w:pPr>
        <w:tabs>
          <w:tab w:val="left" w:pos="720"/>
        </w:tabs>
        <w:spacing w:line="240" w:lineRule="exact"/>
        <w:jc w:val="both"/>
        <w:rPr>
          <w:color w:val="000000" w:themeColor="text1"/>
        </w:rPr>
      </w:pPr>
    </w:p>
    <w:p w:rsidR="0003499D" w:rsidRPr="002E3F71" w:rsidRDefault="0003499D" w:rsidP="0068725D">
      <w:pPr>
        <w:tabs>
          <w:tab w:val="left" w:pos="720"/>
        </w:tabs>
        <w:spacing w:line="240" w:lineRule="exact"/>
        <w:jc w:val="both"/>
        <w:rPr>
          <w:color w:val="000000" w:themeColor="text1"/>
        </w:rPr>
      </w:pPr>
      <w:r w:rsidRPr="002E3F71">
        <w:rPr>
          <w:b/>
          <w:color w:val="000000" w:themeColor="text1"/>
        </w:rPr>
        <w:t>32.</w:t>
      </w:r>
      <w:r w:rsidRPr="002E3F71">
        <w:rPr>
          <w:color w:val="000000" w:themeColor="text1"/>
        </w:rPr>
        <w:t xml:space="preserve">  </w:t>
      </w:r>
      <w:r w:rsidRPr="002E3F71">
        <w:rPr>
          <w:color w:val="000000" w:themeColor="text1"/>
        </w:rPr>
        <w:tab/>
        <w:t>Octodon degus</w:t>
      </w:r>
      <w:r w:rsidRPr="002E3F71">
        <w:rPr>
          <w:i/>
          <w:color w:val="000000" w:themeColor="text1"/>
        </w:rPr>
        <w:t xml:space="preserve"> </w:t>
      </w:r>
      <w:r w:rsidRPr="002E3F71">
        <w:rPr>
          <w:color w:val="000000" w:themeColor="text1"/>
        </w:rPr>
        <w:t>are most frequently used to study which of the following in laboratory research?</w:t>
      </w:r>
    </w:p>
    <w:p w:rsidR="0003499D" w:rsidRPr="002E3F71" w:rsidRDefault="0003499D" w:rsidP="0068725D">
      <w:pPr>
        <w:tabs>
          <w:tab w:val="left" w:pos="720"/>
        </w:tabs>
        <w:spacing w:line="240" w:lineRule="exact"/>
        <w:jc w:val="both"/>
        <w:rPr>
          <w:color w:val="000000" w:themeColor="text1"/>
        </w:rPr>
      </w:pPr>
    </w:p>
    <w:p w:rsidR="0003499D" w:rsidRPr="002E3F71" w:rsidRDefault="0003499D" w:rsidP="00562016">
      <w:pPr>
        <w:pStyle w:val="ListParagraph"/>
        <w:numPr>
          <w:ilvl w:val="0"/>
          <w:numId w:val="39"/>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Circadian rhythms </w:t>
      </w:r>
    </w:p>
    <w:p w:rsidR="0003499D" w:rsidRPr="002E3F71" w:rsidRDefault="0003499D" w:rsidP="00562016">
      <w:pPr>
        <w:pStyle w:val="ListParagraph"/>
        <w:numPr>
          <w:ilvl w:val="0"/>
          <w:numId w:val="39"/>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Hepatitis </w:t>
      </w:r>
    </w:p>
    <w:p w:rsidR="0003499D" w:rsidRPr="002E3F71" w:rsidRDefault="0003499D" w:rsidP="00562016">
      <w:pPr>
        <w:pStyle w:val="ListParagraph"/>
        <w:numPr>
          <w:ilvl w:val="0"/>
          <w:numId w:val="39"/>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Interstitial cystitis </w:t>
      </w:r>
    </w:p>
    <w:p w:rsidR="0003499D" w:rsidRPr="002E3F71" w:rsidRDefault="0003499D" w:rsidP="00562016">
      <w:pPr>
        <w:pStyle w:val="ListParagraph"/>
        <w:numPr>
          <w:ilvl w:val="0"/>
          <w:numId w:val="39"/>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Obesity</w:t>
      </w:r>
    </w:p>
    <w:p w:rsidR="0003499D" w:rsidRPr="002E3F71" w:rsidRDefault="0003499D" w:rsidP="0068725D">
      <w:pPr>
        <w:tabs>
          <w:tab w:val="left" w:pos="720"/>
          <w:tab w:val="left" w:pos="1080"/>
        </w:tabs>
        <w:spacing w:line="240" w:lineRule="exact"/>
        <w:ind w:left="1080" w:hanging="360"/>
        <w:jc w:val="both"/>
        <w:rPr>
          <w:color w:val="000000" w:themeColor="text1"/>
        </w:rPr>
      </w:pPr>
      <w:r w:rsidRPr="002E3F71">
        <w:rPr>
          <w:color w:val="000000" w:themeColor="text1"/>
        </w:rPr>
        <w:t xml:space="preserve">e.  </w:t>
      </w:r>
      <w:r w:rsidRPr="002E3F71">
        <w:rPr>
          <w:color w:val="000000" w:themeColor="text1"/>
        </w:rPr>
        <w:tab/>
        <w:t>Sjogren’s syndrome</w:t>
      </w:r>
    </w:p>
    <w:p w:rsidR="0003499D" w:rsidRPr="002E3F71" w:rsidRDefault="0003499D" w:rsidP="0068725D">
      <w:pPr>
        <w:tabs>
          <w:tab w:val="left" w:pos="1350"/>
        </w:tabs>
        <w:spacing w:line="240" w:lineRule="exact"/>
        <w:jc w:val="both"/>
        <w:rPr>
          <w:b/>
          <w:color w:val="000000" w:themeColor="text1"/>
        </w:rPr>
      </w:pPr>
    </w:p>
    <w:p w:rsidR="0003499D" w:rsidRPr="002E3F71" w:rsidRDefault="0003499D" w:rsidP="0068725D">
      <w:pPr>
        <w:tabs>
          <w:tab w:val="left" w:pos="1350"/>
        </w:tabs>
        <w:spacing w:line="240" w:lineRule="exact"/>
        <w:jc w:val="both"/>
        <w:rPr>
          <w:b/>
          <w:color w:val="000000" w:themeColor="text1"/>
        </w:rPr>
      </w:pPr>
      <w:r w:rsidRPr="002E3F71">
        <w:rPr>
          <w:b/>
          <w:color w:val="000000" w:themeColor="text1"/>
        </w:rPr>
        <w:t>Answer:  a. Circadian rhythms</w:t>
      </w:r>
    </w:p>
    <w:p w:rsidR="0003499D" w:rsidRPr="002E3F71" w:rsidRDefault="0003499D" w:rsidP="0068725D">
      <w:pPr>
        <w:spacing w:line="240" w:lineRule="exact"/>
        <w:jc w:val="both"/>
        <w:rPr>
          <w:color w:val="000000" w:themeColor="text1"/>
        </w:rPr>
      </w:pPr>
      <w:r w:rsidRPr="002E3F71">
        <w:rPr>
          <w:b/>
          <w:color w:val="000000" w:themeColor="text1"/>
        </w:rPr>
        <w:t>References</w:t>
      </w:r>
      <w:r w:rsidRPr="002E3F71">
        <w:rPr>
          <w:color w:val="000000" w:themeColor="text1"/>
        </w:rPr>
        <w:t xml:space="preserve">  </w:t>
      </w:r>
    </w:p>
    <w:p w:rsidR="0003499D" w:rsidRPr="002E3F71" w:rsidRDefault="0003499D" w:rsidP="00562016">
      <w:pPr>
        <w:pStyle w:val="ListParagraph"/>
        <w:numPr>
          <w:ilvl w:val="0"/>
          <w:numId w:val="38"/>
        </w:numPr>
        <w:tabs>
          <w:tab w:val="left" w:pos="720"/>
        </w:tabs>
        <w:spacing w:line="240" w:lineRule="exact"/>
        <w:contextualSpacing/>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Fox 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color w:val="000000" w:themeColor="text1"/>
          <w:spacing w:val="-4"/>
          <w:sz w:val="24"/>
          <w:szCs w:val="24"/>
        </w:rPr>
        <w:t>, 2</w:t>
      </w:r>
      <w:r w:rsidRPr="002E3F71">
        <w:rPr>
          <w:rFonts w:ascii="Times New Roman" w:hAnsi="Times New Roman"/>
          <w:color w:val="000000" w:themeColor="text1"/>
          <w:spacing w:val="-4"/>
          <w:sz w:val="24"/>
          <w:szCs w:val="24"/>
          <w:vertAlign w:val="superscript"/>
        </w:rPr>
        <w:t>nd</w:t>
      </w:r>
      <w:r w:rsidRPr="002E3F71">
        <w:rPr>
          <w:rFonts w:ascii="Times New Roman" w:hAnsi="Times New Roman"/>
          <w:color w:val="000000" w:themeColor="text1"/>
          <w:spacing w:val="-4"/>
          <w:sz w:val="24"/>
          <w:szCs w:val="24"/>
        </w:rPr>
        <w:t xml:space="preserve"> edition.  Academic Press: San Diego, CA.  Chapter 7 – Biology and Disease of Other Rodents, p. 284</w:t>
      </w:r>
    </w:p>
    <w:p w:rsidR="0003499D" w:rsidRPr="00267FD5" w:rsidRDefault="0003499D" w:rsidP="00562016">
      <w:pPr>
        <w:pStyle w:val="ListParagraph"/>
        <w:numPr>
          <w:ilvl w:val="0"/>
          <w:numId w:val="38"/>
        </w:numPr>
        <w:tabs>
          <w:tab w:val="left" w:pos="720"/>
        </w:tabs>
        <w:spacing w:line="240" w:lineRule="exact"/>
        <w:contextualSpacing/>
        <w:jc w:val="both"/>
        <w:rPr>
          <w:rFonts w:ascii="Times New Roman" w:hAnsi="Times New Roman"/>
          <w:color w:val="000000" w:themeColor="text1"/>
          <w:spacing w:val="-8"/>
          <w:sz w:val="24"/>
          <w:szCs w:val="24"/>
        </w:rPr>
      </w:pPr>
      <w:r w:rsidRPr="00267FD5">
        <w:rPr>
          <w:rFonts w:ascii="Times New Roman" w:hAnsi="Times New Roman"/>
          <w:color w:val="000000" w:themeColor="text1"/>
          <w:spacing w:val="-8"/>
          <w:sz w:val="24"/>
          <w:szCs w:val="24"/>
        </w:rPr>
        <w:t xml:space="preserve">Suckow </w:t>
      </w:r>
      <w:r w:rsidR="00267FD5" w:rsidRPr="00267FD5">
        <w:rPr>
          <w:rFonts w:ascii="Times New Roman" w:hAnsi="Times New Roman"/>
          <w:color w:val="000000" w:themeColor="text1"/>
          <w:spacing w:val="-8"/>
          <w:sz w:val="24"/>
          <w:szCs w:val="24"/>
        </w:rPr>
        <w:t>MA, Stevens KA, Wilson RP, eds.</w:t>
      </w:r>
      <w:r w:rsidRPr="00267FD5">
        <w:rPr>
          <w:rFonts w:ascii="Times New Roman" w:hAnsi="Times New Roman"/>
          <w:color w:val="000000" w:themeColor="text1"/>
          <w:spacing w:val="-8"/>
          <w:sz w:val="24"/>
          <w:szCs w:val="24"/>
        </w:rPr>
        <w:t xml:space="preserve"> 2012. </w:t>
      </w:r>
      <w:r w:rsidRPr="00267FD5">
        <w:rPr>
          <w:rFonts w:ascii="Times New Roman" w:hAnsi="Times New Roman"/>
          <w:color w:val="000000" w:themeColor="text1"/>
          <w:spacing w:val="-8"/>
          <w:sz w:val="24"/>
          <w:szCs w:val="24"/>
          <w:u w:val="single"/>
        </w:rPr>
        <w:t>The Laboratory Rabbit, Guinea Pig, Hamster, and Other Rodents</w:t>
      </w:r>
      <w:r w:rsidR="00267FD5" w:rsidRPr="00267FD5">
        <w:rPr>
          <w:rFonts w:ascii="Times New Roman" w:hAnsi="Times New Roman"/>
          <w:color w:val="000000" w:themeColor="text1"/>
          <w:spacing w:val="-8"/>
          <w:sz w:val="24"/>
          <w:szCs w:val="24"/>
        </w:rPr>
        <w:t>. Academic Press: San Diego, CA.</w:t>
      </w:r>
      <w:r w:rsidRPr="00267FD5">
        <w:rPr>
          <w:rFonts w:ascii="Times New Roman" w:hAnsi="Times New Roman"/>
          <w:color w:val="000000" w:themeColor="text1"/>
          <w:spacing w:val="-8"/>
          <w:sz w:val="24"/>
          <w:szCs w:val="24"/>
        </w:rPr>
        <w:t xml:space="preserve"> Section VI – Other Rodents, Chapter 44 - Degu, p. 1032.</w:t>
      </w:r>
    </w:p>
    <w:p w:rsidR="0003499D" w:rsidRPr="002E3F71" w:rsidRDefault="0003499D" w:rsidP="0068725D">
      <w:pPr>
        <w:spacing w:line="240" w:lineRule="exact"/>
        <w:jc w:val="both"/>
        <w:rPr>
          <w:b/>
          <w:color w:val="000000" w:themeColor="text1"/>
        </w:rPr>
      </w:pPr>
      <w:r w:rsidRPr="002E3F71">
        <w:rPr>
          <w:b/>
          <w:color w:val="000000" w:themeColor="text1"/>
        </w:rPr>
        <w:t>Domain 3; Tertiary Species – Other Rodents</w:t>
      </w:r>
    </w:p>
    <w:p w:rsidR="00C02A90" w:rsidRPr="002E3F71" w:rsidRDefault="00C02A90" w:rsidP="0068725D">
      <w:pPr>
        <w:spacing w:line="240" w:lineRule="exact"/>
        <w:jc w:val="both"/>
        <w:rPr>
          <w:color w:val="000000" w:themeColor="text1"/>
        </w:rPr>
      </w:pPr>
    </w:p>
    <w:p w:rsidR="00C02A90" w:rsidRPr="002E3F71" w:rsidRDefault="00C02A90" w:rsidP="0068725D">
      <w:pPr>
        <w:spacing w:line="240" w:lineRule="exact"/>
        <w:jc w:val="both"/>
        <w:rPr>
          <w:color w:val="000000" w:themeColor="text1"/>
          <w:spacing w:val="-4"/>
        </w:rPr>
      </w:pPr>
      <w:r w:rsidRPr="002E3F71">
        <w:rPr>
          <w:b/>
          <w:color w:val="000000" w:themeColor="text1"/>
        </w:rPr>
        <w:t>33.</w:t>
      </w:r>
      <w:r w:rsidRPr="002E3F71">
        <w:rPr>
          <w:color w:val="000000" w:themeColor="text1"/>
        </w:rPr>
        <w:t xml:space="preserve">  </w:t>
      </w:r>
      <w:r w:rsidRPr="002E3F71">
        <w:rPr>
          <w:color w:val="000000" w:themeColor="text1"/>
        </w:rPr>
        <w:tab/>
      </w:r>
      <w:r w:rsidRPr="002E3F71">
        <w:rPr>
          <w:color w:val="000000" w:themeColor="text1"/>
          <w:spacing w:val="-4"/>
        </w:rPr>
        <w:t>Which of the following describes the main purpose of a Venturi valve in a laboratory animal facility?</w:t>
      </w:r>
    </w:p>
    <w:p w:rsidR="00C02A90" w:rsidRPr="002E3F71" w:rsidRDefault="00C02A90" w:rsidP="0068725D">
      <w:pPr>
        <w:spacing w:line="240" w:lineRule="exact"/>
        <w:jc w:val="both"/>
        <w:rPr>
          <w:color w:val="000000" w:themeColor="text1"/>
        </w:rPr>
      </w:pPr>
      <w:r w:rsidRPr="002E3F71">
        <w:rPr>
          <w:color w:val="000000" w:themeColor="text1"/>
        </w:rPr>
        <w:tab/>
      </w:r>
    </w:p>
    <w:p w:rsidR="00C02A90" w:rsidRPr="002E3F71" w:rsidRDefault="00C02A90" w:rsidP="0068725D">
      <w:pPr>
        <w:spacing w:line="240" w:lineRule="exact"/>
        <w:ind w:left="1080" w:hanging="360"/>
        <w:jc w:val="both"/>
        <w:rPr>
          <w:color w:val="000000" w:themeColor="text1"/>
          <w:spacing w:val="-4"/>
        </w:rPr>
      </w:pPr>
      <w:r w:rsidRPr="002E3F71">
        <w:rPr>
          <w:color w:val="000000" w:themeColor="text1"/>
        </w:rPr>
        <w:lastRenderedPageBreak/>
        <w:t>a.</w:t>
      </w:r>
      <w:r w:rsidRPr="002E3F71">
        <w:rPr>
          <w:color w:val="000000" w:themeColor="text1"/>
        </w:rPr>
        <w:tab/>
      </w:r>
      <w:r w:rsidRPr="002E3F71">
        <w:rPr>
          <w:color w:val="000000" w:themeColor="text1"/>
          <w:spacing w:val="-4"/>
        </w:rPr>
        <w:t>Regulates the flow of gas within an anesthesia circuit</w:t>
      </w:r>
    </w:p>
    <w:p w:rsidR="00C02A90" w:rsidRPr="002E3F71" w:rsidRDefault="00C02A90" w:rsidP="00DC320C">
      <w:pPr>
        <w:pStyle w:val="ListParagraph"/>
        <w:numPr>
          <w:ilvl w:val="0"/>
          <w:numId w:val="308"/>
        </w:numPr>
        <w:spacing w:line="240" w:lineRule="exact"/>
        <w:ind w:left="1080"/>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Provides a constant flow of water to an animal cage while maintaining a drop of water at the end of the valve to make it easier for the animals to find the water source</w:t>
      </w:r>
    </w:p>
    <w:p w:rsidR="00C02A90" w:rsidRPr="002E3F71" w:rsidRDefault="00C02A90" w:rsidP="00DC320C">
      <w:pPr>
        <w:numPr>
          <w:ilvl w:val="0"/>
          <w:numId w:val="308"/>
        </w:numPr>
        <w:spacing w:line="240" w:lineRule="exact"/>
        <w:ind w:left="1080"/>
        <w:jc w:val="both"/>
        <w:rPr>
          <w:color w:val="000000" w:themeColor="text1"/>
          <w:spacing w:val="-4"/>
        </w:rPr>
      </w:pPr>
      <w:r w:rsidRPr="002E3F71">
        <w:rPr>
          <w:color w:val="000000" w:themeColor="text1"/>
          <w:spacing w:val="-4"/>
        </w:rPr>
        <w:t>Prevents clogging of bedding removal systems</w:t>
      </w:r>
    </w:p>
    <w:p w:rsidR="00C02A90" w:rsidRPr="002E3F71" w:rsidRDefault="00C02A90" w:rsidP="00DC320C">
      <w:pPr>
        <w:numPr>
          <w:ilvl w:val="0"/>
          <w:numId w:val="308"/>
        </w:numPr>
        <w:spacing w:line="240" w:lineRule="exact"/>
        <w:ind w:left="1080"/>
        <w:jc w:val="both"/>
        <w:rPr>
          <w:color w:val="000000" w:themeColor="text1"/>
          <w:spacing w:val="-4"/>
        </w:rPr>
      </w:pPr>
      <w:r w:rsidRPr="002E3F71">
        <w:rPr>
          <w:color w:val="000000" w:themeColor="text1"/>
          <w:spacing w:val="-4"/>
        </w:rPr>
        <w:t>Maintains constant airflow, independent of air pressure, indefinitely without requiring recalibration or routine maintenance</w:t>
      </w:r>
    </w:p>
    <w:p w:rsidR="00C02A90" w:rsidRPr="002E3F71" w:rsidRDefault="00C02A90" w:rsidP="0068725D">
      <w:pPr>
        <w:spacing w:line="240" w:lineRule="exact"/>
        <w:jc w:val="both"/>
        <w:rPr>
          <w:color w:val="000000" w:themeColor="text1"/>
        </w:rPr>
      </w:pPr>
    </w:p>
    <w:p w:rsidR="00C02A90" w:rsidRPr="002E3F71" w:rsidRDefault="00C02A90" w:rsidP="0068725D">
      <w:pPr>
        <w:spacing w:line="240" w:lineRule="exact"/>
        <w:jc w:val="both"/>
        <w:rPr>
          <w:color w:val="000000" w:themeColor="text1"/>
        </w:rPr>
      </w:pPr>
      <w:r w:rsidRPr="002E3F71">
        <w:rPr>
          <w:b/>
          <w:color w:val="000000" w:themeColor="text1"/>
        </w:rPr>
        <w:t>Answer: d. Maintains constant airflow, independent of air pressure, indefinitely without requiring recalibration or routine maintenance</w:t>
      </w:r>
    </w:p>
    <w:p w:rsidR="00C02A90" w:rsidRPr="002E3F71" w:rsidRDefault="00C02A90" w:rsidP="0068725D">
      <w:pPr>
        <w:spacing w:line="240" w:lineRule="exact"/>
        <w:ind w:left="360" w:hanging="360"/>
        <w:jc w:val="both"/>
        <w:rPr>
          <w:b/>
          <w:color w:val="000000" w:themeColor="text1"/>
        </w:rPr>
      </w:pPr>
      <w:r w:rsidRPr="002E3F71">
        <w:rPr>
          <w:b/>
          <w:color w:val="000000" w:themeColor="text1"/>
        </w:rPr>
        <w:t xml:space="preserve">References: </w:t>
      </w:r>
    </w:p>
    <w:p w:rsidR="00C02A90" w:rsidRPr="002E3F71" w:rsidRDefault="00C02A90" w:rsidP="00DC320C">
      <w:pPr>
        <w:numPr>
          <w:ilvl w:val="0"/>
          <w:numId w:val="40"/>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21 - Design and Management of Animal Facilities, pp. 921, 923. </w:t>
      </w:r>
    </w:p>
    <w:p w:rsidR="00C02A90" w:rsidRPr="002E3F71" w:rsidRDefault="00C02A90" w:rsidP="00DC320C">
      <w:pPr>
        <w:numPr>
          <w:ilvl w:val="0"/>
          <w:numId w:val="40"/>
        </w:numPr>
        <w:spacing w:line="240" w:lineRule="exact"/>
        <w:jc w:val="both"/>
        <w:rPr>
          <w:color w:val="000000" w:themeColor="text1"/>
        </w:rPr>
      </w:pPr>
      <w:r w:rsidRPr="002E3F71">
        <w:rPr>
          <w:color w:val="000000" w:themeColor="text1"/>
        </w:rPr>
        <w:t>http://www.triatek.com/products/Venturi-Valve.html</w:t>
      </w:r>
    </w:p>
    <w:p w:rsidR="00C02A90" w:rsidRPr="002E3F71" w:rsidRDefault="00C02A90" w:rsidP="00DC320C">
      <w:pPr>
        <w:numPr>
          <w:ilvl w:val="0"/>
          <w:numId w:val="40"/>
        </w:numPr>
        <w:spacing w:line="240" w:lineRule="exact"/>
        <w:jc w:val="both"/>
        <w:rPr>
          <w:color w:val="000000" w:themeColor="text1"/>
        </w:rPr>
      </w:pPr>
      <w:r w:rsidRPr="002E3F71">
        <w:rPr>
          <w:color w:val="000000" w:themeColor="text1"/>
        </w:rPr>
        <w:t>http://www.tsi.com/en-1033/products/2266/venturi_valves.aspx</w:t>
      </w:r>
    </w:p>
    <w:p w:rsidR="00C02A90" w:rsidRPr="002E3F71" w:rsidRDefault="00C02A90" w:rsidP="0068725D">
      <w:pPr>
        <w:spacing w:line="240" w:lineRule="exact"/>
        <w:ind w:left="720" w:hanging="360"/>
        <w:jc w:val="both"/>
        <w:rPr>
          <w:b/>
          <w:color w:val="000000" w:themeColor="text1"/>
        </w:rPr>
      </w:pPr>
      <w:r w:rsidRPr="002E3F71">
        <w:rPr>
          <w:color w:val="000000" w:themeColor="text1"/>
        </w:rPr>
        <w:t>4)</w:t>
      </w:r>
      <w:r w:rsidRPr="002E3F71">
        <w:rPr>
          <w:b/>
          <w:color w:val="000000" w:themeColor="text1"/>
        </w:rPr>
        <w:tab/>
      </w:r>
      <w:r w:rsidRPr="002E3F71">
        <w:rPr>
          <w:color w:val="000000" w:themeColor="text1"/>
        </w:rPr>
        <w:t xml:space="preserve">http://www.phoenixcontrols.com/prodinfo.html#AccelValve </w:t>
      </w:r>
    </w:p>
    <w:p w:rsidR="00C02A90" w:rsidRPr="002E3F71" w:rsidRDefault="00C02A90" w:rsidP="0068725D">
      <w:pPr>
        <w:spacing w:line="240" w:lineRule="exact"/>
        <w:jc w:val="both"/>
        <w:rPr>
          <w:b/>
          <w:color w:val="000000" w:themeColor="text1"/>
        </w:rPr>
      </w:pPr>
      <w:r w:rsidRPr="002E3F71">
        <w:rPr>
          <w:b/>
          <w:color w:val="000000" w:themeColor="text1"/>
        </w:rPr>
        <w:t xml:space="preserve">Domain 4 </w:t>
      </w:r>
    </w:p>
    <w:p w:rsidR="0006431C" w:rsidRPr="002E3F71" w:rsidRDefault="0006431C" w:rsidP="0068725D">
      <w:pPr>
        <w:spacing w:line="240" w:lineRule="exact"/>
        <w:jc w:val="both"/>
        <w:rPr>
          <w:color w:val="000000" w:themeColor="text1"/>
        </w:rPr>
      </w:pPr>
    </w:p>
    <w:p w:rsidR="0006431C" w:rsidRPr="002E3F71" w:rsidRDefault="0006431C" w:rsidP="0068725D">
      <w:pPr>
        <w:tabs>
          <w:tab w:val="left" w:pos="720"/>
        </w:tabs>
        <w:spacing w:line="240" w:lineRule="exact"/>
        <w:jc w:val="both"/>
        <w:rPr>
          <w:color w:val="000000" w:themeColor="text1"/>
        </w:rPr>
      </w:pPr>
      <w:r w:rsidRPr="002E3F71">
        <w:rPr>
          <w:b/>
          <w:color w:val="000000" w:themeColor="text1"/>
        </w:rPr>
        <w:t>34.</w:t>
      </w:r>
      <w:r w:rsidRPr="002E3F71">
        <w:rPr>
          <w:color w:val="000000" w:themeColor="text1"/>
        </w:rPr>
        <w:t xml:space="preserve"> </w:t>
      </w:r>
      <w:r w:rsidRPr="002E3F71">
        <w:rPr>
          <w:color w:val="000000" w:themeColor="text1"/>
        </w:rPr>
        <w:tab/>
        <w:t xml:space="preserve">According to the </w:t>
      </w:r>
      <w:r w:rsidRPr="00B12F7A">
        <w:rPr>
          <w:color w:val="000000" w:themeColor="text1"/>
          <w:u w:val="single"/>
        </w:rPr>
        <w:t>Guide for the Care and Use of Laboratory Animals</w:t>
      </w:r>
      <w:r w:rsidRPr="002E3F71">
        <w:rPr>
          <w:color w:val="000000" w:themeColor="text1"/>
        </w:rPr>
        <w:t>, responsibility for review and investigation of animal welfare concerns in the United States rests with</w:t>
      </w:r>
      <w:r w:rsidR="00267FD5">
        <w:rPr>
          <w:color w:val="000000" w:themeColor="text1"/>
        </w:rPr>
        <w:t xml:space="preserve"> the</w:t>
      </w:r>
      <w:r w:rsidRPr="002E3F71">
        <w:rPr>
          <w:color w:val="000000" w:themeColor="text1"/>
        </w:rPr>
        <w:t xml:space="preserve"> </w:t>
      </w:r>
      <w:r w:rsidRPr="002E3F71">
        <w:rPr>
          <w:color w:val="000000" w:themeColor="text1"/>
          <w:u w:val="single"/>
        </w:rPr>
        <w:t xml:space="preserve">          </w:t>
      </w:r>
      <w:r w:rsidRPr="002E3F71">
        <w:rPr>
          <w:color w:val="000000" w:themeColor="text1"/>
        </w:rPr>
        <w:t>?</w:t>
      </w:r>
    </w:p>
    <w:p w:rsidR="0006431C" w:rsidRPr="002E3F71" w:rsidRDefault="0006431C" w:rsidP="0068725D">
      <w:pPr>
        <w:spacing w:line="240" w:lineRule="exact"/>
        <w:jc w:val="both"/>
        <w:rPr>
          <w:color w:val="000000" w:themeColor="text1"/>
        </w:rPr>
      </w:pPr>
    </w:p>
    <w:p w:rsidR="0006431C" w:rsidRPr="002E3F71" w:rsidRDefault="0006431C" w:rsidP="0068725D">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Attending veterinarian</w:t>
      </w:r>
    </w:p>
    <w:p w:rsidR="0006431C" w:rsidRPr="002E3F71" w:rsidRDefault="0006431C" w:rsidP="0068725D">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Institutional official and IACUC</w:t>
      </w:r>
    </w:p>
    <w:p w:rsidR="0006431C" w:rsidRPr="002E3F71" w:rsidRDefault="0006431C" w:rsidP="0068725D">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IACUC Chair</w:t>
      </w:r>
    </w:p>
    <w:p w:rsidR="0006431C" w:rsidRPr="002E3F71" w:rsidRDefault="0006431C" w:rsidP="0068725D">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 xml:space="preserve">CEO or Vice President of Research </w:t>
      </w:r>
    </w:p>
    <w:p w:rsidR="0006431C" w:rsidRPr="002E3F71" w:rsidRDefault="0006431C" w:rsidP="0068725D">
      <w:pPr>
        <w:spacing w:line="240" w:lineRule="exact"/>
        <w:jc w:val="both"/>
        <w:rPr>
          <w:color w:val="000000" w:themeColor="text1"/>
        </w:rPr>
      </w:pPr>
    </w:p>
    <w:p w:rsidR="0006431C" w:rsidRPr="002E3F71" w:rsidRDefault="0006431C" w:rsidP="0068725D">
      <w:pPr>
        <w:spacing w:line="240" w:lineRule="exact"/>
        <w:jc w:val="both"/>
        <w:rPr>
          <w:b/>
          <w:color w:val="000000" w:themeColor="text1"/>
        </w:rPr>
      </w:pPr>
      <w:r w:rsidRPr="002E3F71">
        <w:rPr>
          <w:b/>
          <w:color w:val="000000" w:themeColor="text1"/>
        </w:rPr>
        <w:t>Answer: b. Institutional official and IACUC</w:t>
      </w:r>
    </w:p>
    <w:p w:rsidR="0006431C" w:rsidRPr="002E3F71" w:rsidRDefault="0006431C" w:rsidP="0068725D">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spacing w:val="-4"/>
        </w:rPr>
        <w:t xml:space="preserve">National Research Council.  2011.  </w:t>
      </w:r>
      <w:r w:rsidRPr="002E3F71">
        <w:rPr>
          <w:color w:val="000000" w:themeColor="text1"/>
          <w:spacing w:val="-4"/>
          <w:u w:val="single"/>
        </w:rPr>
        <w:t>Guide for the Care and Use of Laboratory Animals, 8</w:t>
      </w:r>
      <w:r w:rsidRPr="002E3F71">
        <w:rPr>
          <w:color w:val="000000" w:themeColor="text1"/>
          <w:spacing w:val="-4"/>
          <w:u w:val="single"/>
          <w:vertAlign w:val="superscript"/>
        </w:rPr>
        <w:t>th</w:t>
      </w:r>
      <w:r w:rsidRPr="002E3F71">
        <w:rPr>
          <w:color w:val="000000" w:themeColor="text1"/>
          <w:spacing w:val="-4"/>
          <w:u w:val="single"/>
        </w:rPr>
        <w:t xml:space="preserve"> ed</w:t>
      </w:r>
      <w:r w:rsidRPr="002E3F71">
        <w:rPr>
          <w:color w:val="000000" w:themeColor="text1"/>
          <w:spacing w:val="-4"/>
        </w:rPr>
        <w:t>.  National Academies Press, Washington D.C.  Chapter 2 – Animal Care and Use Program, p.</w:t>
      </w:r>
      <w:r w:rsidRPr="002E3F71">
        <w:rPr>
          <w:color w:val="000000" w:themeColor="text1"/>
        </w:rPr>
        <w:t xml:space="preserve"> 23.</w:t>
      </w:r>
    </w:p>
    <w:p w:rsidR="0006431C" w:rsidRPr="002E3F71" w:rsidRDefault="0006431C" w:rsidP="0068725D">
      <w:pPr>
        <w:spacing w:line="240" w:lineRule="exact"/>
        <w:jc w:val="both"/>
        <w:rPr>
          <w:b/>
          <w:color w:val="000000" w:themeColor="text1"/>
        </w:rPr>
      </w:pPr>
      <w:r w:rsidRPr="002E3F71">
        <w:rPr>
          <w:b/>
          <w:color w:val="000000" w:themeColor="text1"/>
        </w:rPr>
        <w:t xml:space="preserve">Domain 5 </w:t>
      </w:r>
    </w:p>
    <w:p w:rsidR="001B13CB" w:rsidRPr="002E3F71" w:rsidRDefault="001B13CB" w:rsidP="0068725D">
      <w:pPr>
        <w:pStyle w:val="BodyA"/>
        <w:spacing w:line="240" w:lineRule="exact"/>
        <w:jc w:val="both"/>
        <w:rPr>
          <w:rFonts w:ascii="Times New Roman" w:hAnsi="Times New Roman"/>
          <w:b/>
          <w:color w:val="000000" w:themeColor="text1"/>
          <w:szCs w:val="24"/>
        </w:rPr>
      </w:pPr>
    </w:p>
    <w:p w:rsidR="001B13CB" w:rsidRPr="002E3F71" w:rsidRDefault="001B13CB" w:rsidP="0068725D">
      <w:pPr>
        <w:spacing w:line="240" w:lineRule="exact"/>
        <w:jc w:val="both"/>
        <w:rPr>
          <w:color w:val="000000" w:themeColor="text1"/>
          <w:spacing w:val="-4"/>
        </w:rPr>
      </w:pPr>
      <w:r w:rsidRPr="002E3F71">
        <w:rPr>
          <w:b/>
          <w:color w:val="000000" w:themeColor="text1"/>
        </w:rPr>
        <w:t>35.</w:t>
      </w:r>
      <w:r w:rsidRPr="002E3F71">
        <w:rPr>
          <w:color w:val="000000" w:themeColor="text1"/>
        </w:rPr>
        <w:tab/>
      </w:r>
      <w:r w:rsidRPr="002E3F71">
        <w:rPr>
          <w:color w:val="000000" w:themeColor="text1"/>
          <w:spacing w:val="-6"/>
        </w:rPr>
        <w:t xml:space="preserve">Measles in marmosets is </w:t>
      </w:r>
      <w:r w:rsidR="00267FD5" w:rsidRPr="002E3F71">
        <w:rPr>
          <w:color w:val="000000" w:themeColor="text1"/>
          <w:spacing w:val="-6"/>
        </w:rPr>
        <w:t>generally</w:t>
      </w:r>
      <w:r w:rsidRPr="002E3F71">
        <w:rPr>
          <w:color w:val="000000" w:themeColor="text1"/>
          <w:spacing w:val="-6"/>
        </w:rPr>
        <w:t xml:space="preserve"> fatal and manifests with which of the following clinical findings?</w:t>
      </w:r>
      <w:r w:rsidRPr="002E3F71">
        <w:rPr>
          <w:color w:val="000000" w:themeColor="text1"/>
          <w:spacing w:val="-4"/>
        </w:rPr>
        <w:t xml:space="preserve"> </w:t>
      </w:r>
    </w:p>
    <w:p w:rsidR="001B13CB" w:rsidRPr="002E3F71" w:rsidRDefault="001B13CB" w:rsidP="0068725D">
      <w:pPr>
        <w:spacing w:line="240" w:lineRule="exact"/>
        <w:jc w:val="both"/>
        <w:rPr>
          <w:color w:val="000000" w:themeColor="text1"/>
        </w:rPr>
      </w:pPr>
    </w:p>
    <w:p w:rsidR="001B13CB" w:rsidRPr="002E3F71" w:rsidRDefault="001B13CB" w:rsidP="00DC320C">
      <w:pPr>
        <w:pStyle w:val="NoSpacing"/>
        <w:numPr>
          <w:ilvl w:val="0"/>
          <w:numId w:val="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Conjunctivitis</w:t>
      </w:r>
    </w:p>
    <w:p w:rsidR="001B13CB" w:rsidRPr="002E3F71" w:rsidRDefault="001B13CB" w:rsidP="00DC320C">
      <w:pPr>
        <w:pStyle w:val="NoSpacing"/>
        <w:numPr>
          <w:ilvl w:val="0"/>
          <w:numId w:val="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Maculopapular rash</w:t>
      </w:r>
    </w:p>
    <w:p w:rsidR="001B13CB" w:rsidRPr="002E3F71" w:rsidRDefault="001B13CB" w:rsidP="00DC320C">
      <w:pPr>
        <w:pStyle w:val="NoSpacing"/>
        <w:numPr>
          <w:ilvl w:val="0"/>
          <w:numId w:val="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Meningitis</w:t>
      </w:r>
    </w:p>
    <w:p w:rsidR="001B13CB" w:rsidRPr="002E3F71" w:rsidRDefault="001B13CB" w:rsidP="00DC320C">
      <w:pPr>
        <w:pStyle w:val="NoSpacing"/>
        <w:numPr>
          <w:ilvl w:val="0"/>
          <w:numId w:val="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Necrotizing gastroenteritis</w:t>
      </w:r>
    </w:p>
    <w:p w:rsidR="001B13CB" w:rsidRPr="002E3F71" w:rsidRDefault="001B13CB" w:rsidP="00DC320C">
      <w:pPr>
        <w:pStyle w:val="NoSpacing"/>
        <w:numPr>
          <w:ilvl w:val="0"/>
          <w:numId w:val="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Pneumonia</w:t>
      </w:r>
    </w:p>
    <w:p w:rsidR="001B13CB" w:rsidRPr="002E3F71" w:rsidRDefault="001B13CB" w:rsidP="0068725D">
      <w:pPr>
        <w:spacing w:line="240" w:lineRule="exact"/>
        <w:jc w:val="both"/>
        <w:rPr>
          <w:color w:val="000000" w:themeColor="text1"/>
        </w:rPr>
      </w:pPr>
    </w:p>
    <w:p w:rsidR="001B13CB" w:rsidRPr="002E3F71" w:rsidRDefault="001B13CB" w:rsidP="0068725D">
      <w:pPr>
        <w:spacing w:line="240" w:lineRule="exact"/>
        <w:jc w:val="both"/>
        <w:rPr>
          <w:b/>
          <w:color w:val="000000" w:themeColor="text1"/>
        </w:rPr>
      </w:pPr>
      <w:r w:rsidRPr="002E3F71">
        <w:rPr>
          <w:b/>
          <w:color w:val="000000" w:themeColor="text1"/>
        </w:rPr>
        <w:t>Answer:  d. Necrotizing gastroenteritis</w:t>
      </w:r>
    </w:p>
    <w:p w:rsidR="001B13CB" w:rsidRPr="002E3F71" w:rsidRDefault="001B13CB" w:rsidP="0068725D">
      <w:pPr>
        <w:pStyle w:val="NoSpacing"/>
        <w:spacing w:line="240" w:lineRule="exact"/>
        <w:ind w:left="360" w:hanging="360"/>
        <w:jc w:val="both"/>
        <w:rPr>
          <w:rFonts w:ascii="Times New Roman" w:hAnsi="Times New Roman"/>
          <w:color w:val="000000" w:themeColor="text1"/>
          <w:spacing w:val="-6"/>
          <w:sz w:val="24"/>
          <w:szCs w:val="24"/>
        </w:rPr>
      </w:pPr>
      <w:r w:rsidRPr="002E3F71">
        <w:rPr>
          <w:rFonts w:ascii="Times New Roman" w:hAnsi="Times New Roman"/>
          <w:b/>
          <w:color w:val="000000" w:themeColor="text1"/>
          <w:spacing w:val="-6"/>
          <w:sz w:val="24"/>
          <w:szCs w:val="24"/>
        </w:rPr>
        <w:t xml:space="preserve">Reference: </w:t>
      </w:r>
      <w:r w:rsidRPr="002E3F71">
        <w:rPr>
          <w:rFonts w:ascii="Times New Roman" w:hAnsi="Times New Roman"/>
          <w:color w:val="000000" w:themeColor="text1"/>
          <w:spacing w:val="-6"/>
          <w:sz w:val="24"/>
          <w:szCs w:val="24"/>
        </w:rPr>
        <w:t xml:space="preserve">Fox JG, Anderson LC, Loew FM, Quimby FW, eds. 2002.  </w:t>
      </w:r>
      <w:r w:rsidRPr="002E3F71">
        <w:rPr>
          <w:rFonts w:ascii="Times New Roman" w:hAnsi="Times New Roman"/>
          <w:color w:val="000000" w:themeColor="text1"/>
          <w:spacing w:val="-6"/>
          <w:sz w:val="24"/>
          <w:szCs w:val="24"/>
          <w:u w:val="single"/>
        </w:rPr>
        <w:t>Laboratory Animal Medicine</w:t>
      </w:r>
      <w:r w:rsidRPr="002E3F71">
        <w:rPr>
          <w:rFonts w:ascii="Times New Roman" w:hAnsi="Times New Roman"/>
          <w:color w:val="000000" w:themeColor="text1"/>
          <w:spacing w:val="-6"/>
          <w:sz w:val="24"/>
          <w:szCs w:val="24"/>
        </w:rPr>
        <w:t>, 2</w:t>
      </w:r>
      <w:r w:rsidRPr="002E3F71">
        <w:rPr>
          <w:rFonts w:ascii="Times New Roman" w:hAnsi="Times New Roman"/>
          <w:color w:val="000000" w:themeColor="text1"/>
          <w:spacing w:val="-6"/>
          <w:sz w:val="24"/>
          <w:szCs w:val="24"/>
          <w:vertAlign w:val="superscript"/>
        </w:rPr>
        <w:t>nd</w:t>
      </w:r>
      <w:r w:rsidRPr="002E3F71">
        <w:rPr>
          <w:rFonts w:ascii="Times New Roman" w:hAnsi="Times New Roman"/>
          <w:color w:val="000000" w:themeColor="text1"/>
          <w:spacing w:val="-6"/>
          <w:sz w:val="24"/>
          <w:szCs w:val="24"/>
        </w:rPr>
        <w:t xml:space="preserve"> edition. Academic Press: San Diego, CA. Chapter 16 – Nonhuman Primates, pp.  753-754, Table LIV.</w:t>
      </w:r>
    </w:p>
    <w:p w:rsidR="001B13CB" w:rsidRPr="002E3F71" w:rsidRDefault="001B13CB"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Secondary Species – Marmoset/Tamarins (Callitrichidae)</w:t>
      </w:r>
    </w:p>
    <w:p w:rsidR="00486EA9" w:rsidRPr="002E3F71" w:rsidRDefault="00486EA9" w:rsidP="0068725D">
      <w:pPr>
        <w:spacing w:line="240" w:lineRule="exact"/>
        <w:jc w:val="both"/>
        <w:rPr>
          <w:b/>
          <w:color w:val="000000" w:themeColor="text1"/>
          <w:u w:val="single"/>
        </w:rPr>
      </w:pPr>
    </w:p>
    <w:p w:rsidR="00486EA9" w:rsidRPr="002E3F71" w:rsidRDefault="00486EA9" w:rsidP="0068725D">
      <w:pPr>
        <w:spacing w:line="240" w:lineRule="exact"/>
        <w:jc w:val="both"/>
        <w:rPr>
          <w:color w:val="000000" w:themeColor="text1"/>
        </w:rPr>
      </w:pPr>
      <w:r w:rsidRPr="002E3F71">
        <w:rPr>
          <w:b/>
          <w:color w:val="000000" w:themeColor="text1"/>
        </w:rPr>
        <w:t>36.</w:t>
      </w:r>
      <w:r w:rsidRPr="002E3F71">
        <w:rPr>
          <w:color w:val="000000" w:themeColor="text1"/>
        </w:rPr>
        <w:tab/>
        <w:t xml:space="preserve">Which of the following </w:t>
      </w:r>
      <w:r w:rsidRPr="002E3F71">
        <w:rPr>
          <w:b/>
          <w:color w:val="000000" w:themeColor="text1"/>
          <w:u w:val="single"/>
        </w:rPr>
        <w:t>WOULD NOT</w:t>
      </w:r>
      <w:r w:rsidRPr="002E3F71">
        <w:rPr>
          <w:color w:val="000000" w:themeColor="text1"/>
        </w:rPr>
        <w:t xml:space="preserve"> be considered a method of sleep deprivation in rodents?</w:t>
      </w:r>
    </w:p>
    <w:p w:rsidR="00486EA9" w:rsidRPr="002E3F71" w:rsidRDefault="00486EA9" w:rsidP="0068725D">
      <w:pPr>
        <w:spacing w:line="240" w:lineRule="exact"/>
        <w:jc w:val="both"/>
        <w:rPr>
          <w:color w:val="000000" w:themeColor="text1"/>
        </w:rPr>
      </w:pPr>
    </w:p>
    <w:p w:rsidR="00486EA9" w:rsidRPr="002E3F71" w:rsidRDefault="00486EA9" w:rsidP="00DC320C">
      <w:pPr>
        <w:numPr>
          <w:ilvl w:val="0"/>
          <w:numId w:val="42"/>
        </w:numPr>
        <w:spacing w:line="240" w:lineRule="exact"/>
        <w:jc w:val="both"/>
        <w:rPr>
          <w:color w:val="000000" w:themeColor="text1"/>
          <w:lang w:val="it-IT"/>
        </w:rPr>
      </w:pPr>
      <w:r w:rsidRPr="002E3F71">
        <w:rPr>
          <w:color w:val="000000" w:themeColor="text1"/>
        </w:rPr>
        <w:t>Co-housing with aggressive cage mate</w:t>
      </w:r>
      <w:r w:rsidRPr="002E3F71">
        <w:rPr>
          <w:color w:val="000000" w:themeColor="text1"/>
          <w:lang w:val="it-IT"/>
        </w:rPr>
        <w:t xml:space="preserve"> </w:t>
      </w:r>
    </w:p>
    <w:p w:rsidR="00486EA9" w:rsidRPr="002E3F71" w:rsidRDefault="00486EA9" w:rsidP="00DC320C">
      <w:pPr>
        <w:numPr>
          <w:ilvl w:val="0"/>
          <w:numId w:val="42"/>
        </w:numPr>
        <w:spacing w:line="240" w:lineRule="exact"/>
        <w:jc w:val="both"/>
        <w:rPr>
          <w:color w:val="000000" w:themeColor="text1"/>
          <w:lang w:val="it-IT"/>
        </w:rPr>
      </w:pPr>
      <w:r w:rsidRPr="002E3F71">
        <w:rPr>
          <w:color w:val="000000" w:themeColor="text1"/>
        </w:rPr>
        <w:t>Gentle handling</w:t>
      </w:r>
      <w:r w:rsidRPr="002E3F71">
        <w:rPr>
          <w:color w:val="000000" w:themeColor="text1"/>
          <w:lang w:val="it-IT"/>
        </w:rPr>
        <w:t xml:space="preserve"> </w:t>
      </w:r>
    </w:p>
    <w:p w:rsidR="00486EA9" w:rsidRPr="002E3F71" w:rsidRDefault="00486EA9" w:rsidP="00DC320C">
      <w:pPr>
        <w:numPr>
          <w:ilvl w:val="0"/>
          <w:numId w:val="42"/>
        </w:numPr>
        <w:spacing w:line="240" w:lineRule="exact"/>
        <w:jc w:val="both"/>
        <w:rPr>
          <w:color w:val="000000" w:themeColor="text1"/>
          <w:lang w:val="it-IT"/>
        </w:rPr>
      </w:pPr>
      <w:r w:rsidRPr="002E3F71">
        <w:rPr>
          <w:color w:val="000000" w:themeColor="text1"/>
          <w:lang w:val="it-IT"/>
        </w:rPr>
        <w:t>Intermittent forced locomotion</w:t>
      </w:r>
    </w:p>
    <w:p w:rsidR="00486EA9" w:rsidRPr="002E3F71" w:rsidRDefault="00486EA9" w:rsidP="0068725D">
      <w:pPr>
        <w:spacing w:line="240" w:lineRule="exact"/>
        <w:jc w:val="both"/>
        <w:rPr>
          <w:color w:val="000000" w:themeColor="text1"/>
        </w:rPr>
      </w:pPr>
      <w:r w:rsidRPr="002E3F71">
        <w:rPr>
          <w:color w:val="000000" w:themeColor="text1"/>
        </w:rPr>
        <w:tab/>
        <w:t xml:space="preserve">d.   </w:t>
      </w:r>
      <w:r w:rsidRPr="002E3F71">
        <w:rPr>
          <w:color w:val="000000" w:themeColor="text1"/>
          <w:lang w:val="it-IT"/>
        </w:rPr>
        <w:t>Placing animals on a small platform</w:t>
      </w:r>
    </w:p>
    <w:p w:rsidR="00486EA9" w:rsidRPr="002E3F71" w:rsidRDefault="00486EA9" w:rsidP="0068725D">
      <w:pPr>
        <w:spacing w:line="240" w:lineRule="exact"/>
        <w:jc w:val="both"/>
        <w:rPr>
          <w:color w:val="000000" w:themeColor="text1"/>
        </w:rPr>
      </w:pPr>
    </w:p>
    <w:p w:rsidR="00486EA9" w:rsidRPr="002E3F71" w:rsidRDefault="00486EA9" w:rsidP="0068725D">
      <w:pPr>
        <w:spacing w:line="240" w:lineRule="exact"/>
        <w:jc w:val="both"/>
        <w:rPr>
          <w:b/>
          <w:color w:val="000000" w:themeColor="text1"/>
        </w:rPr>
      </w:pPr>
      <w:r w:rsidRPr="002E3F71">
        <w:rPr>
          <w:b/>
          <w:color w:val="000000" w:themeColor="text1"/>
        </w:rPr>
        <w:t>Answer:  a. Co-housing with aggressive cage mate</w:t>
      </w:r>
    </w:p>
    <w:p w:rsidR="00486EA9" w:rsidRPr="002E3F71" w:rsidRDefault="00486EA9" w:rsidP="0068725D">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lang w:val="de-DE"/>
        </w:rPr>
        <w:t>Bittman et al. 2013.  Animal care practices in experiments on biological rhythms and sleep: report of the joint task force of the Society for Research and Biological Rhythms and the Sleep Research Society</w:t>
      </w:r>
      <w:r w:rsidRPr="002E3F71">
        <w:rPr>
          <w:color w:val="000000" w:themeColor="text1"/>
        </w:rPr>
        <w:t>. JAALAS 52(4):437-443.</w:t>
      </w:r>
    </w:p>
    <w:p w:rsidR="00486EA9" w:rsidRPr="002E3F71" w:rsidRDefault="00486EA9" w:rsidP="0068725D">
      <w:pPr>
        <w:spacing w:line="240" w:lineRule="exact"/>
        <w:jc w:val="both"/>
        <w:rPr>
          <w:b/>
          <w:color w:val="000000" w:themeColor="text1"/>
        </w:rPr>
      </w:pPr>
      <w:r w:rsidRPr="002E3F71">
        <w:rPr>
          <w:b/>
          <w:color w:val="000000" w:themeColor="text1"/>
        </w:rPr>
        <w:t>Domain 3</w:t>
      </w:r>
    </w:p>
    <w:p w:rsidR="00E02FE4" w:rsidRPr="002E3F71" w:rsidRDefault="00E02FE4" w:rsidP="0068725D">
      <w:pPr>
        <w:spacing w:line="240" w:lineRule="exact"/>
        <w:jc w:val="both"/>
        <w:rPr>
          <w:b/>
          <w:color w:val="000000" w:themeColor="text1"/>
        </w:rPr>
      </w:pPr>
    </w:p>
    <w:p w:rsidR="00E02FE4" w:rsidRPr="002E3F71" w:rsidRDefault="00E02FE4" w:rsidP="0068725D">
      <w:pPr>
        <w:pStyle w:val="ListParagraph"/>
        <w:tabs>
          <w:tab w:val="left" w:pos="720"/>
        </w:tabs>
        <w:spacing w:line="240" w:lineRule="exact"/>
        <w:ind w:left="0"/>
        <w:jc w:val="both"/>
        <w:rPr>
          <w:rFonts w:ascii="Times New Roman" w:hAnsi="Times New Roman"/>
          <w:color w:val="000000" w:themeColor="text1"/>
          <w:spacing w:val="-6"/>
          <w:sz w:val="24"/>
          <w:szCs w:val="24"/>
        </w:rPr>
      </w:pPr>
      <w:r w:rsidRPr="002E3F71">
        <w:rPr>
          <w:rFonts w:ascii="Times New Roman" w:hAnsi="Times New Roman"/>
          <w:b/>
          <w:color w:val="000000" w:themeColor="text1"/>
          <w:sz w:val="24"/>
          <w:szCs w:val="24"/>
        </w:rPr>
        <w:lastRenderedPageBreak/>
        <w:t xml:space="preserve">37.  </w:t>
      </w:r>
      <w:r w:rsidRPr="002E3F71">
        <w:rPr>
          <w:rFonts w:ascii="Times New Roman" w:hAnsi="Times New Roman"/>
          <w:b/>
          <w:color w:val="000000" w:themeColor="text1"/>
          <w:sz w:val="24"/>
          <w:szCs w:val="24"/>
        </w:rPr>
        <w:tab/>
      </w:r>
      <w:r w:rsidRPr="002E3F71">
        <w:rPr>
          <w:rFonts w:ascii="Times New Roman" w:hAnsi="Times New Roman"/>
          <w:color w:val="000000" w:themeColor="text1"/>
          <w:spacing w:val="-6"/>
          <w:sz w:val="24"/>
          <w:szCs w:val="24"/>
        </w:rPr>
        <w:t>Which of the following temperature ranges is consider acceptable for adequate growth of Xenopus laevis?</w:t>
      </w:r>
    </w:p>
    <w:p w:rsidR="00E02FE4" w:rsidRPr="002E3F71" w:rsidRDefault="00E02FE4" w:rsidP="0068725D">
      <w:pPr>
        <w:pStyle w:val="ListParagraph"/>
        <w:spacing w:line="240" w:lineRule="exact"/>
        <w:jc w:val="both"/>
        <w:rPr>
          <w:rFonts w:ascii="Times New Roman" w:hAnsi="Times New Roman"/>
          <w:color w:val="000000" w:themeColor="text1"/>
          <w:sz w:val="24"/>
          <w:szCs w:val="24"/>
        </w:rPr>
      </w:pPr>
    </w:p>
    <w:p w:rsidR="00E02FE4" w:rsidRPr="002E3F71" w:rsidRDefault="00E02FE4" w:rsidP="00DC320C">
      <w:pPr>
        <w:pStyle w:val="ListParagraph"/>
        <w:numPr>
          <w:ilvl w:val="0"/>
          <w:numId w:val="4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14 - 26˚C</w:t>
      </w:r>
    </w:p>
    <w:p w:rsidR="00E02FE4" w:rsidRPr="002E3F71" w:rsidRDefault="00E02FE4" w:rsidP="00DC320C">
      <w:pPr>
        <w:pStyle w:val="ListParagraph"/>
        <w:numPr>
          <w:ilvl w:val="0"/>
          <w:numId w:val="4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21 - 26˚C</w:t>
      </w:r>
    </w:p>
    <w:p w:rsidR="00E02FE4" w:rsidRPr="002E3F71" w:rsidRDefault="00E02FE4" w:rsidP="00DC320C">
      <w:pPr>
        <w:pStyle w:val="ListParagraph"/>
        <w:numPr>
          <w:ilvl w:val="0"/>
          <w:numId w:val="4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20 - 22˚C</w:t>
      </w:r>
    </w:p>
    <w:p w:rsidR="00E02FE4" w:rsidRPr="002E3F71" w:rsidRDefault="00E02FE4" w:rsidP="00DC320C">
      <w:pPr>
        <w:pStyle w:val="ListParagraph"/>
        <w:numPr>
          <w:ilvl w:val="0"/>
          <w:numId w:val="4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22 - 26˚C</w:t>
      </w:r>
    </w:p>
    <w:p w:rsidR="00E02FE4" w:rsidRPr="002E3F71" w:rsidRDefault="00E02FE4" w:rsidP="00DC320C">
      <w:pPr>
        <w:pStyle w:val="ListParagraph"/>
        <w:numPr>
          <w:ilvl w:val="0"/>
          <w:numId w:val="4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None of the above</w:t>
      </w:r>
    </w:p>
    <w:p w:rsidR="00E02FE4" w:rsidRPr="002E3F71" w:rsidRDefault="00E02FE4" w:rsidP="0068725D">
      <w:pPr>
        <w:spacing w:line="240" w:lineRule="exact"/>
        <w:jc w:val="both"/>
        <w:rPr>
          <w:b/>
          <w:color w:val="000000" w:themeColor="text1"/>
        </w:rPr>
      </w:pPr>
    </w:p>
    <w:p w:rsidR="00E02FE4" w:rsidRPr="002E3F71" w:rsidRDefault="00E02FE4" w:rsidP="0068725D">
      <w:pPr>
        <w:spacing w:line="240" w:lineRule="exact"/>
        <w:jc w:val="both"/>
        <w:rPr>
          <w:b/>
          <w:color w:val="000000" w:themeColor="text1"/>
        </w:rPr>
      </w:pPr>
      <w:r w:rsidRPr="002E3F71">
        <w:rPr>
          <w:b/>
          <w:color w:val="000000" w:themeColor="text1"/>
        </w:rPr>
        <w:t>Answer: c. 20 - 22˚C</w:t>
      </w:r>
    </w:p>
    <w:p w:rsidR="00E02FE4" w:rsidRPr="002E3F71" w:rsidRDefault="00E02FE4" w:rsidP="0068725D">
      <w:pPr>
        <w:spacing w:line="240" w:lineRule="exact"/>
        <w:ind w:left="360" w:hanging="360"/>
        <w:jc w:val="both"/>
        <w:rPr>
          <w:b/>
          <w:color w:val="000000" w:themeColor="text1"/>
        </w:rPr>
      </w:pPr>
      <w:r w:rsidRPr="002E3F71">
        <w:rPr>
          <w:b/>
          <w:color w:val="000000" w:themeColor="text1"/>
        </w:rPr>
        <w:t xml:space="preserve">References: </w:t>
      </w:r>
    </w:p>
    <w:p w:rsidR="00E02FE4" w:rsidRPr="002E3F71" w:rsidRDefault="00E02FE4" w:rsidP="00DC320C">
      <w:pPr>
        <w:pStyle w:val="ListParagraph"/>
        <w:numPr>
          <w:ilvl w:val="0"/>
          <w:numId w:val="44"/>
        </w:numPr>
        <w:spacing w:line="240" w:lineRule="exact"/>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 xml:space="preserve">Fox JG, Anderson LC, Loew FM, Quimby FW, eds.  2002.  </w:t>
      </w:r>
      <w:r w:rsidRPr="002E3F71">
        <w:rPr>
          <w:rFonts w:ascii="Times New Roman" w:hAnsi="Times New Roman"/>
          <w:color w:val="000000" w:themeColor="text1"/>
          <w:spacing w:val="-6"/>
          <w:sz w:val="24"/>
          <w:szCs w:val="24"/>
          <w:u w:val="single"/>
        </w:rPr>
        <w:t>Laboratory Animal Medicine</w:t>
      </w:r>
      <w:r w:rsidRPr="002E3F71">
        <w:rPr>
          <w:rFonts w:ascii="Times New Roman" w:hAnsi="Times New Roman"/>
          <w:color w:val="000000" w:themeColor="text1"/>
          <w:spacing w:val="-6"/>
          <w:sz w:val="24"/>
          <w:szCs w:val="24"/>
        </w:rPr>
        <w:t>, 2</w:t>
      </w:r>
      <w:r w:rsidRPr="002E3F71">
        <w:rPr>
          <w:rFonts w:ascii="Times New Roman" w:hAnsi="Times New Roman"/>
          <w:color w:val="000000" w:themeColor="text1"/>
          <w:spacing w:val="-6"/>
          <w:sz w:val="24"/>
          <w:szCs w:val="24"/>
          <w:vertAlign w:val="superscript"/>
        </w:rPr>
        <w:t>nd</w:t>
      </w:r>
      <w:r w:rsidRPr="002E3F71">
        <w:rPr>
          <w:rFonts w:ascii="Times New Roman" w:hAnsi="Times New Roman"/>
          <w:color w:val="000000" w:themeColor="text1"/>
          <w:spacing w:val="-6"/>
          <w:sz w:val="24"/>
          <w:szCs w:val="24"/>
        </w:rPr>
        <w:t xml:space="preserve"> edition.  Academic Press: San Diego, CA.  Chapter 17 – Biology and Diseases of Amphibians, p. 810.</w:t>
      </w:r>
    </w:p>
    <w:p w:rsidR="00E02FE4" w:rsidRPr="002E3F71" w:rsidRDefault="00E02FE4" w:rsidP="00DC320C">
      <w:pPr>
        <w:pStyle w:val="NoSpacing"/>
        <w:numPr>
          <w:ilvl w:val="0"/>
          <w:numId w:val="44"/>
        </w:numPr>
        <w:spacing w:line="240" w:lineRule="exact"/>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 xml:space="preserve">Green. 2010.  </w:t>
      </w:r>
      <w:r w:rsidRPr="002E3F71">
        <w:rPr>
          <w:rFonts w:ascii="Times New Roman" w:hAnsi="Times New Roman"/>
          <w:color w:val="000000" w:themeColor="text1"/>
          <w:spacing w:val="-6"/>
          <w:sz w:val="24"/>
          <w:szCs w:val="24"/>
          <w:u w:val="single"/>
        </w:rPr>
        <w:t>The Laboratory Xenopus sp.</w:t>
      </w:r>
      <w:r w:rsidRPr="002E3F71">
        <w:rPr>
          <w:rFonts w:ascii="Times New Roman" w:hAnsi="Times New Roman"/>
          <w:color w:val="000000" w:themeColor="text1"/>
          <w:spacing w:val="-6"/>
          <w:sz w:val="24"/>
          <w:szCs w:val="24"/>
        </w:rPr>
        <w:t xml:space="preserve"> CRC Press: Boca Raton, FL. Chapter 2 – Husbandry, p. 38.</w:t>
      </w:r>
    </w:p>
    <w:p w:rsidR="00E02FE4" w:rsidRPr="002E3F71" w:rsidRDefault="00E02FE4" w:rsidP="0068725D">
      <w:pPr>
        <w:spacing w:line="240" w:lineRule="exact"/>
        <w:jc w:val="both"/>
        <w:rPr>
          <w:b/>
          <w:color w:val="000000" w:themeColor="text1"/>
        </w:rPr>
      </w:pPr>
      <w:r w:rsidRPr="002E3F71">
        <w:rPr>
          <w:b/>
          <w:color w:val="000000" w:themeColor="text1"/>
        </w:rPr>
        <w:t>Domain 4; Secondary Species – African Clawed Frog (Xenopus spp.)</w:t>
      </w:r>
    </w:p>
    <w:p w:rsidR="005D6593" w:rsidRPr="002E3F71" w:rsidRDefault="005D6593" w:rsidP="0068725D">
      <w:pPr>
        <w:spacing w:line="240" w:lineRule="exact"/>
        <w:jc w:val="both"/>
        <w:rPr>
          <w:color w:val="000000" w:themeColor="text1"/>
        </w:rPr>
      </w:pPr>
    </w:p>
    <w:p w:rsidR="005D6593" w:rsidRPr="002E3F71" w:rsidRDefault="005D6593" w:rsidP="0068725D">
      <w:pPr>
        <w:spacing w:line="240" w:lineRule="exact"/>
        <w:jc w:val="both"/>
        <w:rPr>
          <w:color w:val="000000" w:themeColor="text1"/>
        </w:rPr>
      </w:pPr>
      <w:r w:rsidRPr="002E3F71">
        <w:rPr>
          <w:b/>
          <w:color w:val="000000" w:themeColor="text1"/>
        </w:rPr>
        <w:t>38.</w:t>
      </w:r>
      <w:r w:rsidRPr="002E3F71">
        <w:rPr>
          <w:color w:val="000000" w:themeColor="text1"/>
        </w:rPr>
        <w:tab/>
        <w:t>An investigator conducting an experiment in an animal model is using an anesthetic agent that is extremely difficult to obtain, and thus is requesting that the IACUC grant approval for use past the expiration date.  The IACUC can approve this situation under which of the following circumstances?</w:t>
      </w:r>
    </w:p>
    <w:p w:rsidR="005D6593" w:rsidRPr="002E3F71" w:rsidRDefault="005D6593" w:rsidP="0068725D">
      <w:pPr>
        <w:pStyle w:val="NoSpacing"/>
        <w:spacing w:line="240" w:lineRule="exact"/>
        <w:jc w:val="both"/>
        <w:rPr>
          <w:rFonts w:ascii="Times New Roman" w:hAnsi="Times New Roman"/>
          <w:color w:val="000000" w:themeColor="text1"/>
          <w:sz w:val="24"/>
          <w:szCs w:val="24"/>
        </w:rPr>
      </w:pPr>
    </w:p>
    <w:p w:rsidR="005D6593" w:rsidRPr="002E3F71" w:rsidRDefault="005D6593"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If the investigator provides adequate proof that the agent is difficult to obtain</w:t>
      </w:r>
    </w:p>
    <w:p w:rsidR="005D6593" w:rsidRPr="002E3F71" w:rsidRDefault="005D6593"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w:t>
      </w:r>
      <w:r w:rsidRPr="002E3F71">
        <w:rPr>
          <w:rFonts w:ascii="Times New Roman" w:hAnsi="Times New Roman"/>
          <w:color w:val="000000" w:themeColor="text1"/>
          <w:sz w:val="24"/>
          <w:szCs w:val="24"/>
        </w:rPr>
        <w:tab/>
        <w:t>If scientific justification is provided as to why alternative agents cannot be used</w:t>
      </w:r>
    </w:p>
    <w:p w:rsidR="005D6593" w:rsidRPr="002E3F71" w:rsidRDefault="005D6593"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w:t>
      </w:r>
      <w:r w:rsidRPr="002E3F71">
        <w:rPr>
          <w:rFonts w:ascii="Times New Roman" w:hAnsi="Times New Roman"/>
          <w:color w:val="000000" w:themeColor="text1"/>
          <w:sz w:val="24"/>
          <w:szCs w:val="24"/>
        </w:rPr>
        <w:tab/>
        <w:t>Only if the procedure is terminal</w:t>
      </w:r>
    </w:p>
    <w:p w:rsidR="005D6593" w:rsidRPr="002E3F71" w:rsidRDefault="005D6593"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w:t>
      </w:r>
      <w:r w:rsidRPr="002E3F71">
        <w:rPr>
          <w:rFonts w:ascii="Times New Roman" w:hAnsi="Times New Roman"/>
          <w:color w:val="000000" w:themeColor="text1"/>
          <w:sz w:val="24"/>
          <w:szCs w:val="24"/>
        </w:rPr>
        <w:tab/>
        <w:t>If it is in accordance with the IACUC-approved policy on expired materials</w:t>
      </w:r>
    </w:p>
    <w:p w:rsidR="005D6593" w:rsidRPr="002E3F71" w:rsidRDefault="005D6593" w:rsidP="0068725D">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w:t>
      </w:r>
      <w:r w:rsidRPr="002E3F71">
        <w:rPr>
          <w:rFonts w:ascii="Times New Roman" w:hAnsi="Times New Roman"/>
          <w:color w:val="000000" w:themeColor="text1"/>
          <w:sz w:val="24"/>
          <w:szCs w:val="24"/>
        </w:rPr>
        <w:tab/>
        <w:t>Under no circumstances</w:t>
      </w:r>
    </w:p>
    <w:p w:rsidR="005D6593" w:rsidRPr="002E3F71" w:rsidRDefault="005D6593" w:rsidP="0068725D">
      <w:pPr>
        <w:spacing w:line="240" w:lineRule="exact"/>
        <w:jc w:val="both"/>
        <w:rPr>
          <w:color w:val="000000" w:themeColor="text1"/>
        </w:rPr>
      </w:pPr>
    </w:p>
    <w:p w:rsidR="005D6593" w:rsidRPr="002E3F71" w:rsidRDefault="005D6593" w:rsidP="0068725D">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Answer: e. Under no circumstances</w:t>
      </w:r>
    </w:p>
    <w:p w:rsidR="005D6593" w:rsidRPr="002E3F71" w:rsidRDefault="005D6593" w:rsidP="0068725D">
      <w:pPr>
        <w:tabs>
          <w:tab w:val="left" w:pos="720"/>
        </w:tabs>
        <w:spacing w:line="240" w:lineRule="exact"/>
        <w:ind w:left="360" w:hanging="360"/>
        <w:jc w:val="both"/>
        <w:rPr>
          <w:color w:val="000000" w:themeColor="text1"/>
        </w:rPr>
      </w:pPr>
      <w:r w:rsidRPr="002E3F71">
        <w:rPr>
          <w:b/>
          <w:color w:val="000000" w:themeColor="text1"/>
        </w:rPr>
        <w:t xml:space="preserve">Reference: </w:t>
      </w:r>
      <w:r w:rsidRPr="002E3F71">
        <w:rPr>
          <w:bCs/>
          <w:color w:val="000000" w:themeColor="text1"/>
        </w:rPr>
        <w:t xml:space="preserve">USDA Animal and Plant Health Inspection Service Animal Care Policy Manual.  Policy # 3:  Veterinary Care.  </w:t>
      </w:r>
      <w:r w:rsidRPr="002E3F71">
        <w:rPr>
          <w:color w:val="000000" w:themeColor="text1"/>
        </w:rPr>
        <w:t>March 25, 2011. (http://www.aphis.usda.gov/animal_welfare/policy.php?policy=3)</w:t>
      </w:r>
    </w:p>
    <w:p w:rsidR="005D6593" w:rsidRPr="002E3F71" w:rsidRDefault="005D6593" w:rsidP="0068725D">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5</w:t>
      </w:r>
    </w:p>
    <w:p w:rsidR="00C07CAF" w:rsidRPr="002E3F71" w:rsidRDefault="00C07CAF" w:rsidP="0068725D">
      <w:pPr>
        <w:spacing w:line="240" w:lineRule="exact"/>
        <w:jc w:val="both"/>
        <w:rPr>
          <w:b/>
          <w:color w:val="000000" w:themeColor="text1"/>
        </w:rPr>
      </w:pPr>
    </w:p>
    <w:p w:rsidR="00C07CAF" w:rsidRPr="002E3F71" w:rsidRDefault="00C07CAF" w:rsidP="0068725D">
      <w:pPr>
        <w:spacing w:line="240" w:lineRule="exact"/>
        <w:jc w:val="both"/>
        <w:rPr>
          <w:color w:val="000000" w:themeColor="text1"/>
        </w:rPr>
      </w:pPr>
      <w:r w:rsidRPr="002E3F71">
        <w:rPr>
          <w:b/>
          <w:color w:val="000000" w:themeColor="text1"/>
        </w:rPr>
        <w:t>39.</w:t>
      </w:r>
      <w:r w:rsidRPr="002E3F71">
        <w:rPr>
          <w:color w:val="000000" w:themeColor="text1"/>
        </w:rPr>
        <w:tab/>
        <w:t>Which of the following routes is thought to be the primary means of natural transmission of lactate dehydrogenase-elevating virus between mice?</w:t>
      </w:r>
    </w:p>
    <w:p w:rsidR="00C07CAF" w:rsidRPr="002E3F71" w:rsidRDefault="00C07CAF" w:rsidP="0068725D">
      <w:pPr>
        <w:spacing w:line="240" w:lineRule="exact"/>
        <w:jc w:val="both"/>
        <w:rPr>
          <w:color w:val="000000" w:themeColor="text1"/>
        </w:rPr>
      </w:pPr>
    </w:p>
    <w:p w:rsidR="00C07CAF" w:rsidRPr="002E3F71" w:rsidRDefault="00C07CAF" w:rsidP="00DC320C">
      <w:pPr>
        <w:numPr>
          <w:ilvl w:val="0"/>
          <w:numId w:val="46"/>
        </w:numPr>
        <w:spacing w:line="240" w:lineRule="exact"/>
        <w:jc w:val="both"/>
        <w:rPr>
          <w:color w:val="000000" w:themeColor="text1"/>
        </w:rPr>
      </w:pPr>
      <w:r w:rsidRPr="002E3F71">
        <w:rPr>
          <w:color w:val="000000" w:themeColor="text1"/>
        </w:rPr>
        <w:t>Airborne</w:t>
      </w:r>
    </w:p>
    <w:p w:rsidR="00C07CAF" w:rsidRPr="002E3F71" w:rsidRDefault="00C07CAF" w:rsidP="00DC320C">
      <w:pPr>
        <w:numPr>
          <w:ilvl w:val="0"/>
          <w:numId w:val="46"/>
        </w:numPr>
        <w:spacing w:line="240" w:lineRule="exact"/>
        <w:jc w:val="both"/>
        <w:rPr>
          <w:color w:val="000000" w:themeColor="text1"/>
        </w:rPr>
      </w:pPr>
      <w:r w:rsidRPr="002E3F71">
        <w:rPr>
          <w:rFonts w:eastAsia="Arial"/>
          <w:color w:val="000000" w:themeColor="text1"/>
        </w:rPr>
        <w:t>Fecal-oral</w:t>
      </w:r>
    </w:p>
    <w:p w:rsidR="00C07CAF" w:rsidRPr="002E3F71" w:rsidRDefault="00C07CAF" w:rsidP="00DC320C">
      <w:pPr>
        <w:numPr>
          <w:ilvl w:val="0"/>
          <w:numId w:val="46"/>
        </w:numPr>
        <w:spacing w:line="240" w:lineRule="exact"/>
        <w:jc w:val="both"/>
        <w:rPr>
          <w:color w:val="000000" w:themeColor="text1"/>
        </w:rPr>
      </w:pPr>
      <w:r w:rsidRPr="002E3F71">
        <w:rPr>
          <w:color w:val="000000" w:themeColor="text1"/>
        </w:rPr>
        <w:t xml:space="preserve">Mechanical transfer from aggressive behavior </w:t>
      </w:r>
    </w:p>
    <w:p w:rsidR="00C07CAF" w:rsidRPr="002E3F71" w:rsidRDefault="00C07CAF" w:rsidP="00DC320C">
      <w:pPr>
        <w:numPr>
          <w:ilvl w:val="0"/>
          <w:numId w:val="46"/>
        </w:numPr>
        <w:spacing w:line="240" w:lineRule="exact"/>
        <w:jc w:val="both"/>
        <w:rPr>
          <w:color w:val="000000" w:themeColor="text1"/>
        </w:rPr>
      </w:pPr>
      <w:r w:rsidRPr="002E3F71">
        <w:rPr>
          <w:color w:val="000000" w:themeColor="text1"/>
        </w:rPr>
        <w:t>Oro-nasal</w:t>
      </w:r>
    </w:p>
    <w:p w:rsidR="00C07CAF" w:rsidRPr="002E3F71" w:rsidRDefault="00C07CAF" w:rsidP="0068725D">
      <w:pPr>
        <w:spacing w:line="240" w:lineRule="exact"/>
        <w:jc w:val="both"/>
        <w:rPr>
          <w:rFonts w:eastAsia="Arial"/>
          <w:b/>
          <w:i/>
          <w:color w:val="000000" w:themeColor="text1"/>
        </w:rPr>
      </w:pPr>
    </w:p>
    <w:p w:rsidR="00C07CAF" w:rsidRPr="002E3F71" w:rsidRDefault="00C07CAF" w:rsidP="0068725D">
      <w:pPr>
        <w:spacing w:line="240" w:lineRule="exact"/>
        <w:jc w:val="both"/>
        <w:rPr>
          <w:b/>
          <w:color w:val="000000" w:themeColor="text1"/>
        </w:rPr>
      </w:pPr>
      <w:r w:rsidRPr="002E3F71">
        <w:rPr>
          <w:b/>
          <w:color w:val="000000" w:themeColor="text1"/>
        </w:rPr>
        <w:t xml:space="preserve">Answer:  c. Mechanical </w:t>
      </w:r>
      <w:r w:rsidR="00E40BE3">
        <w:rPr>
          <w:b/>
          <w:color w:val="000000" w:themeColor="text1"/>
        </w:rPr>
        <w:t xml:space="preserve">transfer </w:t>
      </w:r>
      <w:r w:rsidRPr="002E3F71">
        <w:rPr>
          <w:b/>
          <w:color w:val="000000" w:themeColor="text1"/>
        </w:rPr>
        <w:t>from aggressive behavior</w:t>
      </w:r>
    </w:p>
    <w:p w:rsidR="00C07CAF" w:rsidRPr="002E3F71" w:rsidRDefault="00C07CAF" w:rsidP="0068725D">
      <w:pPr>
        <w:spacing w:line="240" w:lineRule="exact"/>
        <w:jc w:val="both"/>
        <w:rPr>
          <w:b/>
          <w:color w:val="000000" w:themeColor="text1"/>
        </w:rPr>
      </w:pPr>
      <w:r w:rsidRPr="002E3F71">
        <w:rPr>
          <w:b/>
          <w:color w:val="000000" w:themeColor="text1"/>
        </w:rPr>
        <w:t xml:space="preserve">References:  </w:t>
      </w:r>
    </w:p>
    <w:p w:rsidR="00C07CAF" w:rsidRPr="002E3F71" w:rsidRDefault="00C07CAF" w:rsidP="00DC320C">
      <w:pPr>
        <w:numPr>
          <w:ilvl w:val="0"/>
          <w:numId w:val="45"/>
        </w:numPr>
        <w:spacing w:line="240" w:lineRule="exact"/>
        <w:jc w:val="both"/>
        <w:rPr>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2 – Diseases.  Academic Press: San Diego, CA.  Chapter </w:t>
      </w:r>
      <w:r w:rsidRPr="002E3F71">
        <w:rPr>
          <w:color w:val="000000" w:themeColor="text1"/>
        </w:rPr>
        <w:t>8 – Lactate Dehydrogenase-Elevating Virus, pp. 226-227.</w:t>
      </w:r>
    </w:p>
    <w:p w:rsidR="00C07CAF" w:rsidRPr="002E3F71" w:rsidRDefault="00C07CAF" w:rsidP="00DC320C">
      <w:pPr>
        <w:numPr>
          <w:ilvl w:val="0"/>
          <w:numId w:val="45"/>
        </w:numPr>
        <w:spacing w:line="240" w:lineRule="exact"/>
        <w:jc w:val="both"/>
        <w:rPr>
          <w:color w:val="000000" w:themeColor="text1"/>
        </w:rPr>
      </w:pPr>
      <w:r w:rsidRPr="002E3F71">
        <w:rPr>
          <w:bCs/>
          <w:color w:val="000000" w:themeColor="text1"/>
        </w:rPr>
        <w:t>Percy DH and Barthold SW.  2007.  Pathology of Laboratory Rodents and Rabbits, 3rd ed.  Blackwell Publishing: Ames, Iowa.  Chapter 1 – Mouse, pp. 30-31</w:t>
      </w:r>
    </w:p>
    <w:p w:rsidR="00C07CAF" w:rsidRPr="002E3F71" w:rsidRDefault="00C07CAF" w:rsidP="00DC320C">
      <w:pPr>
        <w:numPr>
          <w:ilvl w:val="0"/>
          <w:numId w:val="45"/>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3 – Biology and Diseases of Mice, p. 65</w:t>
      </w:r>
    </w:p>
    <w:p w:rsidR="00C07CAF" w:rsidRPr="002E3F71" w:rsidRDefault="00C07CAF" w:rsidP="0068725D">
      <w:pPr>
        <w:spacing w:line="240" w:lineRule="exact"/>
        <w:jc w:val="both"/>
        <w:rPr>
          <w:b/>
          <w:color w:val="000000" w:themeColor="text1"/>
        </w:rPr>
      </w:pPr>
      <w:r w:rsidRPr="002E3F71">
        <w:rPr>
          <w:b/>
          <w:color w:val="000000" w:themeColor="text1"/>
        </w:rPr>
        <w:t>Domain 1; Primary Species – Mouse (Mus musculus)</w:t>
      </w:r>
    </w:p>
    <w:p w:rsidR="007A1D00" w:rsidRPr="002E3F71" w:rsidRDefault="007A1D00" w:rsidP="0068725D">
      <w:pPr>
        <w:spacing w:line="240" w:lineRule="exact"/>
        <w:jc w:val="both"/>
        <w:rPr>
          <w:b/>
          <w:color w:val="000000" w:themeColor="text1"/>
        </w:rPr>
      </w:pPr>
    </w:p>
    <w:p w:rsidR="007A1D00" w:rsidRPr="002E3F71" w:rsidRDefault="007A1D00" w:rsidP="0068725D">
      <w:pPr>
        <w:pStyle w:val="NoSpacing"/>
        <w:tabs>
          <w:tab w:val="left" w:pos="720"/>
        </w:tabs>
        <w:spacing w:line="240" w:lineRule="exact"/>
        <w:jc w:val="both"/>
        <w:rPr>
          <w:rFonts w:ascii="Times New Roman" w:hAnsi="Times New Roman"/>
          <w:color w:val="000000" w:themeColor="text1"/>
          <w:spacing w:val="-2"/>
          <w:sz w:val="24"/>
          <w:szCs w:val="24"/>
        </w:rPr>
      </w:pPr>
      <w:r w:rsidRPr="002E3F71">
        <w:rPr>
          <w:rFonts w:ascii="Times New Roman" w:hAnsi="Times New Roman"/>
          <w:b/>
          <w:color w:val="000000" w:themeColor="text1"/>
          <w:sz w:val="24"/>
          <w:szCs w:val="24"/>
        </w:rPr>
        <w:t xml:space="preserve">40.  </w:t>
      </w:r>
      <w:r w:rsidRPr="002E3F71">
        <w:rPr>
          <w:rFonts w:ascii="Times New Roman" w:hAnsi="Times New Roman"/>
          <w:b/>
          <w:color w:val="000000" w:themeColor="text1"/>
          <w:sz w:val="24"/>
          <w:szCs w:val="24"/>
        </w:rPr>
        <w:tab/>
      </w:r>
      <w:r w:rsidRPr="002E3F71">
        <w:rPr>
          <w:rFonts w:ascii="Times New Roman" w:hAnsi="Times New Roman"/>
          <w:color w:val="000000" w:themeColor="text1"/>
          <w:spacing w:val="-2"/>
          <w:sz w:val="24"/>
          <w:szCs w:val="24"/>
        </w:rPr>
        <w:t>According to the AVMA Guidelines for the Euthanasia of Animals: 2013 Edition, euthanizing four mice with CO</w:t>
      </w:r>
      <w:r w:rsidRPr="002E3F71">
        <w:rPr>
          <w:rFonts w:ascii="Times New Roman" w:hAnsi="Times New Roman"/>
          <w:color w:val="000000" w:themeColor="text1"/>
          <w:spacing w:val="-2"/>
          <w:sz w:val="24"/>
          <w:szCs w:val="24"/>
          <w:vertAlign w:val="subscript"/>
        </w:rPr>
        <w:t>2</w:t>
      </w:r>
      <w:r w:rsidRPr="002E3F71">
        <w:rPr>
          <w:rFonts w:ascii="Times New Roman" w:hAnsi="Times New Roman"/>
          <w:color w:val="000000" w:themeColor="text1"/>
          <w:spacing w:val="-2"/>
          <w:sz w:val="24"/>
          <w:szCs w:val="24"/>
        </w:rPr>
        <w:t xml:space="preserve"> in a chamber that measures 10 liters will require a flow rate of how many liters per minute?</w:t>
      </w:r>
    </w:p>
    <w:p w:rsidR="007A1D00" w:rsidRPr="002E3F71" w:rsidRDefault="007A1D00" w:rsidP="0068725D">
      <w:pPr>
        <w:pStyle w:val="NoSpacing"/>
        <w:spacing w:line="240" w:lineRule="exact"/>
        <w:ind w:left="1080" w:hanging="360"/>
        <w:jc w:val="both"/>
        <w:rPr>
          <w:rFonts w:ascii="Times New Roman" w:hAnsi="Times New Roman"/>
          <w:b/>
          <w:color w:val="000000" w:themeColor="text1"/>
          <w:sz w:val="24"/>
          <w:szCs w:val="24"/>
        </w:rPr>
      </w:pPr>
    </w:p>
    <w:p w:rsidR="007A1D00" w:rsidRPr="002E3F71" w:rsidRDefault="007A1D00" w:rsidP="00DC320C">
      <w:pPr>
        <w:pStyle w:val="NoSpacing"/>
        <w:numPr>
          <w:ilvl w:val="0"/>
          <w:numId w:val="47"/>
        </w:numPr>
        <w:spacing w:line="240" w:lineRule="exact"/>
        <w:ind w:left="1080"/>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1-3 </w:t>
      </w:r>
    </w:p>
    <w:p w:rsidR="007A1D00" w:rsidRPr="002E3F71" w:rsidRDefault="007A1D00" w:rsidP="00DC320C">
      <w:pPr>
        <w:pStyle w:val="NoSpacing"/>
        <w:numPr>
          <w:ilvl w:val="0"/>
          <w:numId w:val="47"/>
        </w:numPr>
        <w:spacing w:line="240" w:lineRule="exact"/>
        <w:ind w:left="1080"/>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4-6 </w:t>
      </w:r>
    </w:p>
    <w:p w:rsidR="007A1D00" w:rsidRPr="002E3F71" w:rsidRDefault="007A1D00" w:rsidP="00DC320C">
      <w:pPr>
        <w:pStyle w:val="NoSpacing"/>
        <w:numPr>
          <w:ilvl w:val="0"/>
          <w:numId w:val="47"/>
        </w:numPr>
        <w:spacing w:line="240" w:lineRule="exact"/>
        <w:ind w:left="1080"/>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7-9 </w:t>
      </w:r>
    </w:p>
    <w:p w:rsidR="007A1D00" w:rsidRPr="002E3F71" w:rsidRDefault="007A1D00" w:rsidP="00DC320C">
      <w:pPr>
        <w:pStyle w:val="NoSpacing"/>
        <w:numPr>
          <w:ilvl w:val="0"/>
          <w:numId w:val="47"/>
        </w:numPr>
        <w:spacing w:line="240" w:lineRule="exact"/>
        <w:ind w:left="1080"/>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10-12</w:t>
      </w:r>
    </w:p>
    <w:p w:rsidR="007A1D00" w:rsidRPr="002E3F71" w:rsidRDefault="007A1D00" w:rsidP="0068725D">
      <w:pPr>
        <w:pStyle w:val="NoSpacing"/>
        <w:spacing w:line="240" w:lineRule="exact"/>
        <w:jc w:val="both"/>
        <w:rPr>
          <w:rFonts w:ascii="Times New Roman" w:hAnsi="Times New Roman"/>
          <w:b/>
          <w:color w:val="000000" w:themeColor="text1"/>
          <w:sz w:val="24"/>
          <w:szCs w:val="24"/>
        </w:rPr>
      </w:pPr>
    </w:p>
    <w:p w:rsidR="007A1D00" w:rsidRPr="002E3F71" w:rsidRDefault="007A1D00"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Answer: </w:t>
      </w:r>
      <w:r w:rsidR="00356AF2">
        <w:rPr>
          <w:rFonts w:ascii="Times New Roman" w:hAnsi="Times New Roman"/>
          <w:b/>
          <w:color w:val="000000" w:themeColor="text1"/>
          <w:sz w:val="24"/>
          <w:szCs w:val="24"/>
        </w:rPr>
        <w:t>a</w:t>
      </w:r>
      <w:r w:rsidRPr="002E3F71">
        <w:rPr>
          <w:rFonts w:ascii="Times New Roman" w:hAnsi="Times New Roman"/>
          <w:b/>
          <w:color w:val="000000" w:themeColor="text1"/>
          <w:sz w:val="24"/>
          <w:szCs w:val="24"/>
        </w:rPr>
        <w:t xml:space="preserve">. 1-3 </w:t>
      </w:r>
    </w:p>
    <w:p w:rsidR="007A1D00" w:rsidRPr="002E3F71" w:rsidRDefault="007A1D00" w:rsidP="0068725D">
      <w:pPr>
        <w:pStyle w:val="NoSpacing"/>
        <w:spacing w:line="240" w:lineRule="exact"/>
        <w:ind w:left="360" w:hanging="36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z w:val="24"/>
          <w:szCs w:val="24"/>
        </w:rPr>
        <w:t>American Veterinary Medical Association.  2013.  AVMA Guidelines for the Euthanasia of Animals: 2013 Edition, pp. 26, 49 (https://www.avma.org/KB/Policies/Documents/euthanasia.pdf).</w:t>
      </w:r>
    </w:p>
    <w:p w:rsidR="007A1D00" w:rsidRPr="002E3F71" w:rsidRDefault="007A1D00" w:rsidP="0068725D">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2; Primary Species – Mouse (Mus musculus)</w:t>
      </w:r>
    </w:p>
    <w:p w:rsidR="001345B8" w:rsidRPr="002E3F71" w:rsidRDefault="001345B8" w:rsidP="0068725D">
      <w:pPr>
        <w:spacing w:line="240" w:lineRule="exact"/>
        <w:jc w:val="both"/>
        <w:rPr>
          <w:b/>
          <w:color w:val="FF0000"/>
        </w:rPr>
      </w:pPr>
    </w:p>
    <w:p w:rsidR="001345B8" w:rsidRPr="002E3F71" w:rsidRDefault="001345B8" w:rsidP="0068725D">
      <w:pPr>
        <w:spacing w:line="240" w:lineRule="exact"/>
        <w:jc w:val="both"/>
        <w:rPr>
          <w:color w:val="000000" w:themeColor="text1"/>
        </w:rPr>
      </w:pPr>
      <w:r w:rsidRPr="002E3F71">
        <w:rPr>
          <w:b/>
          <w:color w:val="000000" w:themeColor="text1"/>
        </w:rPr>
        <w:t>41.</w:t>
      </w:r>
      <w:r w:rsidRPr="002E3F71">
        <w:rPr>
          <w:color w:val="000000" w:themeColor="text1"/>
        </w:rPr>
        <w:tab/>
        <w:t>Which of the following inbred strains of rat is used as a model of prostate adenocarcinoma?</w:t>
      </w:r>
    </w:p>
    <w:p w:rsidR="001345B8" w:rsidRPr="002E3F71" w:rsidRDefault="001345B8" w:rsidP="0068725D">
      <w:pPr>
        <w:pStyle w:val="ListParagraph"/>
        <w:spacing w:line="240" w:lineRule="exact"/>
        <w:ind w:left="1170"/>
        <w:jc w:val="both"/>
        <w:rPr>
          <w:rFonts w:ascii="Times New Roman" w:hAnsi="Times New Roman"/>
          <w:color w:val="000000" w:themeColor="text1"/>
          <w:sz w:val="24"/>
          <w:szCs w:val="24"/>
        </w:rPr>
      </w:pPr>
    </w:p>
    <w:p w:rsidR="001345B8" w:rsidRPr="002E3F71" w:rsidRDefault="001345B8" w:rsidP="00DC320C">
      <w:pPr>
        <w:pStyle w:val="ListParagraph"/>
        <w:numPr>
          <w:ilvl w:val="1"/>
          <w:numId w:val="48"/>
        </w:numPr>
        <w:tabs>
          <w:tab w:val="num"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Brown Norway</w:t>
      </w:r>
    </w:p>
    <w:p w:rsidR="001345B8" w:rsidRPr="002E3F71" w:rsidRDefault="001345B8" w:rsidP="00DC320C">
      <w:pPr>
        <w:pStyle w:val="ListParagraph"/>
        <w:numPr>
          <w:ilvl w:val="1"/>
          <w:numId w:val="48"/>
        </w:numPr>
        <w:tabs>
          <w:tab w:val="num"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Copenhagen</w:t>
      </w:r>
    </w:p>
    <w:p w:rsidR="001345B8" w:rsidRPr="002E3F71" w:rsidRDefault="001345B8" w:rsidP="00DC320C">
      <w:pPr>
        <w:pStyle w:val="ListParagraph"/>
        <w:numPr>
          <w:ilvl w:val="1"/>
          <w:numId w:val="48"/>
        </w:numPr>
        <w:tabs>
          <w:tab w:val="num"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Gunn</w:t>
      </w:r>
    </w:p>
    <w:p w:rsidR="001345B8" w:rsidRPr="002E3F71" w:rsidRDefault="001345B8" w:rsidP="00DC320C">
      <w:pPr>
        <w:pStyle w:val="ListParagraph"/>
        <w:numPr>
          <w:ilvl w:val="1"/>
          <w:numId w:val="48"/>
        </w:numPr>
        <w:tabs>
          <w:tab w:val="num"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Lewis</w:t>
      </w:r>
    </w:p>
    <w:p w:rsidR="001345B8" w:rsidRPr="002E3F71" w:rsidRDefault="001345B8" w:rsidP="00DC320C">
      <w:pPr>
        <w:pStyle w:val="ListParagraph"/>
        <w:numPr>
          <w:ilvl w:val="1"/>
          <w:numId w:val="48"/>
        </w:numPr>
        <w:tabs>
          <w:tab w:val="num"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Wistar-Furth</w:t>
      </w:r>
    </w:p>
    <w:p w:rsidR="001345B8" w:rsidRPr="002E3F71" w:rsidRDefault="001345B8" w:rsidP="0068725D">
      <w:pPr>
        <w:pStyle w:val="ListParagraph"/>
        <w:spacing w:line="240" w:lineRule="exact"/>
        <w:ind w:left="1170"/>
        <w:jc w:val="both"/>
        <w:rPr>
          <w:rFonts w:ascii="Times New Roman" w:hAnsi="Times New Roman"/>
          <w:color w:val="000000" w:themeColor="text1"/>
          <w:sz w:val="24"/>
          <w:szCs w:val="24"/>
        </w:rPr>
      </w:pPr>
    </w:p>
    <w:p w:rsidR="001345B8" w:rsidRPr="002E3F71" w:rsidRDefault="001345B8" w:rsidP="0068725D">
      <w:pPr>
        <w:spacing w:line="240" w:lineRule="exact"/>
        <w:jc w:val="both"/>
        <w:rPr>
          <w:b/>
          <w:color w:val="000000" w:themeColor="text1"/>
        </w:rPr>
      </w:pPr>
      <w:r w:rsidRPr="002E3F71">
        <w:rPr>
          <w:b/>
          <w:color w:val="000000" w:themeColor="text1"/>
        </w:rPr>
        <w:t xml:space="preserve">Answer:  </w:t>
      </w:r>
      <w:r w:rsidR="000F681E">
        <w:rPr>
          <w:b/>
          <w:color w:val="000000" w:themeColor="text1"/>
        </w:rPr>
        <w:t>b</w:t>
      </w:r>
      <w:r w:rsidRPr="002E3F71">
        <w:rPr>
          <w:b/>
          <w:color w:val="000000" w:themeColor="text1"/>
        </w:rPr>
        <w:t>. Copenhagen</w:t>
      </w:r>
    </w:p>
    <w:p w:rsidR="001345B8" w:rsidRPr="002E3F71" w:rsidRDefault="001345B8" w:rsidP="0068725D">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4 – Biology and Diseases of Rats, p. 122. </w:t>
      </w:r>
    </w:p>
    <w:p w:rsidR="001345B8" w:rsidRPr="002E3F71" w:rsidRDefault="001345B8" w:rsidP="0068725D">
      <w:pPr>
        <w:spacing w:line="240" w:lineRule="exact"/>
        <w:jc w:val="both"/>
        <w:rPr>
          <w:b/>
          <w:color w:val="000000" w:themeColor="text1"/>
        </w:rPr>
      </w:pPr>
      <w:r w:rsidRPr="002E3F71">
        <w:rPr>
          <w:b/>
          <w:color w:val="000000" w:themeColor="text1"/>
        </w:rPr>
        <w:t>Domain 3; Primary Species – Rat (Rattus norvegicus)</w:t>
      </w:r>
    </w:p>
    <w:p w:rsidR="007A783F" w:rsidRPr="002E3F71" w:rsidRDefault="007A783F" w:rsidP="0068725D">
      <w:pPr>
        <w:spacing w:line="240" w:lineRule="exact"/>
        <w:jc w:val="both"/>
        <w:rPr>
          <w:b/>
          <w:color w:val="000000" w:themeColor="text1"/>
        </w:rPr>
      </w:pPr>
    </w:p>
    <w:p w:rsidR="007A783F" w:rsidRPr="002E3F71" w:rsidRDefault="007A783F" w:rsidP="0068725D">
      <w:pPr>
        <w:spacing w:line="240" w:lineRule="exact"/>
        <w:jc w:val="both"/>
        <w:rPr>
          <w:b/>
          <w:color w:val="000000" w:themeColor="text1"/>
        </w:rPr>
      </w:pPr>
      <w:r w:rsidRPr="002E3F71">
        <w:rPr>
          <w:b/>
          <w:color w:val="000000" w:themeColor="text1"/>
        </w:rPr>
        <w:t>42.</w:t>
      </w:r>
      <w:r w:rsidRPr="002E3F71">
        <w:rPr>
          <w:color w:val="000000" w:themeColor="text1"/>
        </w:rPr>
        <w:tab/>
        <w:t>Dystocia in guinea pigs, due to failure of the pubic symphysis to separate, is most commonly found in sows bred for the first time over how many months of age?</w:t>
      </w:r>
    </w:p>
    <w:p w:rsidR="007A783F" w:rsidRPr="002E3F71" w:rsidRDefault="007A783F" w:rsidP="0068725D">
      <w:pPr>
        <w:pStyle w:val="ListParagraph"/>
        <w:spacing w:line="240" w:lineRule="exact"/>
        <w:ind w:left="1170"/>
        <w:jc w:val="both"/>
        <w:rPr>
          <w:rFonts w:ascii="Times New Roman" w:hAnsi="Times New Roman"/>
          <w:b/>
          <w:color w:val="000000" w:themeColor="text1"/>
          <w:sz w:val="24"/>
          <w:szCs w:val="24"/>
        </w:rPr>
      </w:pPr>
    </w:p>
    <w:p w:rsidR="007A783F" w:rsidRPr="002E3F71" w:rsidRDefault="007A783F" w:rsidP="00DC320C">
      <w:pPr>
        <w:pStyle w:val="ListParagraph"/>
        <w:numPr>
          <w:ilvl w:val="0"/>
          <w:numId w:val="50"/>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3</w:t>
      </w:r>
    </w:p>
    <w:p w:rsidR="007A783F" w:rsidRPr="002E3F71" w:rsidRDefault="007A783F" w:rsidP="00DC320C">
      <w:pPr>
        <w:pStyle w:val="ListParagraph"/>
        <w:numPr>
          <w:ilvl w:val="0"/>
          <w:numId w:val="50"/>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5 </w:t>
      </w:r>
    </w:p>
    <w:p w:rsidR="007A783F" w:rsidRPr="002E3F71" w:rsidRDefault="007A783F" w:rsidP="00DC320C">
      <w:pPr>
        <w:pStyle w:val="ListParagraph"/>
        <w:numPr>
          <w:ilvl w:val="0"/>
          <w:numId w:val="50"/>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7 </w:t>
      </w:r>
    </w:p>
    <w:p w:rsidR="007A783F" w:rsidRPr="002E3F71" w:rsidRDefault="007A783F" w:rsidP="00DC320C">
      <w:pPr>
        <w:pStyle w:val="ListParagraph"/>
        <w:numPr>
          <w:ilvl w:val="0"/>
          <w:numId w:val="50"/>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12</w:t>
      </w:r>
    </w:p>
    <w:p w:rsidR="007A783F" w:rsidRPr="002E3F71" w:rsidRDefault="007A783F" w:rsidP="0068725D">
      <w:pPr>
        <w:pStyle w:val="ListParagraph"/>
        <w:spacing w:line="240" w:lineRule="exact"/>
        <w:ind w:left="1170"/>
        <w:jc w:val="both"/>
        <w:rPr>
          <w:rFonts w:ascii="Times New Roman" w:hAnsi="Times New Roman"/>
          <w:b/>
          <w:color w:val="000000" w:themeColor="text1"/>
          <w:sz w:val="24"/>
          <w:szCs w:val="24"/>
        </w:rPr>
      </w:pPr>
    </w:p>
    <w:p w:rsidR="007A783F" w:rsidRPr="002E3F71" w:rsidRDefault="007A783F" w:rsidP="0068725D">
      <w:pPr>
        <w:spacing w:line="240" w:lineRule="exact"/>
        <w:jc w:val="both"/>
        <w:rPr>
          <w:b/>
          <w:color w:val="000000" w:themeColor="text1"/>
        </w:rPr>
      </w:pPr>
      <w:r w:rsidRPr="002E3F71">
        <w:rPr>
          <w:b/>
          <w:color w:val="000000" w:themeColor="text1"/>
        </w:rPr>
        <w:t>Answer:  c. 7</w:t>
      </w:r>
    </w:p>
    <w:p w:rsidR="007A783F" w:rsidRPr="002E3F71" w:rsidRDefault="007A783F" w:rsidP="0068725D">
      <w:pPr>
        <w:spacing w:line="240" w:lineRule="exact"/>
        <w:jc w:val="both"/>
        <w:rPr>
          <w:b/>
          <w:color w:val="000000" w:themeColor="text1"/>
        </w:rPr>
      </w:pPr>
      <w:r w:rsidRPr="002E3F71">
        <w:rPr>
          <w:b/>
          <w:color w:val="000000" w:themeColor="text1"/>
        </w:rPr>
        <w:t>References:</w:t>
      </w:r>
    </w:p>
    <w:p w:rsidR="007A783F" w:rsidRPr="003F4FA3" w:rsidRDefault="007A783F" w:rsidP="00DC320C">
      <w:pPr>
        <w:pStyle w:val="ListParagraph"/>
        <w:numPr>
          <w:ilvl w:val="0"/>
          <w:numId w:val="49"/>
        </w:numPr>
        <w:spacing w:line="240" w:lineRule="exact"/>
        <w:contextualSpacing/>
        <w:jc w:val="both"/>
        <w:rPr>
          <w:rFonts w:ascii="Times New Roman" w:hAnsi="Times New Roman"/>
          <w:b/>
          <w:color w:val="000000" w:themeColor="text1"/>
          <w:spacing w:val="-2"/>
          <w:sz w:val="24"/>
          <w:szCs w:val="24"/>
        </w:rPr>
      </w:pPr>
      <w:r w:rsidRPr="003F4FA3">
        <w:rPr>
          <w:rFonts w:ascii="Times New Roman" w:hAnsi="Times New Roman"/>
          <w:color w:val="000000" w:themeColor="text1"/>
          <w:spacing w:val="-2"/>
          <w:sz w:val="24"/>
          <w:szCs w:val="24"/>
        </w:rPr>
        <w:t xml:space="preserve">Fox JG, Anderson LC, Loew </w:t>
      </w:r>
      <w:r w:rsidR="003F4FA3" w:rsidRPr="003F4FA3">
        <w:rPr>
          <w:rFonts w:ascii="Times New Roman" w:hAnsi="Times New Roman"/>
          <w:color w:val="000000" w:themeColor="text1"/>
          <w:spacing w:val="-2"/>
          <w:sz w:val="24"/>
          <w:szCs w:val="24"/>
        </w:rPr>
        <w:t>FM, Quimby FW, eds. 2002.</w:t>
      </w:r>
      <w:r w:rsidRPr="003F4FA3">
        <w:rPr>
          <w:rFonts w:ascii="Times New Roman" w:hAnsi="Times New Roman"/>
          <w:color w:val="000000" w:themeColor="text1"/>
          <w:spacing w:val="-2"/>
          <w:sz w:val="24"/>
          <w:szCs w:val="24"/>
        </w:rPr>
        <w:t xml:space="preserve"> Laborator</w:t>
      </w:r>
      <w:r w:rsidR="003F4FA3" w:rsidRPr="003F4FA3">
        <w:rPr>
          <w:rFonts w:ascii="Times New Roman" w:hAnsi="Times New Roman"/>
          <w:color w:val="000000" w:themeColor="text1"/>
          <w:spacing w:val="-2"/>
          <w:sz w:val="24"/>
          <w:szCs w:val="24"/>
        </w:rPr>
        <w:t>y Animal Medicine, 2nd edition. Academic Press: San Diego, CA.</w:t>
      </w:r>
      <w:r w:rsidRPr="003F4FA3">
        <w:rPr>
          <w:rFonts w:ascii="Times New Roman" w:hAnsi="Times New Roman"/>
          <w:color w:val="000000" w:themeColor="text1"/>
          <w:spacing w:val="-2"/>
          <w:sz w:val="24"/>
          <w:szCs w:val="24"/>
        </w:rPr>
        <w:t xml:space="preserve"> Chapter 6 – Biology and Diseases of Guinea Pigs, p.  237.</w:t>
      </w:r>
    </w:p>
    <w:p w:rsidR="007A783F" w:rsidRPr="002E3F71" w:rsidRDefault="007A783F" w:rsidP="00DC320C">
      <w:pPr>
        <w:pStyle w:val="ListParagraph"/>
        <w:numPr>
          <w:ilvl w:val="0"/>
          <w:numId w:val="49"/>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Percy DH and Barthold SW.  2007.  Pathology of Laboratory Rodents and Rabbits, 3rd ed.  Blackwell Publishing: Ames, Iowa.  Chapter 5 – Guinea Pig, p. 217.</w:t>
      </w:r>
    </w:p>
    <w:p w:rsidR="007A783F" w:rsidRPr="002E3F71" w:rsidRDefault="007A783F" w:rsidP="00DC320C">
      <w:pPr>
        <w:pStyle w:val="ListParagraph"/>
        <w:numPr>
          <w:ilvl w:val="0"/>
          <w:numId w:val="49"/>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Academic Press: San Diego, CA.  Section III – Guinea Pigs, Chapter 21 – Management, Husbandry, and Colony Health, p. 611</w:t>
      </w:r>
    </w:p>
    <w:p w:rsidR="007A783F" w:rsidRPr="002E3F71" w:rsidRDefault="007A783F" w:rsidP="0068725D">
      <w:pPr>
        <w:spacing w:line="240" w:lineRule="exact"/>
        <w:jc w:val="both"/>
        <w:rPr>
          <w:b/>
          <w:color w:val="000000" w:themeColor="text1"/>
        </w:rPr>
      </w:pPr>
      <w:r w:rsidRPr="002E3F71">
        <w:rPr>
          <w:b/>
          <w:color w:val="000000" w:themeColor="text1"/>
        </w:rPr>
        <w:t>Domain 4; Secondary Species – Guinea Pig (Cavia porcellus)</w:t>
      </w:r>
    </w:p>
    <w:p w:rsidR="007A1D00" w:rsidRPr="002E3F71" w:rsidRDefault="007A1D00" w:rsidP="0068725D">
      <w:pPr>
        <w:spacing w:line="240" w:lineRule="exact"/>
        <w:jc w:val="both"/>
        <w:rPr>
          <w:color w:val="000000" w:themeColor="text1"/>
        </w:rPr>
      </w:pPr>
    </w:p>
    <w:p w:rsidR="000860B8" w:rsidRPr="002E3F71" w:rsidRDefault="000860B8" w:rsidP="0068725D">
      <w:pPr>
        <w:tabs>
          <w:tab w:val="left" w:pos="720"/>
        </w:tabs>
        <w:spacing w:line="240" w:lineRule="exact"/>
        <w:jc w:val="both"/>
        <w:rPr>
          <w:color w:val="000000" w:themeColor="text1"/>
        </w:rPr>
      </w:pPr>
      <w:r w:rsidRPr="002E3F71">
        <w:rPr>
          <w:b/>
          <w:color w:val="000000" w:themeColor="text1"/>
        </w:rPr>
        <w:t xml:space="preserve">43. </w:t>
      </w:r>
      <w:r w:rsidRPr="002E3F71">
        <w:rPr>
          <w:b/>
          <w:color w:val="000000" w:themeColor="text1"/>
        </w:rPr>
        <w:tab/>
      </w:r>
      <w:r w:rsidRPr="002E3F71">
        <w:rPr>
          <w:color w:val="000000" w:themeColor="text1"/>
        </w:rPr>
        <w:t>According to the Animal Welfare Act and its regulations,</w:t>
      </w:r>
      <w:r w:rsidRPr="002E3F71">
        <w:rPr>
          <w:b/>
          <w:color w:val="000000" w:themeColor="text1"/>
        </w:rPr>
        <w:t xml:space="preserve"> </w:t>
      </w:r>
      <w:r w:rsidRPr="002E3F71">
        <w:rPr>
          <w:color w:val="000000" w:themeColor="text1"/>
        </w:rPr>
        <w:t xml:space="preserve">all of the following apply to primary enclosures for guinea pigs and hamsters </w:t>
      </w:r>
      <w:r w:rsidRPr="002E3F71">
        <w:rPr>
          <w:b/>
          <w:color w:val="000000" w:themeColor="text1"/>
          <w:u w:val="single"/>
        </w:rPr>
        <w:t>EXCEPT</w:t>
      </w:r>
      <w:r w:rsidRPr="002E3F71">
        <w:rPr>
          <w:color w:val="000000" w:themeColor="text1"/>
        </w:rPr>
        <w:t>?</w:t>
      </w:r>
    </w:p>
    <w:p w:rsidR="000860B8" w:rsidRPr="002E3F71" w:rsidRDefault="000860B8" w:rsidP="0068725D">
      <w:pPr>
        <w:spacing w:line="240" w:lineRule="exact"/>
        <w:jc w:val="both"/>
        <w:rPr>
          <w:color w:val="000000" w:themeColor="text1"/>
        </w:rPr>
      </w:pPr>
    </w:p>
    <w:p w:rsidR="000860B8" w:rsidRPr="002E3F71" w:rsidRDefault="000860B8" w:rsidP="00DC320C">
      <w:pPr>
        <w:pStyle w:val="ListParagraph"/>
        <w:numPr>
          <w:ilvl w:val="0"/>
          <w:numId w:val="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Interior height for hamster enclosures shall be at least 6 inches</w:t>
      </w:r>
    </w:p>
    <w:p w:rsidR="000860B8" w:rsidRPr="002E3F71" w:rsidRDefault="000860B8" w:rsidP="00DC320C">
      <w:pPr>
        <w:pStyle w:val="ListParagraph"/>
        <w:numPr>
          <w:ilvl w:val="0"/>
          <w:numId w:val="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Interior height for guinea pig enclosures shall be at least 7 inches</w:t>
      </w:r>
    </w:p>
    <w:p w:rsidR="000860B8" w:rsidRPr="002E3F71" w:rsidRDefault="000860B8" w:rsidP="00DC320C">
      <w:pPr>
        <w:pStyle w:val="ListParagraph"/>
        <w:numPr>
          <w:ilvl w:val="0"/>
          <w:numId w:val="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Hamsters weighing &gt;100g need a minimum of 19 in</w:t>
      </w:r>
      <w:r w:rsidRPr="002E3F71">
        <w:rPr>
          <w:rFonts w:ascii="Times New Roman" w:hAnsi="Times New Roman"/>
          <w:color w:val="000000" w:themeColor="text1"/>
          <w:sz w:val="24"/>
          <w:szCs w:val="24"/>
          <w:vertAlign w:val="superscript"/>
        </w:rPr>
        <w:t>2</w:t>
      </w:r>
      <w:r w:rsidRPr="002E3F71">
        <w:rPr>
          <w:rFonts w:ascii="Times New Roman" w:hAnsi="Times New Roman"/>
          <w:color w:val="000000" w:themeColor="text1"/>
          <w:sz w:val="24"/>
          <w:szCs w:val="24"/>
        </w:rPr>
        <w:t xml:space="preserve"> of floor space</w:t>
      </w:r>
    </w:p>
    <w:p w:rsidR="000860B8" w:rsidRPr="002E3F71" w:rsidRDefault="000860B8" w:rsidP="00DC320C">
      <w:pPr>
        <w:pStyle w:val="ListParagraph"/>
        <w:numPr>
          <w:ilvl w:val="0"/>
          <w:numId w:val="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Guinea pigs weighing &gt;350g need a minimum of 101 in</w:t>
      </w:r>
      <w:r w:rsidRPr="002E3F71">
        <w:rPr>
          <w:rFonts w:ascii="Times New Roman" w:hAnsi="Times New Roman"/>
          <w:color w:val="000000" w:themeColor="text1"/>
          <w:sz w:val="24"/>
          <w:szCs w:val="24"/>
          <w:vertAlign w:val="superscript"/>
        </w:rPr>
        <w:t>2</w:t>
      </w:r>
      <w:r w:rsidRPr="002E3F71">
        <w:rPr>
          <w:rFonts w:ascii="Times New Roman" w:hAnsi="Times New Roman"/>
          <w:color w:val="000000" w:themeColor="text1"/>
          <w:sz w:val="24"/>
          <w:szCs w:val="24"/>
        </w:rPr>
        <w:t xml:space="preserve"> of floor space</w:t>
      </w:r>
    </w:p>
    <w:p w:rsidR="000860B8" w:rsidRPr="002E3F71" w:rsidRDefault="000860B8" w:rsidP="00DC320C">
      <w:pPr>
        <w:pStyle w:val="ListParagraph"/>
        <w:numPr>
          <w:ilvl w:val="0"/>
          <w:numId w:val="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 nursing female hamster and her litter can be housed with one other adult hamster</w:t>
      </w:r>
    </w:p>
    <w:p w:rsidR="000860B8" w:rsidRPr="002E3F71" w:rsidRDefault="000860B8" w:rsidP="0068725D">
      <w:pPr>
        <w:spacing w:line="240" w:lineRule="exact"/>
        <w:jc w:val="both"/>
        <w:rPr>
          <w:color w:val="000000" w:themeColor="text1"/>
        </w:rPr>
      </w:pPr>
    </w:p>
    <w:p w:rsidR="000860B8" w:rsidRPr="002E3F71" w:rsidRDefault="000860B8" w:rsidP="0068725D">
      <w:pPr>
        <w:spacing w:line="240" w:lineRule="exact"/>
        <w:jc w:val="both"/>
        <w:rPr>
          <w:b/>
          <w:color w:val="000000" w:themeColor="text1"/>
        </w:rPr>
      </w:pPr>
      <w:r w:rsidRPr="002E3F71">
        <w:rPr>
          <w:b/>
          <w:color w:val="000000" w:themeColor="text1"/>
        </w:rPr>
        <w:t>Answer: e. A nursing female hamster and her litter can be housed with one other adult hamster</w:t>
      </w:r>
    </w:p>
    <w:p w:rsidR="000860B8" w:rsidRPr="001C7C64" w:rsidRDefault="000860B8" w:rsidP="0068725D">
      <w:pPr>
        <w:pStyle w:val="Default"/>
        <w:spacing w:line="240" w:lineRule="exact"/>
        <w:ind w:left="360" w:hanging="360"/>
        <w:jc w:val="both"/>
        <w:rPr>
          <w:color w:val="000000" w:themeColor="text1"/>
          <w:spacing w:val="-2"/>
        </w:rPr>
      </w:pPr>
      <w:r w:rsidRPr="001C7C64">
        <w:rPr>
          <w:b/>
          <w:color w:val="000000" w:themeColor="text1"/>
          <w:spacing w:val="-2"/>
        </w:rPr>
        <w:t>Reference:</w:t>
      </w:r>
      <w:r w:rsidRPr="001C7C64">
        <w:rPr>
          <w:color w:val="000000" w:themeColor="text1"/>
          <w:spacing w:val="-2"/>
        </w:rPr>
        <w:t xml:space="preserve"> Animal Welfare Regulations, CFR Title 9, Chapter 1, Subchapter A – Animal Welfare, Part 3 – Standards, Subpart B – Specifications for the Humane Handling, Care, Treatment, and Transportation of Guinea Pigs and Hamsters, §3.28 Primary enclosures, (c)(1)(ii)(iii)(2)(ii)(iii)(iv) Space requirements for primary enclosures acquired on or after August 15, 1990 (11-6-13 Edition, pp. 77-78)</w:t>
      </w:r>
    </w:p>
    <w:p w:rsidR="000860B8" w:rsidRPr="002E3F71" w:rsidRDefault="000860B8" w:rsidP="0068725D">
      <w:pPr>
        <w:pStyle w:val="Default"/>
        <w:spacing w:line="240" w:lineRule="exact"/>
        <w:ind w:left="360"/>
        <w:jc w:val="both"/>
        <w:rPr>
          <w:color w:val="000000" w:themeColor="text1"/>
        </w:rPr>
      </w:pPr>
      <w:r w:rsidRPr="002E3F71">
        <w:rPr>
          <w:color w:val="000000" w:themeColor="text1"/>
        </w:rPr>
        <w:t>(http://www.aphis.usda.gov/animal_welfare/downloads/Animal%20Care%20Blue%20Book%20-%202013%20-%20FINAL.pdf)</w:t>
      </w:r>
    </w:p>
    <w:p w:rsidR="000860B8" w:rsidRPr="002E3F71" w:rsidRDefault="000860B8" w:rsidP="0068725D">
      <w:pPr>
        <w:widowControl w:val="0"/>
        <w:autoSpaceDE w:val="0"/>
        <w:autoSpaceDN w:val="0"/>
        <w:adjustRightInd w:val="0"/>
        <w:spacing w:line="240" w:lineRule="exact"/>
        <w:jc w:val="both"/>
        <w:rPr>
          <w:b/>
          <w:color w:val="000000" w:themeColor="text1"/>
        </w:rPr>
      </w:pPr>
      <w:r w:rsidRPr="002E3F71">
        <w:rPr>
          <w:b/>
          <w:color w:val="000000" w:themeColor="text1"/>
        </w:rPr>
        <w:t>Dom</w:t>
      </w:r>
      <w:r w:rsidRPr="002E3F71">
        <w:rPr>
          <w:b/>
          <w:color w:val="000000" w:themeColor="text1"/>
          <w:spacing w:val="-1"/>
        </w:rPr>
        <w:t>a</w:t>
      </w:r>
      <w:r w:rsidRPr="002E3F71">
        <w:rPr>
          <w:b/>
          <w:color w:val="000000" w:themeColor="text1"/>
        </w:rPr>
        <w:t xml:space="preserve">in 5; Secondary Species – Guinea Pig (Cavia porcellus) and Syrian Hamster (Mesocricetus auratus); Tertiary Species – Other Rodents </w:t>
      </w:r>
    </w:p>
    <w:p w:rsidR="00282F38" w:rsidRPr="002E3F71" w:rsidRDefault="00282F38" w:rsidP="0068725D">
      <w:pPr>
        <w:pStyle w:val="BodyA"/>
        <w:spacing w:line="240" w:lineRule="exact"/>
        <w:jc w:val="both"/>
        <w:rPr>
          <w:rFonts w:ascii="Times New Roman" w:eastAsia="Times New Roman" w:hAnsi="Times New Roman"/>
          <w:color w:val="000000" w:themeColor="text1"/>
          <w:szCs w:val="24"/>
        </w:rPr>
      </w:pPr>
    </w:p>
    <w:p w:rsidR="00282F38" w:rsidRPr="002E3F71" w:rsidRDefault="00282F38" w:rsidP="0068725D">
      <w:pPr>
        <w:tabs>
          <w:tab w:val="left" w:pos="720"/>
        </w:tabs>
        <w:spacing w:line="240" w:lineRule="exact"/>
        <w:jc w:val="both"/>
        <w:rPr>
          <w:color w:val="000000" w:themeColor="text1"/>
        </w:rPr>
      </w:pPr>
      <w:r w:rsidRPr="002E3F71">
        <w:rPr>
          <w:b/>
          <w:color w:val="000000" w:themeColor="text1"/>
        </w:rPr>
        <w:lastRenderedPageBreak/>
        <w:t xml:space="preserve">44. </w:t>
      </w:r>
      <w:r w:rsidRPr="002E3F71">
        <w:rPr>
          <w:b/>
          <w:color w:val="000000" w:themeColor="text1"/>
        </w:rPr>
        <w:tab/>
      </w:r>
      <w:r w:rsidRPr="002E3F71">
        <w:rPr>
          <w:color w:val="000000" w:themeColor="text1"/>
        </w:rPr>
        <w:t>Which of the following strains of mice is most susceptible to giardiasis?</w:t>
      </w:r>
    </w:p>
    <w:p w:rsidR="00282F38" w:rsidRPr="002E3F71" w:rsidRDefault="00282F38" w:rsidP="0068725D">
      <w:pPr>
        <w:spacing w:line="240" w:lineRule="exact"/>
        <w:jc w:val="both"/>
        <w:rPr>
          <w:color w:val="000000" w:themeColor="text1"/>
        </w:rPr>
      </w:pPr>
    </w:p>
    <w:p w:rsidR="00282F38" w:rsidRPr="002E3F71" w:rsidRDefault="00282F38" w:rsidP="0068725D">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BALB/c</w:t>
      </w:r>
    </w:p>
    <w:p w:rsidR="00282F38" w:rsidRPr="002E3F71" w:rsidRDefault="00282F38" w:rsidP="0068725D">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C57BL/10</w:t>
      </w:r>
    </w:p>
    <w:p w:rsidR="00282F38" w:rsidRPr="002E3F71" w:rsidRDefault="00282F38" w:rsidP="0068725D">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C3H/He</w:t>
      </w:r>
    </w:p>
    <w:p w:rsidR="00282F38" w:rsidRPr="002E3F71" w:rsidRDefault="00282F38" w:rsidP="0068725D">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129</w:t>
      </w:r>
    </w:p>
    <w:p w:rsidR="00282F38" w:rsidRPr="002E3F71" w:rsidRDefault="00282F38" w:rsidP="0068725D">
      <w:pPr>
        <w:spacing w:line="240" w:lineRule="exact"/>
        <w:jc w:val="both"/>
        <w:rPr>
          <w:color w:val="000000" w:themeColor="text1"/>
        </w:rPr>
      </w:pPr>
    </w:p>
    <w:p w:rsidR="00282F38" w:rsidRPr="002E3F71" w:rsidRDefault="00282F38" w:rsidP="0068725D">
      <w:pPr>
        <w:spacing w:line="240" w:lineRule="exact"/>
        <w:jc w:val="both"/>
        <w:rPr>
          <w:b/>
          <w:color w:val="000000" w:themeColor="text1"/>
        </w:rPr>
      </w:pPr>
      <w:r w:rsidRPr="002E3F71">
        <w:rPr>
          <w:b/>
          <w:color w:val="000000" w:themeColor="text1"/>
        </w:rPr>
        <w:t>Answer: c. C3H/He</w:t>
      </w:r>
    </w:p>
    <w:p w:rsidR="00282F38" w:rsidRPr="002E3F71" w:rsidRDefault="00282F38" w:rsidP="0068725D">
      <w:pPr>
        <w:spacing w:line="240" w:lineRule="exact"/>
        <w:ind w:left="360" w:hanging="360"/>
        <w:jc w:val="both"/>
        <w:rPr>
          <w:color w:val="000000" w:themeColor="text1"/>
        </w:rPr>
      </w:pPr>
      <w:r w:rsidRPr="002E3F71">
        <w:rPr>
          <w:b/>
          <w:color w:val="000000" w:themeColor="text1"/>
        </w:rPr>
        <w:t>References:</w:t>
      </w:r>
      <w:r w:rsidRPr="002E3F71">
        <w:rPr>
          <w:color w:val="000000" w:themeColor="text1"/>
        </w:rPr>
        <w:t xml:space="preserve"> </w:t>
      </w:r>
    </w:p>
    <w:p w:rsidR="00282F38" w:rsidRPr="002E3F71" w:rsidRDefault="00282F38" w:rsidP="00DC320C">
      <w:pPr>
        <w:numPr>
          <w:ilvl w:val="0"/>
          <w:numId w:val="52"/>
        </w:numPr>
        <w:spacing w:line="240" w:lineRule="exact"/>
        <w:jc w:val="both"/>
        <w:rPr>
          <w:color w:val="000000" w:themeColor="text1"/>
        </w:rPr>
      </w:pPr>
      <w:r w:rsidRPr="002E3F71">
        <w:rPr>
          <w:bCs/>
          <w:color w:val="000000" w:themeColor="text1"/>
        </w:rPr>
        <w:t xml:space="preserve">Fox JG, Anderson LC, Loew FM, Quimby FW, eds.  2002.  </w:t>
      </w:r>
      <w:r w:rsidRPr="002E3F71">
        <w:rPr>
          <w:bCs/>
          <w:color w:val="000000" w:themeColor="text1"/>
          <w:u w:val="single"/>
        </w:rPr>
        <w:t>Laboratory Animal Medicine</w:t>
      </w:r>
      <w:r w:rsidRPr="002E3F71">
        <w:rPr>
          <w:bCs/>
          <w:color w:val="000000" w:themeColor="text1"/>
        </w:rPr>
        <w:t>, 2nd edition.  Academic Press: San Diego, CA.  Chapter 4</w:t>
      </w:r>
      <w:r w:rsidRPr="002E3F71">
        <w:rPr>
          <w:color w:val="000000" w:themeColor="text1"/>
        </w:rPr>
        <w:t xml:space="preserve"> – Biology and Diseases of Mice, p. 98.</w:t>
      </w:r>
    </w:p>
    <w:p w:rsidR="00282F38" w:rsidRPr="002E3F71" w:rsidRDefault="00282F38" w:rsidP="00DC320C">
      <w:pPr>
        <w:numPr>
          <w:ilvl w:val="0"/>
          <w:numId w:val="52"/>
        </w:numPr>
        <w:spacing w:line="240" w:lineRule="exact"/>
        <w:jc w:val="both"/>
        <w:rPr>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edition.  Blackwell Publishing: Ames, Iowa. Chapter 1 – Mouse, p. 89</w:t>
      </w:r>
    </w:p>
    <w:p w:rsidR="00282F38" w:rsidRPr="002E3F71" w:rsidRDefault="00282F38" w:rsidP="0068725D">
      <w:pPr>
        <w:spacing w:line="240" w:lineRule="exact"/>
        <w:ind w:left="360" w:hanging="360"/>
        <w:jc w:val="both"/>
        <w:rPr>
          <w:b/>
          <w:color w:val="000000" w:themeColor="text1"/>
        </w:rPr>
      </w:pPr>
      <w:r w:rsidRPr="002E3F71">
        <w:rPr>
          <w:b/>
          <w:color w:val="000000" w:themeColor="text1"/>
        </w:rPr>
        <w:t>Domain 1; Primary Species – Mouse (Mus musculus)</w:t>
      </w:r>
    </w:p>
    <w:p w:rsidR="00D65EF7" w:rsidRPr="002E3F71" w:rsidRDefault="00D65EF7" w:rsidP="0068725D">
      <w:pPr>
        <w:spacing w:line="240" w:lineRule="exact"/>
        <w:ind w:left="360" w:hanging="360"/>
        <w:jc w:val="both"/>
        <w:rPr>
          <w:b/>
          <w:color w:val="000000" w:themeColor="text1"/>
        </w:rPr>
      </w:pPr>
    </w:p>
    <w:p w:rsidR="00AF62E5" w:rsidRPr="002E3F71" w:rsidRDefault="00D65EF7" w:rsidP="00AF62E5">
      <w:pPr>
        <w:tabs>
          <w:tab w:val="left" w:pos="720"/>
        </w:tabs>
        <w:spacing w:line="240" w:lineRule="exact"/>
        <w:jc w:val="both"/>
        <w:rPr>
          <w:color w:val="000000" w:themeColor="text1"/>
        </w:rPr>
      </w:pPr>
      <w:r w:rsidRPr="002E3F71">
        <w:rPr>
          <w:b/>
          <w:color w:val="000000" w:themeColor="text1"/>
        </w:rPr>
        <w:t>45.</w:t>
      </w:r>
      <w:r w:rsidRPr="002E3F71">
        <w:rPr>
          <w:color w:val="000000" w:themeColor="text1"/>
        </w:rPr>
        <w:t xml:space="preserve">   </w:t>
      </w:r>
      <w:r w:rsidRPr="002E3F71">
        <w:rPr>
          <w:color w:val="000000" w:themeColor="text1"/>
        </w:rPr>
        <w:tab/>
      </w:r>
      <w:r w:rsidR="00AF62E5" w:rsidRPr="002E3F71">
        <w:rPr>
          <w:color w:val="000000" w:themeColor="text1"/>
        </w:rPr>
        <w:t xml:space="preserve">Systemic administration of MPTP in macaques is a model for which of the following conditions? </w:t>
      </w:r>
    </w:p>
    <w:p w:rsidR="00AF62E5" w:rsidRPr="002E3F71" w:rsidRDefault="00AF62E5" w:rsidP="00AF62E5">
      <w:pPr>
        <w:tabs>
          <w:tab w:val="left" w:pos="720"/>
        </w:tabs>
        <w:spacing w:line="240" w:lineRule="exact"/>
        <w:jc w:val="both"/>
        <w:rPr>
          <w:color w:val="000000" w:themeColor="text1"/>
        </w:rPr>
      </w:pPr>
    </w:p>
    <w:p w:rsidR="00AF62E5" w:rsidRPr="002E3F71" w:rsidRDefault="00AF62E5" w:rsidP="00DC320C">
      <w:pPr>
        <w:pStyle w:val="NoSpacing"/>
        <w:numPr>
          <w:ilvl w:val="0"/>
          <w:numId w:val="296"/>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Multiple sclerosis</w:t>
      </w:r>
    </w:p>
    <w:p w:rsidR="00AF62E5" w:rsidRPr="002E3F71" w:rsidRDefault="00AF62E5" w:rsidP="00DC320C">
      <w:pPr>
        <w:pStyle w:val="NoSpacing"/>
        <w:numPr>
          <w:ilvl w:val="0"/>
          <w:numId w:val="296"/>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Parkinson’s disease</w:t>
      </w:r>
    </w:p>
    <w:p w:rsidR="00AF62E5" w:rsidRPr="002E3F71" w:rsidRDefault="00AF62E5" w:rsidP="00DC320C">
      <w:pPr>
        <w:pStyle w:val="NoSpacing"/>
        <w:numPr>
          <w:ilvl w:val="0"/>
          <w:numId w:val="296"/>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Huntington’s disease</w:t>
      </w:r>
    </w:p>
    <w:p w:rsidR="00AF62E5" w:rsidRPr="002E3F71" w:rsidRDefault="00AF62E5" w:rsidP="00DC320C">
      <w:pPr>
        <w:pStyle w:val="NoSpacing"/>
        <w:numPr>
          <w:ilvl w:val="0"/>
          <w:numId w:val="296"/>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Alzheimer’s disease</w:t>
      </w:r>
    </w:p>
    <w:p w:rsidR="00AF62E5" w:rsidRPr="002E3F71" w:rsidRDefault="00AF62E5" w:rsidP="00AF62E5">
      <w:pPr>
        <w:pStyle w:val="NoSpacing"/>
        <w:spacing w:line="240" w:lineRule="exact"/>
        <w:jc w:val="both"/>
        <w:rPr>
          <w:rFonts w:ascii="Times New Roman" w:hAnsi="Times New Roman"/>
          <w:b/>
          <w:color w:val="000000" w:themeColor="text1"/>
          <w:sz w:val="24"/>
          <w:szCs w:val="24"/>
        </w:rPr>
      </w:pPr>
    </w:p>
    <w:p w:rsidR="00AF62E5" w:rsidRPr="002E3F71" w:rsidRDefault="00AF62E5" w:rsidP="00AF62E5">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Parkinson’s disease</w:t>
      </w:r>
    </w:p>
    <w:p w:rsidR="00AF62E5" w:rsidRPr="002E3F71" w:rsidRDefault="00AF62E5" w:rsidP="00AF62E5">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AF62E5" w:rsidRPr="002E3F71" w:rsidRDefault="00AF62E5" w:rsidP="00DC320C">
      <w:pPr>
        <w:numPr>
          <w:ilvl w:val="0"/>
          <w:numId w:val="297"/>
        </w:numPr>
        <w:spacing w:line="240" w:lineRule="exact"/>
        <w:jc w:val="both"/>
        <w:rPr>
          <w:color w:val="000000" w:themeColor="text1"/>
        </w:rPr>
      </w:pPr>
      <w:r w:rsidRPr="002E3F71">
        <w:rPr>
          <w:color w:val="000000" w:themeColor="text1"/>
        </w:rPr>
        <w:t>Emborg. 2007. Nonhuman primate models of Parkinson’s disease. ILAR J 48(4):339-355.</w:t>
      </w:r>
    </w:p>
    <w:p w:rsidR="00AF62E5" w:rsidRPr="002E3F71" w:rsidRDefault="00AF62E5" w:rsidP="00DC320C">
      <w:pPr>
        <w:numPr>
          <w:ilvl w:val="0"/>
          <w:numId w:val="297"/>
        </w:numPr>
        <w:spacing w:line="240" w:lineRule="exact"/>
        <w:jc w:val="both"/>
        <w:rPr>
          <w:color w:val="000000" w:themeColor="text1"/>
          <w:spacing w:val="-4"/>
        </w:rPr>
      </w:pPr>
      <w:r w:rsidRPr="002E3F71">
        <w:rPr>
          <w:color w:val="000000" w:themeColor="text1"/>
          <w:spacing w:val="-4"/>
        </w:rPr>
        <w:t xml:space="preserve">Fox JG, Anderson LC, Loew FM, Quimby FW, eds. 2002. </w:t>
      </w:r>
      <w:r w:rsidRPr="002E3F71">
        <w:rPr>
          <w:color w:val="000000" w:themeColor="text1"/>
          <w:spacing w:val="-4"/>
          <w:u w:val="single"/>
        </w:rPr>
        <w:t>Laboratory Animal Medicine</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edition. Academic Press: San Diego, CA. Chapter 30 – Animal Models in Biomedical Research, p. 1187.</w:t>
      </w:r>
    </w:p>
    <w:p w:rsidR="00AF62E5" w:rsidRPr="002E3F71" w:rsidRDefault="00AF62E5" w:rsidP="00DC320C">
      <w:pPr>
        <w:numPr>
          <w:ilvl w:val="0"/>
          <w:numId w:val="297"/>
        </w:numPr>
        <w:spacing w:line="240" w:lineRule="exact"/>
        <w:jc w:val="both"/>
        <w:rPr>
          <w:color w:val="000000" w:themeColor="text1"/>
        </w:rPr>
      </w:pPr>
      <w:r w:rsidRPr="002E3F71">
        <w:rPr>
          <w:color w:val="000000" w:themeColor="text1"/>
        </w:rPr>
        <w:t>Jakowec and Petzinger. 2005. 1-methyl-4-phenyl-1,2,3,6-tetrahydropyridine-lesioned model of Parkinson's disease, with emphasis on mice and nonhuman primates. Comparative Medicine 54(5): 497-513</w:t>
      </w:r>
    </w:p>
    <w:p w:rsidR="00D65EF7" w:rsidRPr="002E3F71" w:rsidRDefault="00AF62E5" w:rsidP="00AF62E5">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Domain 3; Primary Species – Macaques (Macaca spp.)</w:t>
      </w:r>
    </w:p>
    <w:p w:rsidR="003937E8" w:rsidRPr="002E3F71" w:rsidRDefault="003937E8" w:rsidP="0068725D">
      <w:pPr>
        <w:spacing w:line="240" w:lineRule="exact"/>
        <w:jc w:val="both"/>
        <w:rPr>
          <w:color w:val="000000" w:themeColor="text1"/>
        </w:rPr>
      </w:pPr>
    </w:p>
    <w:p w:rsidR="003937E8" w:rsidRPr="002E3F71" w:rsidRDefault="003937E8" w:rsidP="0068725D">
      <w:pPr>
        <w:tabs>
          <w:tab w:val="left" w:pos="720"/>
        </w:tabs>
        <w:spacing w:line="240" w:lineRule="exact"/>
        <w:jc w:val="both"/>
        <w:rPr>
          <w:color w:val="000000" w:themeColor="text1"/>
        </w:rPr>
      </w:pPr>
      <w:r w:rsidRPr="002E3F71">
        <w:rPr>
          <w:b/>
          <w:color w:val="000000" w:themeColor="text1"/>
        </w:rPr>
        <w:t>46.</w:t>
      </w:r>
      <w:r w:rsidRPr="002E3F71">
        <w:rPr>
          <w:color w:val="000000" w:themeColor="text1"/>
        </w:rPr>
        <w:t xml:space="preserve">  </w:t>
      </w:r>
      <w:r w:rsidRPr="002E3F71">
        <w:rPr>
          <w:color w:val="000000" w:themeColor="text1"/>
        </w:rPr>
        <w:tab/>
        <w:t>Guinea pig feed is generally supplemented with which of the following?</w:t>
      </w:r>
    </w:p>
    <w:p w:rsidR="003937E8" w:rsidRPr="002E3F71" w:rsidRDefault="003937E8" w:rsidP="0068725D">
      <w:pPr>
        <w:tabs>
          <w:tab w:val="left" w:pos="720"/>
        </w:tabs>
        <w:spacing w:line="240" w:lineRule="exact"/>
        <w:jc w:val="both"/>
        <w:rPr>
          <w:color w:val="000000" w:themeColor="text1"/>
        </w:rPr>
      </w:pPr>
    </w:p>
    <w:p w:rsidR="003937E8" w:rsidRPr="002E3F71" w:rsidRDefault="003937E8" w:rsidP="00DC320C">
      <w:pPr>
        <w:pStyle w:val="ListParagraph"/>
        <w:numPr>
          <w:ilvl w:val="0"/>
          <w:numId w:val="53"/>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Carnitine </w:t>
      </w:r>
    </w:p>
    <w:p w:rsidR="003937E8" w:rsidRPr="002E3F71" w:rsidRDefault="003937E8" w:rsidP="00DC320C">
      <w:pPr>
        <w:pStyle w:val="ListParagraph"/>
        <w:numPr>
          <w:ilvl w:val="0"/>
          <w:numId w:val="53"/>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Glucosamine </w:t>
      </w:r>
    </w:p>
    <w:p w:rsidR="003937E8" w:rsidRPr="002E3F71" w:rsidRDefault="003937E8" w:rsidP="00DC320C">
      <w:pPr>
        <w:pStyle w:val="ListParagraph"/>
        <w:numPr>
          <w:ilvl w:val="0"/>
          <w:numId w:val="53"/>
        </w:numPr>
        <w:tabs>
          <w:tab w:val="left" w:pos="720"/>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Taurine</w:t>
      </w:r>
    </w:p>
    <w:p w:rsidR="003937E8" w:rsidRPr="002E3F71" w:rsidRDefault="003937E8" w:rsidP="0068725D">
      <w:pPr>
        <w:tabs>
          <w:tab w:val="left" w:pos="720"/>
          <w:tab w:val="left" w:pos="1080"/>
        </w:tabs>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 xml:space="preserve">Vitamin C </w:t>
      </w:r>
    </w:p>
    <w:p w:rsidR="003937E8" w:rsidRPr="002E3F71" w:rsidRDefault="003937E8" w:rsidP="0068725D">
      <w:pPr>
        <w:tabs>
          <w:tab w:val="left" w:pos="720"/>
          <w:tab w:val="left" w:pos="1080"/>
        </w:tabs>
        <w:spacing w:line="240" w:lineRule="exact"/>
        <w:ind w:left="1080" w:hanging="360"/>
        <w:jc w:val="both"/>
        <w:rPr>
          <w:color w:val="000000" w:themeColor="text1"/>
        </w:rPr>
      </w:pPr>
      <w:r w:rsidRPr="002E3F71">
        <w:rPr>
          <w:color w:val="000000" w:themeColor="text1"/>
        </w:rPr>
        <w:t>e.</w:t>
      </w:r>
      <w:r w:rsidRPr="002E3F71">
        <w:rPr>
          <w:color w:val="000000" w:themeColor="text1"/>
        </w:rPr>
        <w:tab/>
        <w:t>Vitamin D</w:t>
      </w:r>
    </w:p>
    <w:p w:rsidR="003937E8" w:rsidRPr="002E3F71" w:rsidRDefault="003937E8" w:rsidP="0068725D">
      <w:pPr>
        <w:tabs>
          <w:tab w:val="left" w:pos="1350"/>
        </w:tabs>
        <w:spacing w:line="240" w:lineRule="exact"/>
        <w:jc w:val="both"/>
        <w:rPr>
          <w:b/>
          <w:color w:val="000000" w:themeColor="text1"/>
        </w:rPr>
      </w:pPr>
    </w:p>
    <w:p w:rsidR="003937E8" w:rsidRPr="002E3F71" w:rsidRDefault="003937E8" w:rsidP="0068725D">
      <w:pPr>
        <w:tabs>
          <w:tab w:val="left" w:pos="1350"/>
        </w:tabs>
        <w:spacing w:line="240" w:lineRule="exact"/>
        <w:jc w:val="both"/>
        <w:rPr>
          <w:b/>
          <w:color w:val="000000" w:themeColor="text1"/>
        </w:rPr>
      </w:pPr>
      <w:r w:rsidRPr="002E3F71">
        <w:rPr>
          <w:b/>
          <w:color w:val="000000" w:themeColor="text1"/>
        </w:rPr>
        <w:t>Answer:  d. Vitamin C</w:t>
      </w:r>
    </w:p>
    <w:p w:rsidR="003937E8" w:rsidRPr="002E3F71" w:rsidRDefault="003937E8" w:rsidP="0068725D">
      <w:pPr>
        <w:spacing w:line="240" w:lineRule="exact"/>
        <w:jc w:val="both"/>
        <w:rPr>
          <w:color w:val="000000" w:themeColor="text1"/>
        </w:rPr>
      </w:pPr>
      <w:r w:rsidRPr="002E3F71">
        <w:rPr>
          <w:b/>
          <w:color w:val="000000" w:themeColor="text1"/>
        </w:rPr>
        <w:t xml:space="preserve">References: </w:t>
      </w:r>
      <w:r w:rsidRPr="002E3F71">
        <w:rPr>
          <w:color w:val="000000" w:themeColor="text1"/>
        </w:rPr>
        <w:t xml:space="preserve"> </w:t>
      </w:r>
    </w:p>
    <w:p w:rsidR="003937E8" w:rsidRPr="002E3F71" w:rsidRDefault="003937E8" w:rsidP="0068725D">
      <w:pPr>
        <w:tabs>
          <w:tab w:val="left" w:pos="720"/>
        </w:tabs>
        <w:spacing w:line="240" w:lineRule="exact"/>
        <w:ind w:left="720" w:hanging="360"/>
        <w:jc w:val="both"/>
        <w:rPr>
          <w:color w:val="000000" w:themeColor="text1"/>
        </w:rPr>
      </w:pPr>
      <w:r w:rsidRPr="002E3F71">
        <w:rPr>
          <w:color w:val="000000" w:themeColor="text1"/>
        </w:rPr>
        <w:t>1)</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w:t>
      </w:r>
      <w:r w:rsidR="000B5EC1" w:rsidRPr="002E3F71">
        <w:rPr>
          <w:color w:val="000000" w:themeColor="text1"/>
        </w:rPr>
        <w:t xml:space="preserve"> Academic Press: San Diego, CA.</w:t>
      </w:r>
      <w:r w:rsidRPr="002E3F71">
        <w:rPr>
          <w:color w:val="000000" w:themeColor="text1"/>
        </w:rPr>
        <w:t xml:space="preserve"> Chapter 6 – Biology and Disease of Guinea Pigs, p. 205</w:t>
      </w:r>
    </w:p>
    <w:p w:rsidR="003937E8" w:rsidRPr="002E3F71" w:rsidRDefault="003937E8" w:rsidP="0068725D">
      <w:pPr>
        <w:tabs>
          <w:tab w:val="left" w:pos="720"/>
        </w:tabs>
        <w:spacing w:line="240" w:lineRule="exact"/>
        <w:ind w:left="720" w:hanging="360"/>
        <w:jc w:val="both"/>
        <w:rPr>
          <w:color w:val="000000" w:themeColor="text1"/>
        </w:rPr>
      </w:pPr>
      <w:r w:rsidRPr="002E3F71">
        <w:rPr>
          <w:color w:val="000000" w:themeColor="text1"/>
        </w:rPr>
        <w:t>2)</w:t>
      </w:r>
      <w:r w:rsidRPr="002E3F71">
        <w:rPr>
          <w:color w:val="000000" w:themeColor="text1"/>
        </w:rPr>
        <w:tab/>
      </w:r>
      <w:r w:rsidRPr="002E3F71">
        <w:rPr>
          <w:color w:val="000000" w:themeColor="text1"/>
          <w:spacing w:val="-2"/>
        </w:rPr>
        <w:t xml:space="preserve">Suckow MA, Stevens KA, Wilson RP, eds.  2012. </w:t>
      </w:r>
      <w:r w:rsidRPr="002E3F71">
        <w:rPr>
          <w:color w:val="000000" w:themeColor="text1"/>
          <w:spacing w:val="-2"/>
          <w:u w:val="single"/>
        </w:rPr>
        <w:t>The Laboratory Rabbit, Guinea Pig, Hamster, and Other Rodents</w:t>
      </w:r>
      <w:r w:rsidRPr="002E3F71">
        <w:rPr>
          <w:color w:val="000000" w:themeColor="text1"/>
          <w:spacing w:val="-2"/>
        </w:rPr>
        <w:t xml:space="preserve">.  Academic Press: San Diego, CA.  Section III – Guinea Pigs, Chapter </w:t>
      </w:r>
      <w:r w:rsidRPr="002E3F71">
        <w:rPr>
          <w:color w:val="000000" w:themeColor="text1"/>
        </w:rPr>
        <w:t>21- Management, Husbandry, and Colony Health , pp. 613-614.</w:t>
      </w:r>
    </w:p>
    <w:p w:rsidR="003937E8" w:rsidRPr="002E3F71" w:rsidRDefault="003937E8" w:rsidP="0068725D">
      <w:pPr>
        <w:spacing w:line="240" w:lineRule="exact"/>
        <w:jc w:val="both"/>
        <w:rPr>
          <w:b/>
          <w:color w:val="000000" w:themeColor="text1"/>
        </w:rPr>
      </w:pPr>
      <w:r w:rsidRPr="002E3F71">
        <w:rPr>
          <w:b/>
          <w:color w:val="000000" w:themeColor="text1"/>
        </w:rPr>
        <w:t>Domain 4; Secondary Species – Guinea Pig (Cavia porcellus)</w:t>
      </w:r>
    </w:p>
    <w:p w:rsidR="003937E8" w:rsidRPr="002E3F71" w:rsidRDefault="003937E8" w:rsidP="0068725D">
      <w:pPr>
        <w:tabs>
          <w:tab w:val="left" w:pos="0"/>
        </w:tabs>
        <w:spacing w:line="240" w:lineRule="exact"/>
        <w:jc w:val="both"/>
        <w:rPr>
          <w:b/>
          <w:color w:val="000000" w:themeColor="text1"/>
        </w:rPr>
      </w:pPr>
    </w:p>
    <w:p w:rsidR="003937E8" w:rsidRPr="002E3F71" w:rsidRDefault="003937E8" w:rsidP="0068725D">
      <w:pPr>
        <w:tabs>
          <w:tab w:val="left" w:pos="0"/>
        </w:tabs>
        <w:spacing w:line="240" w:lineRule="exact"/>
        <w:jc w:val="both"/>
        <w:rPr>
          <w:color w:val="000000" w:themeColor="text1"/>
        </w:rPr>
      </w:pPr>
      <w:r w:rsidRPr="002E3F71">
        <w:rPr>
          <w:b/>
          <w:color w:val="000000" w:themeColor="text1"/>
        </w:rPr>
        <w:t>47.</w:t>
      </w:r>
      <w:r w:rsidRPr="002E3F71">
        <w:rPr>
          <w:color w:val="000000" w:themeColor="text1"/>
        </w:rPr>
        <w:t xml:space="preserve"> </w:t>
      </w:r>
      <w:r w:rsidRPr="002E3F71">
        <w:rPr>
          <w:color w:val="000000" w:themeColor="text1"/>
        </w:rPr>
        <w:tab/>
        <w:t>Which of the following is a requirement for IACUC full committee review of research projects?</w:t>
      </w:r>
    </w:p>
    <w:p w:rsidR="003937E8" w:rsidRPr="002E3F71" w:rsidRDefault="003937E8" w:rsidP="0068725D">
      <w:pPr>
        <w:pStyle w:val="ListParagraph"/>
        <w:tabs>
          <w:tab w:val="left" w:pos="0"/>
        </w:tabs>
        <w:spacing w:line="240" w:lineRule="exact"/>
        <w:ind w:left="360"/>
        <w:jc w:val="both"/>
        <w:rPr>
          <w:rFonts w:ascii="Times New Roman" w:hAnsi="Times New Roman"/>
          <w:color w:val="000000" w:themeColor="text1"/>
          <w:sz w:val="24"/>
          <w:szCs w:val="24"/>
        </w:rPr>
      </w:pPr>
    </w:p>
    <w:p w:rsidR="003937E8" w:rsidRPr="002E3F71" w:rsidRDefault="003937E8" w:rsidP="00DC320C">
      <w:pPr>
        <w:pStyle w:val="ListParagraph"/>
        <w:numPr>
          <w:ilvl w:val="1"/>
          <w:numId w:val="55"/>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Quorum of IACUC members must be present</w:t>
      </w:r>
    </w:p>
    <w:p w:rsidR="003937E8" w:rsidRPr="002E3F71" w:rsidRDefault="003937E8" w:rsidP="00DC320C">
      <w:pPr>
        <w:pStyle w:val="ListParagraph"/>
        <w:numPr>
          <w:ilvl w:val="1"/>
          <w:numId w:val="55"/>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Attending Veterinarian must be present</w:t>
      </w:r>
    </w:p>
    <w:p w:rsidR="003937E8" w:rsidRPr="002E3F71" w:rsidRDefault="003937E8" w:rsidP="00DC320C">
      <w:pPr>
        <w:pStyle w:val="ListParagraph"/>
        <w:numPr>
          <w:ilvl w:val="1"/>
          <w:numId w:val="55"/>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Member with a conflicting interest can participate in approval</w:t>
      </w:r>
    </w:p>
    <w:p w:rsidR="003937E8" w:rsidRPr="002E3F71" w:rsidRDefault="003937E8" w:rsidP="00DC320C">
      <w:pPr>
        <w:pStyle w:val="ListParagraph"/>
        <w:numPr>
          <w:ilvl w:val="1"/>
          <w:numId w:val="55"/>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IACUC chair must be present</w:t>
      </w:r>
    </w:p>
    <w:p w:rsidR="003937E8" w:rsidRPr="002E3F71" w:rsidRDefault="003937E8" w:rsidP="0068725D">
      <w:pPr>
        <w:tabs>
          <w:tab w:val="left" w:pos="0"/>
        </w:tabs>
        <w:spacing w:line="240" w:lineRule="exact"/>
        <w:jc w:val="both"/>
        <w:rPr>
          <w:color w:val="000000" w:themeColor="text1"/>
        </w:rPr>
      </w:pPr>
    </w:p>
    <w:p w:rsidR="003937E8" w:rsidRPr="002E3F71" w:rsidRDefault="003937E8" w:rsidP="0068725D">
      <w:pPr>
        <w:tabs>
          <w:tab w:val="left" w:pos="0"/>
        </w:tabs>
        <w:spacing w:line="240" w:lineRule="exact"/>
        <w:jc w:val="both"/>
        <w:rPr>
          <w:b/>
          <w:color w:val="000000" w:themeColor="text1"/>
        </w:rPr>
      </w:pPr>
      <w:r w:rsidRPr="002E3F71">
        <w:rPr>
          <w:b/>
          <w:color w:val="000000" w:themeColor="text1"/>
        </w:rPr>
        <w:t>Answer: a. Quorum of IACUC members must be present</w:t>
      </w:r>
    </w:p>
    <w:p w:rsidR="003937E8" w:rsidRPr="002E3F71" w:rsidRDefault="003937E8" w:rsidP="0068725D">
      <w:pPr>
        <w:tabs>
          <w:tab w:val="left" w:pos="0"/>
        </w:tabs>
        <w:spacing w:line="240" w:lineRule="exact"/>
        <w:jc w:val="both"/>
        <w:rPr>
          <w:b/>
          <w:color w:val="000000" w:themeColor="text1"/>
        </w:rPr>
      </w:pPr>
      <w:r w:rsidRPr="002E3F71">
        <w:rPr>
          <w:b/>
          <w:color w:val="000000" w:themeColor="text1"/>
        </w:rPr>
        <w:lastRenderedPageBreak/>
        <w:t>References:</w:t>
      </w:r>
    </w:p>
    <w:p w:rsidR="003937E8" w:rsidRPr="002E3F71" w:rsidRDefault="003937E8" w:rsidP="00DC320C">
      <w:pPr>
        <w:numPr>
          <w:ilvl w:val="0"/>
          <w:numId w:val="54"/>
        </w:numPr>
        <w:spacing w:line="240" w:lineRule="exact"/>
        <w:ind w:left="720"/>
        <w:jc w:val="both"/>
        <w:rPr>
          <w:color w:val="000000" w:themeColor="text1"/>
        </w:rPr>
      </w:pPr>
      <w:r w:rsidRPr="002E3F71">
        <w:rPr>
          <w:bCs/>
          <w:color w:val="000000" w:themeColor="text1"/>
        </w:rPr>
        <w:t xml:space="preserve">Office of Laboratory Animal Welfare.  2002.  </w:t>
      </w:r>
      <w:r w:rsidRPr="002E3F71">
        <w:rPr>
          <w:bCs/>
          <w:color w:val="000000" w:themeColor="text1"/>
          <w:u w:val="single"/>
        </w:rPr>
        <w:t>Public Health Service Policy on Humane Care and Use of Laboratory Animals</w:t>
      </w:r>
      <w:r w:rsidRPr="002E3F71">
        <w:rPr>
          <w:bCs/>
          <w:color w:val="000000" w:themeColor="text1"/>
        </w:rPr>
        <w:t xml:space="preserve">.  National Institutes of Health, Bethesda, MD. </w:t>
      </w:r>
      <w:r w:rsidRPr="002E3F71">
        <w:rPr>
          <w:color w:val="000000" w:themeColor="text1"/>
        </w:rPr>
        <w:t xml:space="preserve">p. 14 </w:t>
      </w:r>
    </w:p>
    <w:p w:rsidR="003937E8" w:rsidRPr="002E3F71" w:rsidRDefault="003937E8" w:rsidP="0068725D">
      <w:pPr>
        <w:spacing w:line="240" w:lineRule="exact"/>
        <w:ind w:left="720"/>
        <w:jc w:val="both"/>
        <w:rPr>
          <w:color w:val="000000" w:themeColor="text1"/>
        </w:rPr>
      </w:pPr>
      <w:r w:rsidRPr="002E3F71">
        <w:rPr>
          <w:color w:val="000000" w:themeColor="text1"/>
        </w:rPr>
        <w:t>(http://www.grants.nih.gov/grants/olaw/references/phspol.htm)</w:t>
      </w:r>
    </w:p>
    <w:p w:rsidR="003937E8" w:rsidRPr="002E3F71" w:rsidRDefault="003937E8" w:rsidP="00DC320C">
      <w:pPr>
        <w:pStyle w:val="Default"/>
        <w:numPr>
          <w:ilvl w:val="0"/>
          <w:numId w:val="54"/>
        </w:numPr>
        <w:spacing w:line="240" w:lineRule="exact"/>
        <w:ind w:left="720"/>
        <w:jc w:val="both"/>
        <w:rPr>
          <w:color w:val="000000" w:themeColor="text1"/>
        </w:rPr>
      </w:pPr>
      <w:r w:rsidRPr="002E3F71">
        <w:rPr>
          <w:color w:val="000000" w:themeColor="text1"/>
        </w:rPr>
        <w:t>Animal Welfare Regulations, CFR Title 9, Chapter 1, Subchapter A – Animal Welfare, Part 2 - Regulations, Subpart C – Research Facilities, §2.31</w:t>
      </w:r>
      <w:r w:rsidRPr="002E3F71">
        <w:rPr>
          <w:bCs/>
          <w:color w:val="000000" w:themeColor="text1"/>
        </w:rPr>
        <w:t xml:space="preserve"> Institutional Animal Care And Use Committee (IACUC)</w:t>
      </w:r>
      <w:r w:rsidRPr="002E3F71">
        <w:rPr>
          <w:color w:val="000000" w:themeColor="text1"/>
        </w:rPr>
        <w:t xml:space="preserve"> (d) (2) IACUC review of activities involving animals.  (11-6-13 Edition, p. 34)</w:t>
      </w:r>
    </w:p>
    <w:p w:rsidR="003937E8" w:rsidRPr="002E3F71" w:rsidRDefault="003937E8" w:rsidP="0068725D">
      <w:pPr>
        <w:pStyle w:val="ListParagraph"/>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(http://www.aphis.usda.gov/animal_welfare/downloads/Animal%20Care%20Blue%20Book%20-%202013%20-%20FINAL.pdf)</w:t>
      </w:r>
    </w:p>
    <w:p w:rsidR="003937E8" w:rsidRPr="002E3F71" w:rsidRDefault="003937E8" w:rsidP="00DC320C">
      <w:pPr>
        <w:pStyle w:val="ListParagraph"/>
        <w:numPr>
          <w:ilvl w:val="0"/>
          <w:numId w:val="54"/>
        </w:numPr>
        <w:tabs>
          <w:tab w:val="left" w:pos="720"/>
        </w:tabs>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Applied Research Ethics National Association (ARENA) and Office of Laboratory Animal Welfare (OLAW). 2002. </w:t>
      </w:r>
      <w:r w:rsidRPr="002E3F71">
        <w:rPr>
          <w:rFonts w:ascii="Times New Roman" w:hAnsi="Times New Roman"/>
          <w:color w:val="000000" w:themeColor="text1"/>
          <w:sz w:val="24"/>
          <w:szCs w:val="24"/>
          <w:u w:val="single"/>
        </w:rPr>
        <w:t>Institutional Animal Care and Use Committee Guidebook</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OLAW, Bethesda, MD. A.2. Authority, Composition and Functions, pp. 15-16.</w:t>
      </w:r>
    </w:p>
    <w:p w:rsidR="003937E8" w:rsidRPr="002E3F71" w:rsidRDefault="003937E8" w:rsidP="0068725D">
      <w:pPr>
        <w:tabs>
          <w:tab w:val="left" w:pos="720"/>
        </w:tabs>
        <w:spacing w:line="240" w:lineRule="exact"/>
        <w:jc w:val="both"/>
        <w:rPr>
          <w:color w:val="000000" w:themeColor="text1"/>
        </w:rPr>
      </w:pPr>
      <w:r w:rsidRPr="002E3F71">
        <w:rPr>
          <w:b/>
          <w:color w:val="000000" w:themeColor="text1"/>
        </w:rPr>
        <w:t>Domain 5</w:t>
      </w:r>
    </w:p>
    <w:p w:rsidR="0068725D" w:rsidRPr="002E3F71" w:rsidRDefault="0068725D" w:rsidP="0068725D">
      <w:pPr>
        <w:pStyle w:val="ListParagraph"/>
        <w:spacing w:line="240" w:lineRule="exact"/>
        <w:ind w:left="0"/>
        <w:jc w:val="both"/>
        <w:rPr>
          <w:rFonts w:ascii="Times New Roman" w:hAnsi="Times New Roman"/>
          <w:b/>
          <w:color w:val="000000" w:themeColor="text1"/>
          <w:spacing w:val="-4"/>
          <w:sz w:val="24"/>
          <w:szCs w:val="24"/>
        </w:rPr>
      </w:pPr>
    </w:p>
    <w:p w:rsidR="0068725D" w:rsidRPr="002E3F71" w:rsidRDefault="0068725D" w:rsidP="0068725D">
      <w:pPr>
        <w:pStyle w:val="ListParagraph"/>
        <w:spacing w:line="240" w:lineRule="exact"/>
        <w:ind w:left="0"/>
        <w:jc w:val="both"/>
        <w:rPr>
          <w:rFonts w:ascii="Times New Roman" w:hAnsi="Times New Roman"/>
          <w:color w:val="000000" w:themeColor="text1"/>
          <w:spacing w:val="-4"/>
          <w:sz w:val="24"/>
          <w:szCs w:val="24"/>
        </w:rPr>
      </w:pPr>
      <w:r w:rsidRPr="002E3F71">
        <w:rPr>
          <w:rFonts w:ascii="Times New Roman" w:hAnsi="Times New Roman"/>
          <w:b/>
          <w:color w:val="000000" w:themeColor="text1"/>
          <w:spacing w:val="-4"/>
          <w:sz w:val="24"/>
          <w:szCs w:val="24"/>
        </w:rPr>
        <w:t>48.</w:t>
      </w:r>
      <w:r w:rsidRPr="002E3F71">
        <w:rPr>
          <w:rFonts w:ascii="Times New Roman" w:hAnsi="Times New Roman"/>
          <w:color w:val="000000" w:themeColor="text1"/>
          <w:spacing w:val="-4"/>
          <w:sz w:val="24"/>
          <w:szCs w:val="24"/>
        </w:rPr>
        <w:tab/>
        <w:t>Which of the following is the most frequently occurring tumor in most rat stocks and strains?</w:t>
      </w:r>
    </w:p>
    <w:p w:rsidR="0068725D" w:rsidRPr="002E3F71" w:rsidRDefault="0068725D" w:rsidP="0068725D">
      <w:pPr>
        <w:pStyle w:val="ListParagraph"/>
        <w:spacing w:line="240" w:lineRule="exact"/>
        <w:ind w:left="360"/>
        <w:jc w:val="both"/>
        <w:rPr>
          <w:rFonts w:ascii="Times New Roman" w:hAnsi="Times New Roman"/>
          <w:color w:val="000000" w:themeColor="text1"/>
          <w:sz w:val="24"/>
          <w:szCs w:val="24"/>
        </w:rPr>
      </w:pPr>
    </w:p>
    <w:p w:rsidR="0068725D" w:rsidRPr="002E3F71" w:rsidRDefault="0068725D" w:rsidP="00DC320C">
      <w:pPr>
        <w:pStyle w:val="ListParagraph"/>
        <w:numPr>
          <w:ilvl w:val="0"/>
          <w:numId w:val="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Squamous cell carcinoma</w:t>
      </w:r>
    </w:p>
    <w:p w:rsidR="0068725D" w:rsidRPr="002E3F71" w:rsidRDefault="0068725D" w:rsidP="00DC320C">
      <w:pPr>
        <w:pStyle w:val="ListParagraph"/>
        <w:numPr>
          <w:ilvl w:val="0"/>
          <w:numId w:val="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Melanoma</w:t>
      </w:r>
    </w:p>
    <w:p w:rsidR="0068725D" w:rsidRPr="002E3F71" w:rsidRDefault="0068725D" w:rsidP="00DC320C">
      <w:pPr>
        <w:pStyle w:val="ListParagraph"/>
        <w:numPr>
          <w:ilvl w:val="0"/>
          <w:numId w:val="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Fibroadenocarcinoma</w:t>
      </w:r>
    </w:p>
    <w:p w:rsidR="0068725D" w:rsidRPr="002E3F71" w:rsidRDefault="0068725D" w:rsidP="00DC320C">
      <w:pPr>
        <w:pStyle w:val="ListParagraph"/>
        <w:numPr>
          <w:ilvl w:val="0"/>
          <w:numId w:val="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Mammary fibroadenoma</w:t>
      </w:r>
    </w:p>
    <w:p w:rsidR="0068725D" w:rsidRPr="002E3F71" w:rsidRDefault="0068725D" w:rsidP="00DC320C">
      <w:pPr>
        <w:pStyle w:val="ListParagraph"/>
        <w:numPr>
          <w:ilvl w:val="0"/>
          <w:numId w:val="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Papilloma</w:t>
      </w:r>
    </w:p>
    <w:p w:rsidR="0068725D" w:rsidRPr="002E3F71" w:rsidRDefault="0068725D" w:rsidP="0068725D">
      <w:pPr>
        <w:spacing w:line="240" w:lineRule="exact"/>
        <w:jc w:val="both"/>
        <w:rPr>
          <w:color w:val="000000" w:themeColor="text1"/>
        </w:rPr>
      </w:pPr>
    </w:p>
    <w:p w:rsidR="0068725D" w:rsidRPr="002E3F71" w:rsidRDefault="0068725D" w:rsidP="0068725D">
      <w:pPr>
        <w:spacing w:line="240" w:lineRule="exact"/>
        <w:jc w:val="both"/>
        <w:rPr>
          <w:b/>
          <w:color w:val="000000" w:themeColor="text1"/>
        </w:rPr>
      </w:pPr>
      <w:r w:rsidRPr="002E3F71">
        <w:rPr>
          <w:b/>
          <w:color w:val="000000" w:themeColor="text1"/>
        </w:rPr>
        <w:t>Answer: d. Mammary fibroadenoma</w:t>
      </w:r>
    </w:p>
    <w:p w:rsidR="0068725D" w:rsidRPr="002E3F71" w:rsidRDefault="0068725D" w:rsidP="0068725D">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68725D" w:rsidRPr="002E3F71" w:rsidRDefault="0068725D" w:rsidP="00DC320C">
      <w:pPr>
        <w:numPr>
          <w:ilvl w:val="0"/>
          <w:numId w:val="56"/>
        </w:numPr>
        <w:tabs>
          <w:tab w:val="left" w:pos="0"/>
        </w:tabs>
        <w:spacing w:line="240" w:lineRule="exact"/>
        <w:jc w:val="both"/>
        <w:rPr>
          <w:color w:val="000000" w:themeColor="text1"/>
        </w:rPr>
      </w:pPr>
      <w:r w:rsidRPr="002E3F71">
        <w:rPr>
          <w:color w:val="000000" w:themeColor="text1"/>
          <w:spacing w:val="-2"/>
        </w:rPr>
        <w:t xml:space="preserve">Fox JG, Anderson LC, Loew FM, Quimby FW, eds. 2002. </w:t>
      </w:r>
      <w:r w:rsidRPr="002E3F71">
        <w:rPr>
          <w:color w:val="000000" w:themeColor="text1"/>
          <w:spacing w:val="-2"/>
          <w:u w:val="single"/>
        </w:rPr>
        <w:t>Laboratory Animal Medicine</w:t>
      </w:r>
      <w:r w:rsidRPr="002E3F71">
        <w:rPr>
          <w:color w:val="000000" w:themeColor="text1"/>
          <w:spacing w:val="-2"/>
        </w:rPr>
        <w:t>, 2</w:t>
      </w:r>
      <w:r w:rsidRPr="002E3F71">
        <w:rPr>
          <w:color w:val="000000" w:themeColor="text1"/>
          <w:spacing w:val="-2"/>
          <w:vertAlign w:val="superscript"/>
        </w:rPr>
        <w:t>nd</w:t>
      </w:r>
      <w:r w:rsidRPr="002E3F71">
        <w:rPr>
          <w:color w:val="000000" w:themeColor="text1"/>
          <w:spacing w:val="-2"/>
        </w:rPr>
        <w:t xml:space="preserve"> edition. Academic Press: San Diego, CA. Chapter </w:t>
      </w:r>
      <w:r w:rsidRPr="002E3F71">
        <w:rPr>
          <w:color w:val="000000" w:themeColor="text1"/>
        </w:rPr>
        <w:t>4 – Biology and Diseases of Rats, pp. 154-156.</w:t>
      </w:r>
    </w:p>
    <w:p w:rsidR="0068725D" w:rsidRPr="002E3F71" w:rsidRDefault="0068725D" w:rsidP="00DC320C">
      <w:pPr>
        <w:numPr>
          <w:ilvl w:val="0"/>
          <w:numId w:val="56"/>
        </w:numPr>
        <w:tabs>
          <w:tab w:val="left" w:pos="0"/>
        </w:tabs>
        <w:spacing w:line="240" w:lineRule="exact"/>
        <w:jc w:val="both"/>
        <w:rPr>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  Blackwell Publishing: Ames, Iowa.  Chapter 2 – Rat, pp. 169-176.</w:t>
      </w:r>
    </w:p>
    <w:p w:rsidR="0068725D" w:rsidRPr="002E3F71" w:rsidRDefault="0068725D" w:rsidP="00DC320C">
      <w:pPr>
        <w:numPr>
          <w:ilvl w:val="0"/>
          <w:numId w:val="56"/>
        </w:numPr>
        <w:tabs>
          <w:tab w:val="left" w:pos="0"/>
        </w:tabs>
        <w:spacing w:line="240" w:lineRule="exact"/>
        <w:jc w:val="both"/>
        <w:rPr>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14 – Neoplastic Disease, pp. 501-502.</w:t>
      </w:r>
    </w:p>
    <w:p w:rsidR="0068725D" w:rsidRPr="002E3F71" w:rsidRDefault="0068725D" w:rsidP="0068725D">
      <w:pPr>
        <w:tabs>
          <w:tab w:val="left" w:pos="0"/>
        </w:tabs>
        <w:spacing w:line="240" w:lineRule="exact"/>
        <w:jc w:val="both"/>
        <w:rPr>
          <w:b/>
          <w:color w:val="000000" w:themeColor="text1"/>
        </w:rPr>
      </w:pPr>
      <w:r w:rsidRPr="002E3F71">
        <w:rPr>
          <w:b/>
          <w:color w:val="000000" w:themeColor="text1"/>
        </w:rPr>
        <w:t>Domain 1; Primary Species – Rat (Rattus norvegicus)</w:t>
      </w:r>
    </w:p>
    <w:p w:rsidR="003937E8" w:rsidRPr="002E3F71" w:rsidRDefault="003937E8" w:rsidP="0068725D">
      <w:pPr>
        <w:spacing w:line="240" w:lineRule="exact"/>
        <w:jc w:val="both"/>
        <w:rPr>
          <w:rFonts w:eastAsia="MS Mincho"/>
          <w:b/>
          <w:color w:val="000000" w:themeColor="text1"/>
        </w:rPr>
      </w:pPr>
    </w:p>
    <w:p w:rsidR="00A23A04" w:rsidRPr="002E3F71" w:rsidRDefault="00284CA2" w:rsidP="00A23A04">
      <w:pPr>
        <w:tabs>
          <w:tab w:val="left" w:pos="720"/>
        </w:tabs>
        <w:spacing w:line="240" w:lineRule="exact"/>
        <w:jc w:val="both"/>
        <w:rPr>
          <w:b/>
          <w:color w:val="000000" w:themeColor="text1"/>
        </w:rPr>
      </w:pPr>
      <w:r w:rsidRPr="002E3F71">
        <w:rPr>
          <w:b/>
          <w:color w:val="000000" w:themeColor="text1"/>
        </w:rPr>
        <w:t>4</w:t>
      </w:r>
      <w:r w:rsidR="0068725D" w:rsidRPr="002E3F71">
        <w:rPr>
          <w:b/>
          <w:color w:val="000000" w:themeColor="text1"/>
        </w:rPr>
        <w:t>9</w:t>
      </w:r>
      <w:r w:rsidRPr="002E3F71">
        <w:rPr>
          <w:b/>
          <w:color w:val="000000" w:themeColor="text1"/>
        </w:rPr>
        <w:t>.</w:t>
      </w:r>
      <w:r w:rsidRPr="002E3F71">
        <w:rPr>
          <w:b/>
          <w:color w:val="000000" w:themeColor="text1"/>
        </w:rPr>
        <w:tab/>
      </w:r>
      <w:r w:rsidR="00A23A04" w:rsidRPr="002E3F71">
        <w:rPr>
          <w:color w:val="000000" w:themeColor="text1"/>
        </w:rPr>
        <w:t>Which of the following organizations enforces CITES?</w:t>
      </w:r>
    </w:p>
    <w:p w:rsidR="00A23A04" w:rsidRPr="002E3F71" w:rsidRDefault="00A23A04" w:rsidP="00A23A04">
      <w:pPr>
        <w:spacing w:line="240" w:lineRule="exact"/>
        <w:jc w:val="both"/>
        <w:rPr>
          <w:color w:val="000000" w:themeColor="text1"/>
        </w:rPr>
      </w:pPr>
    </w:p>
    <w:p w:rsidR="00A23A04" w:rsidRPr="002E3F71" w:rsidRDefault="00A23A04" w:rsidP="00DC320C">
      <w:pPr>
        <w:numPr>
          <w:ilvl w:val="0"/>
          <w:numId w:val="288"/>
        </w:numPr>
        <w:spacing w:line="240" w:lineRule="exact"/>
        <w:jc w:val="both"/>
        <w:rPr>
          <w:color w:val="000000" w:themeColor="text1"/>
        </w:rPr>
      </w:pPr>
      <w:r w:rsidRPr="002E3F71">
        <w:rPr>
          <w:color w:val="000000" w:themeColor="text1"/>
        </w:rPr>
        <w:t>Animal Plant and Health Inspection Service</w:t>
      </w:r>
    </w:p>
    <w:p w:rsidR="00A23A04" w:rsidRPr="002E3F71" w:rsidRDefault="00A23A04" w:rsidP="00DC320C">
      <w:pPr>
        <w:numPr>
          <w:ilvl w:val="0"/>
          <w:numId w:val="288"/>
        </w:numPr>
        <w:spacing w:line="240" w:lineRule="exact"/>
        <w:jc w:val="both"/>
        <w:rPr>
          <w:color w:val="000000" w:themeColor="text1"/>
        </w:rPr>
      </w:pPr>
      <w:r w:rsidRPr="002E3F71">
        <w:rPr>
          <w:color w:val="000000" w:themeColor="text1"/>
        </w:rPr>
        <w:t>Centers for Disease Control</w:t>
      </w:r>
    </w:p>
    <w:p w:rsidR="00A23A04" w:rsidRPr="002E3F71" w:rsidRDefault="00A23A04" w:rsidP="00DC320C">
      <w:pPr>
        <w:numPr>
          <w:ilvl w:val="0"/>
          <w:numId w:val="288"/>
        </w:numPr>
        <w:spacing w:line="240" w:lineRule="exact"/>
        <w:jc w:val="both"/>
        <w:rPr>
          <w:color w:val="000000" w:themeColor="text1"/>
        </w:rPr>
      </w:pPr>
      <w:r w:rsidRPr="002E3F71">
        <w:rPr>
          <w:color w:val="000000" w:themeColor="text1"/>
        </w:rPr>
        <w:t>Environmental Protection Agency</w:t>
      </w:r>
    </w:p>
    <w:p w:rsidR="00A23A04" w:rsidRPr="002E3F71" w:rsidRDefault="00A23A04" w:rsidP="00DC320C">
      <w:pPr>
        <w:numPr>
          <w:ilvl w:val="0"/>
          <w:numId w:val="288"/>
        </w:numPr>
        <w:spacing w:line="240" w:lineRule="exact"/>
        <w:jc w:val="both"/>
        <w:rPr>
          <w:color w:val="000000" w:themeColor="text1"/>
        </w:rPr>
      </w:pPr>
      <w:r w:rsidRPr="002E3F71">
        <w:rPr>
          <w:color w:val="000000" w:themeColor="text1"/>
        </w:rPr>
        <w:t>National Institutes of Health</w:t>
      </w:r>
    </w:p>
    <w:p w:rsidR="00A23A04" w:rsidRPr="002E3F71" w:rsidRDefault="00A23A04" w:rsidP="00DC320C">
      <w:pPr>
        <w:numPr>
          <w:ilvl w:val="0"/>
          <w:numId w:val="288"/>
        </w:numPr>
        <w:spacing w:line="240" w:lineRule="exact"/>
        <w:jc w:val="both"/>
        <w:rPr>
          <w:color w:val="000000" w:themeColor="text1"/>
        </w:rPr>
      </w:pPr>
      <w:r w:rsidRPr="002E3F71">
        <w:rPr>
          <w:color w:val="000000" w:themeColor="text1"/>
        </w:rPr>
        <w:t>United States Fish and Wildlife Service</w:t>
      </w:r>
    </w:p>
    <w:p w:rsidR="00A23A04" w:rsidRPr="002E3F71" w:rsidRDefault="00A23A04" w:rsidP="00A23A04">
      <w:pPr>
        <w:spacing w:line="240" w:lineRule="exact"/>
        <w:jc w:val="both"/>
        <w:rPr>
          <w:color w:val="000000" w:themeColor="text1"/>
        </w:rPr>
      </w:pPr>
    </w:p>
    <w:p w:rsidR="00A23A04" w:rsidRPr="002E3F71" w:rsidRDefault="00A23A04" w:rsidP="00A23A04">
      <w:pPr>
        <w:spacing w:line="240" w:lineRule="exact"/>
        <w:jc w:val="both"/>
        <w:rPr>
          <w:b/>
          <w:color w:val="000000" w:themeColor="text1"/>
        </w:rPr>
      </w:pPr>
      <w:r w:rsidRPr="002E3F71">
        <w:rPr>
          <w:b/>
          <w:color w:val="000000" w:themeColor="text1"/>
        </w:rPr>
        <w:t>Answer: e. United States Fish and Wildlife Service</w:t>
      </w:r>
    </w:p>
    <w:p w:rsidR="00A23A04" w:rsidRPr="002E3F71" w:rsidRDefault="00A23A04" w:rsidP="00A23A04">
      <w:pPr>
        <w:spacing w:line="240" w:lineRule="exact"/>
        <w:jc w:val="both"/>
        <w:rPr>
          <w:b/>
          <w:color w:val="000000" w:themeColor="text1"/>
        </w:rPr>
      </w:pPr>
      <w:r w:rsidRPr="002E3F71">
        <w:rPr>
          <w:b/>
          <w:color w:val="000000" w:themeColor="text1"/>
        </w:rPr>
        <w:t xml:space="preserve">References: </w:t>
      </w:r>
    </w:p>
    <w:p w:rsidR="00A23A04" w:rsidRPr="002E3F71" w:rsidRDefault="00A23A04" w:rsidP="00DC320C">
      <w:pPr>
        <w:numPr>
          <w:ilvl w:val="0"/>
          <w:numId w:val="287"/>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 – Laws, Regulations, and Policies Affecting the Use of Laboratory Animals, p. 30</w:t>
      </w:r>
    </w:p>
    <w:p w:rsidR="00A23A04" w:rsidRPr="002E3F71" w:rsidRDefault="00A23A04" w:rsidP="00DC320C">
      <w:pPr>
        <w:numPr>
          <w:ilvl w:val="0"/>
          <w:numId w:val="287"/>
        </w:numPr>
        <w:spacing w:line="240" w:lineRule="exact"/>
        <w:jc w:val="both"/>
        <w:rPr>
          <w:color w:val="000000" w:themeColor="text1"/>
        </w:rPr>
      </w:pPr>
      <w:r w:rsidRPr="002E3F71">
        <w:rPr>
          <w:color w:val="000000" w:themeColor="text1"/>
        </w:rPr>
        <w:t xml:space="preserve">http://www.cites.org/common/disc/sec/CITES-USFWS.pdf </w:t>
      </w:r>
    </w:p>
    <w:p w:rsidR="00A23A04" w:rsidRPr="002E3F71" w:rsidRDefault="00A23A04" w:rsidP="00A23A04">
      <w:pPr>
        <w:spacing w:line="240" w:lineRule="exact"/>
        <w:jc w:val="both"/>
        <w:rPr>
          <w:b/>
          <w:color w:val="000000" w:themeColor="text1"/>
        </w:rPr>
      </w:pPr>
      <w:r w:rsidRPr="002E3F71">
        <w:rPr>
          <w:b/>
          <w:color w:val="000000" w:themeColor="text1"/>
        </w:rPr>
        <w:t>Domain 5</w:t>
      </w:r>
    </w:p>
    <w:p w:rsidR="003937E8" w:rsidRPr="002E3F71" w:rsidRDefault="003937E8" w:rsidP="00A23A04">
      <w:pPr>
        <w:spacing w:line="240" w:lineRule="exact"/>
        <w:jc w:val="both"/>
        <w:rPr>
          <w:color w:val="000000" w:themeColor="text1"/>
        </w:rPr>
      </w:pPr>
    </w:p>
    <w:p w:rsidR="0068725D" w:rsidRPr="002E3F71" w:rsidRDefault="0068725D" w:rsidP="0068725D">
      <w:pPr>
        <w:spacing w:line="240" w:lineRule="exact"/>
        <w:jc w:val="both"/>
        <w:rPr>
          <w:color w:val="000000" w:themeColor="text1"/>
        </w:rPr>
      </w:pPr>
      <w:r w:rsidRPr="002E3F71">
        <w:rPr>
          <w:b/>
          <w:color w:val="000000" w:themeColor="text1"/>
        </w:rPr>
        <w:t>50.</w:t>
      </w:r>
      <w:r w:rsidRPr="002E3F71">
        <w:rPr>
          <w:color w:val="000000" w:themeColor="text1"/>
        </w:rPr>
        <w:tab/>
        <w:t>Which of the following statements best describes the C3B6F1 mouse?</w:t>
      </w:r>
    </w:p>
    <w:p w:rsidR="0068725D" w:rsidRPr="002E3F71" w:rsidRDefault="0068725D" w:rsidP="0068725D">
      <w:pPr>
        <w:spacing w:line="240" w:lineRule="exact"/>
        <w:jc w:val="both"/>
        <w:rPr>
          <w:color w:val="000000" w:themeColor="text1"/>
        </w:rPr>
      </w:pPr>
    </w:p>
    <w:p w:rsidR="0068725D" w:rsidRPr="002E3F71" w:rsidRDefault="0068725D" w:rsidP="00DC320C">
      <w:pPr>
        <w:numPr>
          <w:ilvl w:val="0"/>
          <w:numId w:val="58"/>
        </w:numPr>
        <w:spacing w:line="240" w:lineRule="exact"/>
        <w:jc w:val="both"/>
        <w:rPr>
          <w:color w:val="000000" w:themeColor="text1"/>
        </w:rPr>
      </w:pPr>
      <w:r w:rsidRPr="002E3F71">
        <w:rPr>
          <w:color w:val="000000" w:themeColor="text1"/>
        </w:rPr>
        <w:t xml:space="preserve">Male parent is a C3H </w:t>
      </w:r>
    </w:p>
    <w:p w:rsidR="0068725D" w:rsidRPr="002E3F71" w:rsidRDefault="0068725D" w:rsidP="00DC320C">
      <w:pPr>
        <w:numPr>
          <w:ilvl w:val="0"/>
          <w:numId w:val="58"/>
        </w:numPr>
        <w:spacing w:line="240" w:lineRule="exact"/>
        <w:jc w:val="both"/>
        <w:rPr>
          <w:color w:val="000000" w:themeColor="text1"/>
        </w:rPr>
      </w:pPr>
      <w:r w:rsidRPr="002E3F71">
        <w:rPr>
          <w:color w:val="000000" w:themeColor="text1"/>
        </w:rPr>
        <w:t>These mice will accept tissue grafts from C57BL/6 mice</w:t>
      </w:r>
    </w:p>
    <w:p w:rsidR="0068725D" w:rsidRPr="002E3F71" w:rsidRDefault="0068725D" w:rsidP="00DC320C">
      <w:pPr>
        <w:numPr>
          <w:ilvl w:val="0"/>
          <w:numId w:val="58"/>
        </w:numPr>
        <w:spacing w:line="240" w:lineRule="exact"/>
        <w:jc w:val="both"/>
        <w:rPr>
          <w:color w:val="000000" w:themeColor="text1"/>
        </w:rPr>
      </w:pPr>
      <w:r w:rsidRPr="002E3F71">
        <w:rPr>
          <w:color w:val="000000" w:themeColor="text1"/>
        </w:rPr>
        <w:t>Brother x sister mating will result in offspring genetically identical to the parents</w:t>
      </w:r>
    </w:p>
    <w:p w:rsidR="0068725D" w:rsidRPr="002E3F71" w:rsidRDefault="0068725D" w:rsidP="00DC320C">
      <w:pPr>
        <w:numPr>
          <w:ilvl w:val="0"/>
          <w:numId w:val="58"/>
        </w:numPr>
        <w:spacing w:line="240" w:lineRule="exact"/>
        <w:jc w:val="both"/>
        <w:rPr>
          <w:color w:val="000000" w:themeColor="text1"/>
        </w:rPr>
      </w:pPr>
      <w:r w:rsidRPr="002E3F71">
        <w:rPr>
          <w:color w:val="000000" w:themeColor="text1"/>
        </w:rPr>
        <w:t>They are congenic</w:t>
      </w:r>
    </w:p>
    <w:p w:rsidR="0068725D" w:rsidRPr="002E3F71" w:rsidRDefault="0068725D" w:rsidP="0068725D">
      <w:pPr>
        <w:spacing w:line="240" w:lineRule="exact"/>
        <w:jc w:val="both"/>
        <w:rPr>
          <w:color w:val="000000" w:themeColor="text1"/>
        </w:rPr>
      </w:pPr>
    </w:p>
    <w:p w:rsidR="0068725D" w:rsidRPr="002E3F71" w:rsidRDefault="0068725D" w:rsidP="0068725D">
      <w:pPr>
        <w:spacing w:line="240" w:lineRule="exact"/>
        <w:jc w:val="both"/>
        <w:rPr>
          <w:b/>
          <w:color w:val="000000" w:themeColor="text1"/>
        </w:rPr>
      </w:pPr>
      <w:r w:rsidRPr="002E3F71">
        <w:rPr>
          <w:b/>
          <w:color w:val="000000" w:themeColor="text1"/>
        </w:rPr>
        <w:t xml:space="preserve">Answer: b. These mice will accept tissue grafts from C57BL/6 mice </w:t>
      </w:r>
    </w:p>
    <w:p w:rsidR="0068725D" w:rsidRPr="002E3F71" w:rsidRDefault="0068725D" w:rsidP="0068725D">
      <w:pPr>
        <w:spacing w:line="240" w:lineRule="exact"/>
        <w:jc w:val="both"/>
        <w:rPr>
          <w:color w:val="000000" w:themeColor="text1"/>
        </w:rPr>
      </w:pPr>
      <w:r w:rsidRPr="002E3F71">
        <w:rPr>
          <w:b/>
          <w:color w:val="000000" w:themeColor="text1"/>
        </w:rPr>
        <w:t xml:space="preserve">References: </w:t>
      </w:r>
    </w:p>
    <w:p w:rsidR="0068725D" w:rsidRPr="002E3F71" w:rsidRDefault="0068725D" w:rsidP="0068725D">
      <w:pPr>
        <w:spacing w:line="240" w:lineRule="exact"/>
        <w:ind w:left="720" w:hanging="360"/>
        <w:jc w:val="both"/>
        <w:rPr>
          <w:color w:val="000000" w:themeColor="text1"/>
        </w:rPr>
      </w:pPr>
      <w:r w:rsidRPr="002E3F71">
        <w:rPr>
          <w:color w:val="000000" w:themeColor="text1"/>
        </w:rPr>
        <w:lastRenderedPageBreak/>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3 – Biology and Diseases of Mice, pp. 36-37.</w:t>
      </w:r>
    </w:p>
    <w:p w:rsidR="0068725D" w:rsidRPr="002E3F71" w:rsidRDefault="0068725D" w:rsidP="0068725D">
      <w:pPr>
        <w:spacing w:line="240" w:lineRule="exact"/>
        <w:ind w:left="720" w:hanging="360"/>
        <w:jc w:val="both"/>
        <w:rPr>
          <w:color w:val="000000" w:themeColor="text1"/>
        </w:rPr>
      </w:pPr>
      <w:r w:rsidRPr="002E3F71">
        <w:rPr>
          <w:color w:val="000000" w:themeColor="text1"/>
        </w:rPr>
        <w:t>2)</w:t>
      </w:r>
      <w:r w:rsidRPr="002E3F71">
        <w:rPr>
          <w:color w:val="000000" w:themeColor="text1"/>
        </w:rPr>
        <w:tab/>
      </w: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1 – History, Wild Mice, and Genetics.  Academic Press: San Diego, CA.  </w:t>
      </w:r>
      <w:r w:rsidRPr="002E3F71">
        <w:rPr>
          <w:color w:val="000000" w:themeColor="text1"/>
        </w:rPr>
        <w:t xml:space="preserve">Chapter 4 – Breeding Systems: Considerations, Genetic Fundamentals, Genetic Background and Strain Types pp. 65-67; </w:t>
      </w:r>
      <w:r w:rsidRPr="002E3F71">
        <w:rPr>
          <w:color w:val="000000" w:themeColor="text1"/>
          <w:lang w:val="en-GB"/>
        </w:rPr>
        <w:t xml:space="preserve">Chapter </w:t>
      </w:r>
      <w:r w:rsidRPr="002E3F71">
        <w:rPr>
          <w:iCs/>
          <w:color w:val="000000" w:themeColor="text1"/>
        </w:rPr>
        <w:t>5 – Mouse Strain and Genetic Nomenclature: An Abbreviated Guide, pp. 81-83, 87</w:t>
      </w:r>
    </w:p>
    <w:p w:rsidR="0068725D" w:rsidRPr="002E3F71" w:rsidRDefault="0068725D" w:rsidP="0068725D">
      <w:pPr>
        <w:spacing w:line="240" w:lineRule="exact"/>
        <w:ind w:left="720" w:hanging="360"/>
        <w:jc w:val="both"/>
        <w:rPr>
          <w:color w:val="000000" w:themeColor="text1"/>
        </w:rPr>
      </w:pPr>
      <w:r w:rsidRPr="002E3F71">
        <w:rPr>
          <w:color w:val="000000" w:themeColor="text1"/>
        </w:rPr>
        <w:t>3)</w:t>
      </w:r>
      <w:r w:rsidRPr="002E3F71">
        <w:rPr>
          <w:color w:val="000000" w:themeColor="text1"/>
        </w:rPr>
        <w:tab/>
        <w:t xml:space="preserve">International Committee on Standardized Genetic Nomenclature for Mice and Rat Genome and Nomenclature Committee. </w:t>
      </w:r>
      <w:r w:rsidRPr="002E3F71">
        <w:rPr>
          <w:bCs/>
          <w:color w:val="000000" w:themeColor="text1"/>
        </w:rPr>
        <w:t xml:space="preserve">Guidelines for Nomenclature of Mouse and Rat Strains. October 2013. </w:t>
      </w:r>
      <w:r w:rsidRPr="002E3F71">
        <w:rPr>
          <w:color w:val="000000" w:themeColor="text1"/>
        </w:rPr>
        <w:t>http://www.informatics.jax.org/mgihome/nomen/strains.shtml#hybrids</w:t>
      </w:r>
    </w:p>
    <w:p w:rsidR="0068725D" w:rsidRPr="002E3F71" w:rsidRDefault="0068725D" w:rsidP="0068725D">
      <w:pPr>
        <w:spacing w:line="240" w:lineRule="exact"/>
        <w:ind w:left="720" w:hanging="360"/>
        <w:jc w:val="both"/>
        <w:rPr>
          <w:color w:val="000000" w:themeColor="text1"/>
        </w:rPr>
      </w:pPr>
      <w:r w:rsidRPr="002E3F71">
        <w:rPr>
          <w:color w:val="000000" w:themeColor="text1"/>
        </w:rPr>
        <w:t>4)</w:t>
      </w:r>
      <w:r w:rsidRPr="002E3F71">
        <w:rPr>
          <w:color w:val="000000" w:themeColor="text1"/>
        </w:rPr>
        <w:tab/>
        <w:t xml:space="preserve">http://research.jax.org/grs/type/hybrid/index.html </w:t>
      </w:r>
    </w:p>
    <w:p w:rsidR="0068725D" w:rsidRPr="002E3F71" w:rsidRDefault="0068725D" w:rsidP="0068725D">
      <w:pPr>
        <w:spacing w:line="240" w:lineRule="exact"/>
        <w:jc w:val="both"/>
        <w:rPr>
          <w:b/>
          <w:color w:val="000000" w:themeColor="text1"/>
        </w:rPr>
      </w:pPr>
      <w:r w:rsidRPr="002E3F71">
        <w:rPr>
          <w:b/>
          <w:color w:val="000000" w:themeColor="text1"/>
        </w:rPr>
        <w:t>Domain 3; Primary Species – Mouse (Mus musculus)</w:t>
      </w:r>
    </w:p>
    <w:p w:rsidR="007B1485" w:rsidRPr="002E3F71" w:rsidRDefault="007B1485" w:rsidP="007B1485">
      <w:pPr>
        <w:spacing w:line="240" w:lineRule="exact"/>
        <w:jc w:val="both"/>
        <w:rPr>
          <w:b/>
          <w:color w:val="000000" w:themeColor="text1"/>
        </w:rPr>
      </w:pPr>
    </w:p>
    <w:p w:rsidR="007B1485" w:rsidRPr="002E3F71" w:rsidRDefault="007B1485" w:rsidP="007B1485">
      <w:pPr>
        <w:spacing w:line="240" w:lineRule="exact"/>
        <w:jc w:val="both"/>
        <w:rPr>
          <w:color w:val="000000" w:themeColor="text1"/>
        </w:rPr>
      </w:pPr>
      <w:r w:rsidRPr="002E3F71">
        <w:rPr>
          <w:b/>
          <w:color w:val="000000" w:themeColor="text1"/>
        </w:rPr>
        <w:t>51.</w:t>
      </w:r>
      <w:r w:rsidRPr="002E3F71">
        <w:rPr>
          <w:color w:val="000000" w:themeColor="text1"/>
        </w:rPr>
        <w:tab/>
        <w:t>When housing Heterocephalus glaber, how should water generally be provided?</w:t>
      </w:r>
    </w:p>
    <w:p w:rsidR="007B1485" w:rsidRPr="002E3F71" w:rsidRDefault="007B1485" w:rsidP="007B1485">
      <w:pPr>
        <w:spacing w:line="240" w:lineRule="exact"/>
        <w:jc w:val="both"/>
        <w:rPr>
          <w:color w:val="000000" w:themeColor="text1"/>
        </w:rPr>
      </w:pPr>
    </w:p>
    <w:p w:rsidR="007B1485" w:rsidRPr="002E3F71" w:rsidRDefault="007B1485" w:rsidP="007B1485">
      <w:pPr>
        <w:spacing w:line="240" w:lineRule="exact"/>
        <w:jc w:val="both"/>
        <w:rPr>
          <w:color w:val="000000" w:themeColor="text1"/>
          <w:lang w:val="it-IT"/>
        </w:rPr>
      </w:pPr>
      <w:r w:rsidRPr="002E3F71">
        <w:rPr>
          <w:color w:val="000000" w:themeColor="text1"/>
        </w:rPr>
        <w:tab/>
      </w:r>
      <w:r w:rsidRPr="002E3F71">
        <w:rPr>
          <w:color w:val="000000" w:themeColor="text1"/>
          <w:lang w:val="it-IT"/>
        </w:rPr>
        <w:t>a.   Automatic watering system</w:t>
      </w:r>
    </w:p>
    <w:p w:rsidR="007B1485" w:rsidRPr="002E3F71" w:rsidRDefault="007B1485" w:rsidP="007B1485">
      <w:pPr>
        <w:spacing w:line="240" w:lineRule="exact"/>
        <w:jc w:val="both"/>
        <w:rPr>
          <w:color w:val="000000" w:themeColor="text1"/>
          <w:lang w:val="it-IT"/>
        </w:rPr>
      </w:pPr>
      <w:r w:rsidRPr="002E3F71">
        <w:rPr>
          <w:color w:val="000000" w:themeColor="text1"/>
          <w:lang w:val="it-IT"/>
        </w:rPr>
        <w:tab/>
        <w:t>b.   Water bottles</w:t>
      </w:r>
    </w:p>
    <w:p w:rsidR="007B1485" w:rsidRPr="002E3F71" w:rsidRDefault="007B1485" w:rsidP="007B1485">
      <w:pPr>
        <w:spacing w:line="240" w:lineRule="exact"/>
        <w:jc w:val="both"/>
        <w:rPr>
          <w:i/>
          <w:color w:val="000000" w:themeColor="text1"/>
        </w:rPr>
      </w:pPr>
      <w:r w:rsidRPr="002E3F71">
        <w:rPr>
          <w:color w:val="000000" w:themeColor="text1"/>
          <w:lang w:val="it-IT"/>
        </w:rPr>
        <w:tab/>
        <w:t xml:space="preserve">c.   </w:t>
      </w:r>
      <w:r w:rsidRPr="002E3F71">
        <w:rPr>
          <w:color w:val="000000" w:themeColor="text1"/>
        </w:rPr>
        <w:t>Shallow bowls on the floor of the enclosure</w:t>
      </w:r>
    </w:p>
    <w:p w:rsidR="007B1485" w:rsidRPr="002E3F71" w:rsidRDefault="007B1485" w:rsidP="007B1485">
      <w:pPr>
        <w:spacing w:line="240" w:lineRule="exact"/>
        <w:jc w:val="both"/>
        <w:rPr>
          <w:color w:val="000000" w:themeColor="text1"/>
        </w:rPr>
      </w:pPr>
      <w:r w:rsidRPr="002E3F71">
        <w:rPr>
          <w:color w:val="000000" w:themeColor="text1"/>
        </w:rPr>
        <w:tab/>
        <w:t>d.   No water is generally provided to this species</w:t>
      </w:r>
    </w:p>
    <w:p w:rsidR="007B1485" w:rsidRPr="002E3F71" w:rsidRDefault="007B1485" w:rsidP="007B1485">
      <w:pPr>
        <w:spacing w:line="240" w:lineRule="exact"/>
        <w:jc w:val="both"/>
        <w:rPr>
          <w:color w:val="000000" w:themeColor="text1"/>
        </w:rPr>
      </w:pPr>
      <w:r w:rsidRPr="002E3F71">
        <w:rPr>
          <w:color w:val="000000" w:themeColor="text1"/>
        </w:rPr>
        <w:tab/>
      </w:r>
    </w:p>
    <w:p w:rsidR="007B1485" w:rsidRPr="002E3F71" w:rsidRDefault="007B1485" w:rsidP="007B1485">
      <w:pPr>
        <w:spacing w:line="240" w:lineRule="exact"/>
        <w:jc w:val="both"/>
        <w:rPr>
          <w:b/>
          <w:color w:val="000000" w:themeColor="text1"/>
        </w:rPr>
      </w:pPr>
      <w:r w:rsidRPr="002E3F71">
        <w:rPr>
          <w:b/>
          <w:color w:val="000000" w:themeColor="text1"/>
        </w:rPr>
        <w:t>Answer:  d. No water is generally provided to this species</w:t>
      </w:r>
    </w:p>
    <w:p w:rsidR="007B1485" w:rsidRPr="002E3F71" w:rsidRDefault="007B1485" w:rsidP="007B1485">
      <w:pPr>
        <w:spacing w:line="240" w:lineRule="exact"/>
        <w:jc w:val="both"/>
        <w:rPr>
          <w:b/>
          <w:color w:val="000000" w:themeColor="text1"/>
        </w:rPr>
      </w:pPr>
      <w:r w:rsidRPr="002E3F71">
        <w:rPr>
          <w:b/>
          <w:color w:val="000000" w:themeColor="text1"/>
        </w:rPr>
        <w:t xml:space="preserve">References:  </w:t>
      </w:r>
    </w:p>
    <w:p w:rsidR="007B1485" w:rsidRPr="002E3F71" w:rsidRDefault="007B1485" w:rsidP="00DC320C">
      <w:pPr>
        <w:numPr>
          <w:ilvl w:val="0"/>
          <w:numId w:val="60"/>
        </w:numPr>
        <w:spacing w:line="240" w:lineRule="exact"/>
        <w:jc w:val="both"/>
        <w:rPr>
          <w:color w:val="000000" w:themeColor="text1"/>
        </w:rPr>
      </w:pPr>
      <w:r w:rsidRPr="002E3F71">
        <w:rPr>
          <w:color w:val="000000" w:themeColor="text1"/>
        </w:rPr>
        <w:t xml:space="preserve">Suckow MA, Stevens KA, Wilson RP, eds. 2012. </w:t>
      </w:r>
      <w:r w:rsidRPr="002E3F71">
        <w:rPr>
          <w:color w:val="000000" w:themeColor="text1"/>
          <w:u w:val="single"/>
        </w:rPr>
        <w:t>The Laboratory Rabbit, Guinea Pig, Hamster, and Other Rodents</w:t>
      </w:r>
      <w:r w:rsidRPr="002E3F71">
        <w:rPr>
          <w:color w:val="000000" w:themeColor="text1"/>
        </w:rPr>
        <w:t>. Elsevier Academic Press: San Diego, CA. Section VI – Other Rodents, Chapter 45 – Naked Mole Rat, p. 1067.</w:t>
      </w:r>
    </w:p>
    <w:p w:rsidR="007B1485" w:rsidRPr="002E3F71" w:rsidRDefault="007B1485" w:rsidP="00DC320C">
      <w:pPr>
        <w:numPr>
          <w:ilvl w:val="0"/>
          <w:numId w:val="60"/>
        </w:numPr>
        <w:spacing w:line="240" w:lineRule="exact"/>
        <w:jc w:val="both"/>
        <w:rPr>
          <w:color w:val="000000" w:themeColor="text1"/>
        </w:rPr>
      </w:pPr>
      <w:r w:rsidRPr="002E3F71">
        <w:rPr>
          <w:color w:val="000000" w:themeColor="text1"/>
          <w:lang w:val="de-DE"/>
        </w:rPr>
        <w:t>Artwohl et al. 2002.  Naked mole rats: unique opportunities and husbandry challenges</w:t>
      </w:r>
      <w:r w:rsidRPr="002E3F71">
        <w:rPr>
          <w:color w:val="000000" w:themeColor="text1"/>
        </w:rPr>
        <w:t>. Lab Animal (NY) 31(5):32-66.</w:t>
      </w:r>
    </w:p>
    <w:p w:rsidR="007B1485" w:rsidRPr="002E3F71" w:rsidRDefault="007B1485" w:rsidP="007B1485">
      <w:pPr>
        <w:spacing w:line="240" w:lineRule="exact"/>
        <w:jc w:val="both"/>
        <w:rPr>
          <w:b/>
          <w:color w:val="000000" w:themeColor="text1"/>
        </w:rPr>
      </w:pPr>
      <w:r w:rsidRPr="002E3F71">
        <w:rPr>
          <w:b/>
          <w:color w:val="000000" w:themeColor="text1"/>
        </w:rPr>
        <w:t>Domain 4; Tertiary Species – Other Rodents</w:t>
      </w:r>
    </w:p>
    <w:p w:rsidR="00A73942" w:rsidRPr="002E3F71" w:rsidRDefault="00A73942" w:rsidP="00A73942">
      <w:pPr>
        <w:widowControl w:val="0"/>
        <w:autoSpaceDE w:val="0"/>
        <w:autoSpaceDN w:val="0"/>
        <w:adjustRightInd w:val="0"/>
        <w:spacing w:line="240" w:lineRule="exact"/>
        <w:jc w:val="both"/>
        <w:rPr>
          <w:color w:val="000000" w:themeColor="text1"/>
        </w:rPr>
      </w:pPr>
    </w:p>
    <w:p w:rsidR="00285E0F" w:rsidRPr="002E3F71" w:rsidRDefault="00A73942" w:rsidP="00285E0F">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52.</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rPr>
        <w:tab/>
      </w:r>
      <w:r w:rsidR="00285E0F" w:rsidRPr="002E3F71">
        <w:rPr>
          <w:rFonts w:ascii="Times New Roman" w:hAnsi="Times New Roman"/>
          <w:color w:val="000000" w:themeColor="text1"/>
          <w:sz w:val="24"/>
          <w:szCs w:val="24"/>
        </w:rPr>
        <w:t xml:space="preserve">According to the NIH Recombinant DNA Guidelines, all of the following apply to the Biological Safety Officer </w:t>
      </w:r>
      <w:r w:rsidR="00285E0F" w:rsidRPr="002E3F71">
        <w:rPr>
          <w:rFonts w:ascii="Times New Roman" w:hAnsi="Times New Roman"/>
          <w:b/>
          <w:color w:val="000000" w:themeColor="text1"/>
          <w:sz w:val="24"/>
          <w:szCs w:val="24"/>
          <w:u w:val="single"/>
        </w:rPr>
        <w:t>EXCEPT</w:t>
      </w:r>
      <w:r w:rsidR="00285E0F" w:rsidRPr="002E3F71">
        <w:rPr>
          <w:rFonts w:ascii="Times New Roman" w:hAnsi="Times New Roman"/>
          <w:color w:val="000000" w:themeColor="text1"/>
          <w:sz w:val="24"/>
          <w:szCs w:val="24"/>
        </w:rPr>
        <w:t>?</w:t>
      </w:r>
    </w:p>
    <w:p w:rsidR="00285E0F" w:rsidRPr="002E3F71" w:rsidRDefault="00285E0F" w:rsidP="00285E0F">
      <w:pPr>
        <w:spacing w:line="240" w:lineRule="exact"/>
        <w:jc w:val="both"/>
        <w:rPr>
          <w:color w:val="000000" w:themeColor="text1"/>
        </w:rPr>
      </w:pPr>
    </w:p>
    <w:p w:rsidR="00285E0F" w:rsidRPr="00B92636" w:rsidRDefault="00285E0F" w:rsidP="00DC320C">
      <w:pPr>
        <w:pStyle w:val="NoSpacing"/>
        <w:numPr>
          <w:ilvl w:val="0"/>
          <w:numId w:val="274"/>
        </w:numPr>
        <w:spacing w:line="240" w:lineRule="exact"/>
        <w:jc w:val="both"/>
        <w:rPr>
          <w:rFonts w:ascii="Times New Roman" w:hAnsi="Times New Roman"/>
          <w:color w:val="000000" w:themeColor="text1"/>
          <w:spacing w:val="-6"/>
          <w:sz w:val="24"/>
          <w:szCs w:val="24"/>
        </w:rPr>
      </w:pPr>
      <w:r w:rsidRPr="00B92636">
        <w:rPr>
          <w:rFonts w:ascii="Times New Roman" w:hAnsi="Times New Roman"/>
          <w:color w:val="000000" w:themeColor="text1"/>
          <w:spacing w:val="-6"/>
          <w:sz w:val="24"/>
          <w:szCs w:val="24"/>
        </w:rPr>
        <w:t>Appointed if institution engages in recombinant or synthetic nucleic acid molecule research at BSL-2</w:t>
      </w:r>
    </w:p>
    <w:p w:rsidR="00285E0F" w:rsidRPr="002E3F71" w:rsidRDefault="00285E0F" w:rsidP="00DC320C">
      <w:pPr>
        <w:pStyle w:val="NoSpacing"/>
        <w:numPr>
          <w:ilvl w:val="0"/>
          <w:numId w:val="27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Conduct periodic inspections to ensure laboratory standards are being followed</w:t>
      </w:r>
    </w:p>
    <w:p w:rsidR="00285E0F" w:rsidRPr="002E3F71" w:rsidRDefault="00285E0F" w:rsidP="00DC320C">
      <w:pPr>
        <w:pStyle w:val="NoSpacing"/>
        <w:numPr>
          <w:ilvl w:val="0"/>
          <w:numId w:val="27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Develop emergency plans for handling accidental spills</w:t>
      </w:r>
    </w:p>
    <w:p w:rsidR="00285E0F" w:rsidRPr="002E3F71" w:rsidRDefault="00285E0F" w:rsidP="00DC320C">
      <w:pPr>
        <w:pStyle w:val="NoSpacing"/>
        <w:numPr>
          <w:ilvl w:val="0"/>
          <w:numId w:val="27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Providing advice on laboratory security</w:t>
      </w:r>
    </w:p>
    <w:p w:rsidR="00285E0F" w:rsidRPr="002E3F71" w:rsidRDefault="00285E0F" w:rsidP="00285E0F">
      <w:pPr>
        <w:autoSpaceDE w:val="0"/>
        <w:autoSpaceDN w:val="0"/>
        <w:adjustRightInd w:val="0"/>
        <w:spacing w:line="240" w:lineRule="exact"/>
        <w:jc w:val="both"/>
        <w:rPr>
          <w:color w:val="000000" w:themeColor="text1"/>
        </w:rPr>
      </w:pPr>
    </w:p>
    <w:p w:rsidR="00285E0F" w:rsidRPr="002E3F71" w:rsidRDefault="00285E0F" w:rsidP="00285E0F">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Answer: a. Appointed if institution engages in recombinant or synthetic nucleic acid molecule research at BSL-2   </w:t>
      </w:r>
      <w:r w:rsidRPr="002E3F71">
        <w:rPr>
          <w:rFonts w:ascii="Times New Roman" w:hAnsi="Times New Roman"/>
          <w:b/>
          <w:color w:val="000000" w:themeColor="text1"/>
          <w:sz w:val="24"/>
          <w:szCs w:val="24"/>
        </w:rPr>
        <w:tab/>
      </w:r>
    </w:p>
    <w:p w:rsidR="00285E0F" w:rsidRPr="002E3F71" w:rsidRDefault="00285E0F" w:rsidP="00285E0F">
      <w:pPr>
        <w:pStyle w:val="NoSpacing"/>
        <w:spacing w:line="240" w:lineRule="exact"/>
        <w:ind w:left="360" w:hanging="36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Reference:</w:t>
      </w:r>
      <w:r w:rsidRPr="002E3F71">
        <w:rPr>
          <w:rFonts w:ascii="Times New Roman" w:hAnsi="Times New Roman"/>
          <w:color w:val="000000" w:themeColor="text1"/>
          <w:sz w:val="24"/>
          <w:szCs w:val="24"/>
        </w:rPr>
        <w:t xml:space="preserve">  NIH Guidelines for Research Involving Recombinant of Synthetic Nucleic Acid Molecules, November 2013. National Institutes of Health. Section IV-B-3 – Biological Safety Officer. http://oba.od.nih.gov/oba/rac/Guidelines/NIH_Guidelines.htm#_Toc351276256</w:t>
      </w:r>
    </w:p>
    <w:p w:rsidR="00285E0F" w:rsidRPr="002E3F71" w:rsidRDefault="00285E0F" w:rsidP="00285E0F">
      <w:pPr>
        <w:spacing w:line="240" w:lineRule="exact"/>
        <w:jc w:val="both"/>
        <w:rPr>
          <w:b/>
          <w:bCs/>
          <w:color w:val="000000" w:themeColor="text1"/>
        </w:rPr>
      </w:pPr>
      <w:r w:rsidRPr="002E3F71">
        <w:rPr>
          <w:b/>
          <w:bCs/>
          <w:color w:val="000000" w:themeColor="text1"/>
        </w:rPr>
        <w:t>Domain 5</w:t>
      </w:r>
    </w:p>
    <w:p w:rsidR="00911078" w:rsidRPr="002E3F71" w:rsidRDefault="00911078" w:rsidP="00285E0F">
      <w:pPr>
        <w:tabs>
          <w:tab w:val="left" w:pos="720"/>
        </w:tabs>
        <w:spacing w:line="240" w:lineRule="exact"/>
        <w:jc w:val="both"/>
        <w:rPr>
          <w:color w:val="000000" w:themeColor="text1"/>
        </w:rPr>
      </w:pPr>
    </w:p>
    <w:p w:rsidR="00911078" w:rsidRPr="002E3F71" w:rsidRDefault="00911078" w:rsidP="00DC320C">
      <w:pPr>
        <w:pStyle w:val="ListParagraph"/>
        <w:numPr>
          <w:ilvl w:val="0"/>
          <w:numId w:val="62"/>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of the following is the most common abnormality found during echocardiographic examination of owl monkeys?</w:t>
      </w:r>
    </w:p>
    <w:p w:rsidR="00911078" w:rsidRPr="002E3F71" w:rsidRDefault="00911078" w:rsidP="00911078">
      <w:pPr>
        <w:pStyle w:val="ListParagraph"/>
        <w:spacing w:line="240" w:lineRule="exact"/>
        <w:jc w:val="both"/>
        <w:rPr>
          <w:rFonts w:ascii="Times New Roman" w:hAnsi="Times New Roman"/>
          <w:color w:val="000000" w:themeColor="text1"/>
          <w:sz w:val="24"/>
          <w:szCs w:val="24"/>
        </w:rPr>
      </w:pPr>
    </w:p>
    <w:p w:rsidR="00911078" w:rsidRPr="002E3F71" w:rsidRDefault="00911078" w:rsidP="00DC320C">
      <w:pPr>
        <w:pStyle w:val="ListParagraph"/>
        <w:numPr>
          <w:ilvl w:val="1"/>
          <w:numId w:val="62"/>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Aortic stenosis</w:t>
      </w:r>
    </w:p>
    <w:p w:rsidR="00911078" w:rsidRPr="002E3F71" w:rsidRDefault="00911078" w:rsidP="00DC320C">
      <w:pPr>
        <w:pStyle w:val="ListParagraph"/>
        <w:numPr>
          <w:ilvl w:val="1"/>
          <w:numId w:val="62"/>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Cardiomyopathy</w:t>
      </w:r>
    </w:p>
    <w:p w:rsidR="00911078" w:rsidRPr="002E3F71" w:rsidRDefault="00911078" w:rsidP="00DC320C">
      <w:pPr>
        <w:pStyle w:val="ListParagraph"/>
        <w:numPr>
          <w:ilvl w:val="1"/>
          <w:numId w:val="62"/>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Interventricular septal defect </w:t>
      </w:r>
    </w:p>
    <w:p w:rsidR="00911078" w:rsidRPr="002E3F71" w:rsidRDefault="00911078" w:rsidP="00DC320C">
      <w:pPr>
        <w:pStyle w:val="ListParagraph"/>
        <w:numPr>
          <w:ilvl w:val="1"/>
          <w:numId w:val="62"/>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Mitral regurgitation</w:t>
      </w:r>
    </w:p>
    <w:p w:rsidR="00911078" w:rsidRPr="002E3F71" w:rsidRDefault="00911078" w:rsidP="00DC320C">
      <w:pPr>
        <w:pStyle w:val="ListParagraph"/>
        <w:numPr>
          <w:ilvl w:val="1"/>
          <w:numId w:val="62"/>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Right atrial dilatation</w:t>
      </w:r>
    </w:p>
    <w:p w:rsidR="00911078" w:rsidRPr="002E3F71" w:rsidRDefault="00911078" w:rsidP="00911078">
      <w:pPr>
        <w:spacing w:line="240" w:lineRule="exact"/>
        <w:jc w:val="both"/>
        <w:rPr>
          <w:color w:val="000000" w:themeColor="text1"/>
        </w:rPr>
      </w:pPr>
    </w:p>
    <w:p w:rsidR="00911078" w:rsidRPr="002E3F71" w:rsidRDefault="00911078" w:rsidP="00911078">
      <w:pPr>
        <w:spacing w:line="240" w:lineRule="exact"/>
        <w:jc w:val="both"/>
        <w:rPr>
          <w:color w:val="000000" w:themeColor="text1"/>
        </w:rPr>
      </w:pPr>
      <w:r w:rsidRPr="002E3F71">
        <w:rPr>
          <w:b/>
          <w:color w:val="000000" w:themeColor="text1"/>
        </w:rPr>
        <w:t>Answer: b. Cardiomyopathy</w:t>
      </w:r>
    </w:p>
    <w:p w:rsidR="00911078" w:rsidRPr="002E3F71" w:rsidRDefault="00911078" w:rsidP="00911078">
      <w:pPr>
        <w:spacing w:line="240" w:lineRule="exact"/>
        <w:jc w:val="both"/>
        <w:rPr>
          <w:b/>
          <w:color w:val="000000" w:themeColor="text1"/>
        </w:rPr>
      </w:pPr>
      <w:r w:rsidRPr="002E3F71">
        <w:rPr>
          <w:b/>
          <w:color w:val="000000" w:themeColor="text1"/>
        </w:rPr>
        <w:t>References:</w:t>
      </w:r>
    </w:p>
    <w:p w:rsidR="00911078" w:rsidRPr="002E3F71" w:rsidRDefault="00911078" w:rsidP="00DC320C">
      <w:pPr>
        <w:pStyle w:val="ListParagraph"/>
        <w:numPr>
          <w:ilvl w:val="0"/>
          <w:numId w:val="6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Knowlen et al. 2013. Hypertrophic cardiomyopathy in owl monkeys (Aotus spp.). Comparative Medicine 63(3):279-287 </w:t>
      </w:r>
    </w:p>
    <w:p w:rsidR="00911078" w:rsidRPr="002E3F71" w:rsidRDefault="00911078" w:rsidP="00DC320C">
      <w:pPr>
        <w:pStyle w:val="ListParagraph"/>
        <w:numPr>
          <w:ilvl w:val="0"/>
          <w:numId w:val="61"/>
        </w:numPr>
        <w:spacing w:line="240" w:lineRule="exact"/>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lastRenderedPageBreak/>
        <w:t>Rajendra et al. 2010. The normal and abnormal owl monkey (Aotus sp.) heart: looking at cardiomyopathy changes with echocardiography and electrocardiography. J Med Primatol 39(3):143-150</w:t>
      </w:r>
    </w:p>
    <w:p w:rsidR="00911078" w:rsidRPr="002E3F71" w:rsidRDefault="00911078" w:rsidP="00DC320C">
      <w:pPr>
        <w:pStyle w:val="ListParagraph"/>
        <w:numPr>
          <w:ilvl w:val="0"/>
          <w:numId w:val="6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Rishniw et al. 2005. Cardiomyopathy in captive owl monkeys (Aotus nancymae). Comparative Medicine 55(2):162-168.</w:t>
      </w:r>
    </w:p>
    <w:p w:rsidR="00911078" w:rsidRPr="002E3F71" w:rsidRDefault="00911078" w:rsidP="00C5399B">
      <w:pPr>
        <w:spacing w:line="240" w:lineRule="exact"/>
        <w:jc w:val="both"/>
        <w:rPr>
          <w:b/>
          <w:color w:val="000000" w:themeColor="text1"/>
        </w:rPr>
      </w:pPr>
      <w:r w:rsidRPr="002E3F71">
        <w:rPr>
          <w:b/>
          <w:color w:val="000000" w:themeColor="text1"/>
        </w:rPr>
        <w:t>Domain 1; Tertiary Species – Other Nonhuman Primates</w:t>
      </w:r>
    </w:p>
    <w:p w:rsidR="00A73942" w:rsidRPr="002E3F71" w:rsidRDefault="00A73942" w:rsidP="00A73942">
      <w:pPr>
        <w:spacing w:line="240" w:lineRule="exact"/>
        <w:jc w:val="both"/>
        <w:rPr>
          <w:color w:val="000000" w:themeColor="text1"/>
        </w:rPr>
      </w:pPr>
    </w:p>
    <w:p w:rsidR="00C5399B" w:rsidRPr="002E3F71" w:rsidRDefault="00C5399B" w:rsidP="00C5399B">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54.</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rPr>
        <w:tab/>
        <w:t>What is the mode of inheritance for hydronephrosis in the Brown Norway rat?</w:t>
      </w:r>
    </w:p>
    <w:p w:rsidR="00C5399B" w:rsidRPr="002E3F71" w:rsidRDefault="00C5399B" w:rsidP="00C5399B">
      <w:pPr>
        <w:pStyle w:val="NoSpacing"/>
        <w:spacing w:line="240" w:lineRule="exact"/>
        <w:jc w:val="both"/>
        <w:rPr>
          <w:rFonts w:ascii="Times New Roman" w:hAnsi="Times New Roman"/>
          <w:color w:val="000000" w:themeColor="text1"/>
          <w:sz w:val="24"/>
          <w:szCs w:val="24"/>
        </w:rPr>
      </w:pPr>
    </w:p>
    <w:p w:rsidR="00C5399B" w:rsidRPr="002E3F71" w:rsidRDefault="00C5399B" w:rsidP="00DC320C">
      <w:pPr>
        <w:pStyle w:val="NoSpacing"/>
        <w:numPr>
          <w:ilvl w:val="0"/>
          <w:numId w:val="6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Autosomal dominant </w:t>
      </w:r>
    </w:p>
    <w:p w:rsidR="00C5399B" w:rsidRPr="002E3F71" w:rsidRDefault="00C5399B" w:rsidP="00DC320C">
      <w:pPr>
        <w:pStyle w:val="NoSpacing"/>
        <w:numPr>
          <w:ilvl w:val="0"/>
          <w:numId w:val="6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Autosomal polygenic with incomplete inheritance</w:t>
      </w:r>
    </w:p>
    <w:p w:rsidR="00C5399B" w:rsidRPr="002E3F71" w:rsidRDefault="00C5399B" w:rsidP="00DC320C">
      <w:pPr>
        <w:pStyle w:val="NoSpacing"/>
        <w:numPr>
          <w:ilvl w:val="0"/>
          <w:numId w:val="6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Autosomal recessive with incomplete inheritance</w:t>
      </w:r>
    </w:p>
    <w:p w:rsidR="00C5399B" w:rsidRPr="002E3F71" w:rsidRDefault="00C5399B" w:rsidP="00DC320C">
      <w:pPr>
        <w:pStyle w:val="NoSpacing"/>
        <w:numPr>
          <w:ilvl w:val="0"/>
          <w:numId w:val="6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X-linked </w:t>
      </w:r>
    </w:p>
    <w:p w:rsidR="00C5399B" w:rsidRPr="002E3F71" w:rsidRDefault="00C5399B" w:rsidP="00C5399B">
      <w:pPr>
        <w:pStyle w:val="NoSpacing"/>
        <w:spacing w:line="240" w:lineRule="exact"/>
        <w:jc w:val="both"/>
        <w:rPr>
          <w:rFonts w:ascii="Times New Roman" w:hAnsi="Times New Roman"/>
          <w:color w:val="000000" w:themeColor="text1"/>
          <w:sz w:val="24"/>
          <w:szCs w:val="24"/>
        </w:rPr>
      </w:pPr>
    </w:p>
    <w:p w:rsidR="00C5399B" w:rsidRPr="002E3F71" w:rsidRDefault="00C5399B" w:rsidP="00C5399B">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Autosomal polygenic with incomplete inheritance</w:t>
      </w:r>
    </w:p>
    <w:p w:rsidR="00C5399B" w:rsidRPr="002E3F71" w:rsidRDefault="00C5399B" w:rsidP="00C5399B">
      <w:pPr>
        <w:pStyle w:val="NoSpacing"/>
        <w:spacing w:line="240" w:lineRule="exact"/>
        <w:jc w:val="both"/>
        <w:rPr>
          <w:rFonts w:ascii="Times New Roman" w:hAnsi="Times New Roman"/>
          <w:iCs/>
          <w:color w:val="000000" w:themeColor="text1"/>
          <w:sz w:val="24"/>
          <w:szCs w:val="24"/>
        </w:rPr>
      </w:pPr>
      <w:r w:rsidRPr="002E3F71">
        <w:rPr>
          <w:rFonts w:ascii="Times New Roman" w:hAnsi="Times New Roman"/>
          <w:b/>
          <w:iCs/>
          <w:color w:val="000000" w:themeColor="text1"/>
          <w:sz w:val="24"/>
          <w:szCs w:val="24"/>
        </w:rPr>
        <w:t>References:</w:t>
      </w:r>
    </w:p>
    <w:p w:rsidR="00C5399B" w:rsidRPr="002E3F71" w:rsidRDefault="00C5399B" w:rsidP="00DC320C">
      <w:pPr>
        <w:pStyle w:val="NoSpacing"/>
        <w:numPr>
          <w:ilvl w:val="0"/>
          <w:numId w:val="6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Suckow MA, Weisbroth SH, Franklin CL, eds.  2006.  </w:t>
      </w:r>
      <w:r w:rsidRPr="002E3F71">
        <w:rPr>
          <w:rFonts w:ascii="Times New Roman" w:hAnsi="Times New Roman"/>
          <w:color w:val="000000" w:themeColor="text1"/>
          <w:sz w:val="24"/>
          <w:szCs w:val="24"/>
          <w:u w:val="single"/>
        </w:rPr>
        <w:t>The Laboratory Rat</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Elsevier Academic Press: San Diego, CA.  Chapter 15 – Metabolic, Traumatic, and Miscellaneous Diseases, p. 531</w:t>
      </w:r>
    </w:p>
    <w:p w:rsidR="00C5399B" w:rsidRPr="002E3F71" w:rsidRDefault="00C5399B" w:rsidP="00DC320C">
      <w:pPr>
        <w:pStyle w:val="NoSpacing"/>
        <w:numPr>
          <w:ilvl w:val="0"/>
          <w:numId w:val="64"/>
        </w:numPr>
        <w:spacing w:line="240" w:lineRule="exact"/>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 xml:space="preserve">Percy DH and Barthold SW. 2007. </w:t>
      </w:r>
      <w:r w:rsidRPr="002E3F71">
        <w:rPr>
          <w:rFonts w:ascii="Times New Roman" w:hAnsi="Times New Roman"/>
          <w:bCs/>
          <w:color w:val="000000" w:themeColor="text1"/>
          <w:sz w:val="24"/>
          <w:szCs w:val="24"/>
          <w:u w:val="single"/>
        </w:rPr>
        <w:t>Pathology of Laboratory Rodents and Rabbits</w:t>
      </w:r>
      <w:r w:rsidRPr="002E3F71">
        <w:rPr>
          <w:rFonts w:ascii="Times New Roman" w:hAnsi="Times New Roman"/>
          <w:bCs/>
          <w:color w:val="000000" w:themeColor="text1"/>
          <w:sz w:val="24"/>
          <w:szCs w:val="24"/>
        </w:rPr>
        <w:t xml:space="preserve">, 3rd ed.  Blackwell Publishing: Ames, Iowa. Chapter 2 – Rat, </w:t>
      </w:r>
      <w:r w:rsidRPr="002E3F71">
        <w:rPr>
          <w:rFonts w:ascii="Times New Roman" w:hAnsi="Times New Roman"/>
          <w:color w:val="000000" w:themeColor="text1"/>
          <w:sz w:val="24"/>
          <w:szCs w:val="24"/>
        </w:rPr>
        <w:t>p. 163</w:t>
      </w:r>
    </w:p>
    <w:p w:rsidR="00C5399B" w:rsidRPr="002E3F71" w:rsidRDefault="00C5399B" w:rsidP="00DC320C">
      <w:pPr>
        <w:pStyle w:val="NoSpacing"/>
        <w:numPr>
          <w:ilvl w:val="0"/>
          <w:numId w:val="6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4 – Biology and Diseases of Rats, p. 156</w:t>
      </w:r>
    </w:p>
    <w:p w:rsidR="00C5399B" w:rsidRPr="002E3F71" w:rsidRDefault="00C5399B" w:rsidP="00C5399B">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Primary Species – Rat (Rattus norvegicus)</w:t>
      </w:r>
    </w:p>
    <w:p w:rsidR="00B61D27" w:rsidRPr="002E3F71" w:rsidRDefault="00B61D27" w:rsidP="00B61D27">
      <w:pPr>
        <w:pStyle w:val="NoSpacing"/>
        <w:spacing w:line="240" w:lineRule="exact"/>
        <w:jc w:val="both"/>
        <w:rPr>
          <w:rFonts w:ascii="Times New Roman" w:eastAsia="Times New Roman" w:hAnsi="Times New Roman"/>
          <w:b/>
          <w:color w:val="000000" w:themeColor="text1"/>
          <w:sz w:val="24"/>
          <w:szCs w:val="24"/>
        </w:rPr>
      </w:pPr>
    </w:p>
    <w:p w:rsidR="00B61D27" w:rsidRPr="002E3F71" w:rsidRDefault="00B61D27" w:rsidP="00B61D27">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55.  </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In</w:t>
      </w:r>
      <w:r w:rsidRPr="002E3F71">
        <w:rPr>
          <w:rFonts w:ascii="Times New Roman" w:hAnsi="Times New Roman"/>
          <w:b/>
          <w:color w:val="000000" w:themeColor="text1"/>
          <w:sz w:val="24"/>
          <w:szCs w:val="24"/>
        </w:rPr>
        <w:t xml:space="preserve"> </w:t>
      </w:r>
      <w:r w:rsidRPr="002E3F71">
        <w:rPr>
          <w:rFonts w:ascii="Times New Roman" w:hAnsi="Times New Roman"/>
          <w:color w:val="000000" w:themeColor="text1"/>
          <w:sz w:val="24"/>
          <w:szCs w:val="24"/>
        </w:rPr>
        <w:t>which of the following species is</w:t>
      </w:r>
      <w:r w:rsidRPr="002E3F71">
        <w:rPr>
          <w:rFonts w:ascii="Times New Roman" w:hAnsi="Times New Roman"/>
          <w:b/>
          <w:color w:val="000000" w:themeColor="text1"/>
          <w:sz w:val="24"/>
          <w:szCs w:val="24"/>
        </w:rPr>
        <w:t xml:space="preserve"> </w:t>
      </w:r>
      <w:r w:rsidRPr="002E3F71">
        <w:rPr>
          <w:rFonts w:ascii="Times New Roman" w:hAnsi="Times New Roman"/>
          <w:color w:val="000000" w:themeColor="text1"/>
          <w:sz w:val="24"/>
          <w:szCs w:val="24"/>
        </w:rPr>
        <w:t>the FETAX system utilized by developmental biologists and toxicologists to document developmental abnormalities associated with environmental chemicals?</w:t>
      </w:r>
    </w:p>
    <w:p w:rsidR="00B61D27" w:rsidRPr="002E3F71" w:rsidRDefault="00B61D27" w:rsidP="00B61D27">
      <w:pPr>
        <w:pStyle w:val="NoSpacing"/>
        <w:spacing w:line="240" w:lineRule="exact"/>
        <w:jc w:val="both"/>
        <w:rPr>
          <w:rFonts w:ascii="Times New Roman" w:hAnsi="Times New Roman"/>
          <w:color w:val="000000" w:themeColor="text1"/>
          <w:sz w:val="24"/>
          <w:szCs w:val="24"/>
        </w:rPr>
      </w:pPr>
    </w:p>
    <w:p w:rsidR="00B61D27" w:rsidRPr="002E3F71" w:rsidRDefault="00B61D27" w:rsidP="00DC320C">
      <w:pPr>
        <w:pStyle w:val="NoSpacing"/>
        <w:numPr>
          <w:ilvl w:val="0"/>
          <w:numId w:val="6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Phodopus spp.</w:t>
      </w:r>
    </w:p>
    <w:p w:rsidR="00B61D27" w:rsidRPr="002E3F71" w:rsidRDefault="00B61D27" w:rsidP="00DC320C">
      <w:pPr>
        <w:pStyle w:val="NoSpacing"/>
        <w:numPr>
          <w:ilvl w:val="0"/>
          <w:numId w:val="6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Danio spp.</w:t>
      </w:r>
    </w:p>
    <w:p w:rsidR="00B61D27" w:rsidRPr="002E3F71" w:rsidRDefault="00B61D27" w:rsidP="00DC320C">
      <w:pPr>
        <w:pStyle w:val="NoSpacing"/>
        <w:numPr>
          <w:ilvl w:val="0"/>
          <w:numId w:val="6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Rana spp.</w:t>
      </w:r>
    </w:p>
    <w:p w:rsidR="00B61D27" w:rsidRPr="002E3F71" w:rsidRDefault="00B61D27" w:rsidP="00DC320C">
      <w:pPr>
        <w:pStyle w:val="NoSpacing"/>
        <w:numPr>
          <w:ilvl w:val="0"/>
          <w:numId w:val="6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Xenopus spp.</w:t>
      </w:r>
    </w:p>
    <w:p w:rsidR="00B61D27" w:rsidRPr="002E3F71" w:rsidRDefault="00B61D27" w:rsidP="00B61D27">
      <w:pPr>
        <w:pStyle w:val="NoSpacing"/>
        <w:spacing w:line="240" w:lineRule="exact"/>
        <w:ind w:left="720"/>
        <w:jc w:val="both"/>
        <w:rPr>
          <w:rFonts w:ascii="Times New Roman" w:hAnsi="Times New Roman"/>
          <w:color w:val="000000" w:themeColor="text1"/>
          <w:sz w:val="24"/>
          <w:szCs w:val="24"/>
        </w:rPr>
      </w:pPr>
    </w:p>
    <w:p w:rsidR="00B61D27" w:rsidRPr="002E3F71" w:rsidRDefault="00B61D27" w:rsidP="00B61D27">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d. Xenopus spp.</w:t>
      </w:r>
    </w:p>
    <w:p w:rsidR="00B61D27" w:rsidRPr="002E3F71" w:rsidRDefault="00B61D27" w:rsidP="00B61D27">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References:</w:t>
      </w:r>
    </w:p>
    <w:p w:rsidR="00B61D27" w:rsidRPr="002E3F71" w:rsidRDefault="00B61D27" w:rsidP="00DC320C">
      <w:pPr>
        <w:pStyle w:val="NoSpacing"/>
        <w:numPr>
          <w:ilvl w:val="0"/>
          <w:numId w:val="66"/>
        </w:numPr>
        <w:spacing w:line="240" w:lineRule="exact"/>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Fox 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color w:val="000000" w:themeColor="text1"/>
          <w:spacing w:val="-4"/>
          <w:sz w:val="24"/>
          <w:szCs w:val="24"/>
        </w:rPr>
        <w:t>, 2</w:t>
      </w:r>
      <w:r w:rsidRPr="002E3F71">
        <w:rPr>
          <w:rFonts w:ascii="Times New Roman" w:hAnsi="Times New Roman"/>
          <w:color w:val="000000" w:themeColor="text1"/>
          <w:spacing w:val="-4"/>
          <w:sz w:val="24"/>
          <w:szCs w:val="24"/>
          <w:vertAlign w:val="superscript"/>
        </w:rPr>
        <w:t>nd</w:t>
      </w:r>
      <w:r w:rsidRPr="002E3F71">
        <w:rPr>
          <w:rFonts w:ascii="Times New Roman" w:hAnsi="Times New Roman"/>
          <w:color w:val="000000" w:themeColor="text1"/>
          <w:spacing w:val="-4"/>
          <w:sz w:val="24"/>
          <w:szCs w:val="24"/>
        </w:rPr>
        <w:t xml:space="preserve"> edition.  Academic Press: San Diego, CA. Chapter 17 - Biology and Diseases of Amphibians, p. 795.</w:t>
      </w:r>
    </w:p>
    <w:p w:rsidR="00B61D27" w:rsidRPr="002E3F71" w:rsidRDefault="00B61D27" w:rsidP="00DC320C">
      <w:pPr>
        <w:pStyle w:val="NoSpacing"/>
        <w:numPr>
          <w:ilvl w:val="0"/>
          <w:numId w:val="66"/>
        </w:numPr>
        <w:spacing w:line="240" w:lineRule="exact"/>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Fox 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color w:val="000000" w:themeColor="text1"/>
          <w:spacing w:val="-4"/>
          <w:sz w:val="24"/>
          <w:szCs w:val="24"/>
        </w:rPr>
        <w:t>, 2</w:t>
      </w:r>
      <w:r w:rsidRPr="002E3F71">
        <w:rPr>
          <w:rFonts w:ascii="Times New Roman" w:hAnsi="Times New Roman"/>
          <w:color w:val="000000" w:themeColor="text1"/>
          <w:spacing w:val="-4"/>
          <w:sz w:val="24"/>
          <w:szCs w:val="24"/>
          <w:vertAlign w:val="superscript"/>
        </w:rPr>
        <w:t>nd</w:t>
      </w:r>
      <w:r w:rsidRPr="002E3F71">
        <w:rPr>
          <w:rFonts w:ascii="Times New Roman" w:hAnsi="Times New Roman"/>
          <w:color w:val="000000" w:themeColor="text1"/>
          <w:spacing w:val="-4"/>
          <w:sz w:val="24"/>
          <w:szCs w:val="24"/>
        </w:rPr>
        <w:t xml:space="preserve"> edition.  Academic Press: San Diego, CA. Chapter 30 – Animal Models in Biomedical Research, p. 1188.</w:t>
      </w:r>
    </w:p>
    <w:p w:rsidR="00B61D27" w:rsidRPr="002E3F71" w:rsidRDefault="00B61D27" w:rsidP="00B61D27">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4; Secondary Species - African Clawed Frog (Xenopus spp.)</w:t>
      </w:r>
    </w:p>
    <w:p w:rsidR="0039152D" w:rsidRPr="002E3F71" w:rsidRDefault="0039152D" w:rsidP="0039152D">
      <w:pPr>
        <w:pStyle w:val="NoSpacing"/>
        <w:spacing w:line="240" w:lineRule="exact"/>
        <w:jc w:val="both"/>
        <w:rPr>
          <w:rFonts w:ascii="Times New Roman" w:eastAsia="Times New Roman" w:hAnsi="Times New Roman"/>
          <w:b/>
          <w:color w:val="000000" w:themeColor="text1"/>
          <w:sz w:val="24"/>
          <w:szCs w:val="24"/>
        </w:rPr>
      </w:pPr>
    </w:p>
    <w:p w:rsidR="007277DF" w:rsidRPr="002E3F71" w:rsidRDefault="0039152D" w:rsidP="007277DF">
      <w:pPr>
        <w:spacing w:line="240" w:lineRule="exact"/>
        <w:jc w:val="both"/>
        <w:rPr>
          <w:b/>
          <w:color w:val="000000" w:themeColor="text1"/>
        </w:rPr>
      </w:pPr>
      <w:r w:rsidRPr="002E3F71">
        <w:rPr>
          <w:b/>
          <w:color w:val="000000" w:themeColor="text1"/>
        </w:rPr>
        <w:t xml:space="preserve">56.  </w:t>
      </w:r>
      <w:r w:rsidRPr="002E3F71">
        <w:rPr>
          <w:b/>
          <w:color w:val="000000" w:themeColor="text1"/>
        </w:rPr>
        <w:tab/>
      </w:r>
      <w:r w:rsidR="007277DF" w:rsidRPr="002E3F71">
        <w:rPr>
          <w:color w:val="000000" w:themeColor="text1"/>
        </w:rPr>
        <w:t xml:space="preserve">The </w:t>
      </w:r>
      <w:r w:rsidR="007277DF" w:rsidRPr="002E3F71">
        <w:rPr>
          <w:color w:val="000000" w:themeColor="text1"/>
          <w:u w:val="single"/>
        </w:rPr>
        <w:t>Guide for the Care and Use of Laboratory Animals</w:t>
      </w:r>
      <w:r w:rsidR="007277DF" w:rsidRPr="002E3F71">
        <w:rPr>
          <w:color w:val="000000" w:themeColor="text1"/>
        </w:rPr>
        <w:t xml:space="preserve"> recommends that rooms housing albino animals have which of the following light levels </w:t>
      </w:r>
      <w:r w:rsidR="007277DF" w:rsidRPr="002E3F71">
        <w:rPr>
          <w:bCs/>
          <w:color w:val="000000" w:themeColor="text1"/>
        </w:rPr>
        <w:t>?</w:t>
      </w:r>
    </w:p>
    <w:p w:rsidR="007277DF" w:rsidRPr="002E3F71" w:rsidRDefault="007277DF" w:rsidP="007277DF">
      <w:pPr>
        <w:spacing w:line="240" w:lineRule="exact"/>
        <w:jc w:val="both"/>
        <w:rPr>
          <w:color w:val="000000" w:themeColor="text1"/>
        </w:rPr>
      </w:pPr>
    </w:p>
    <w:p w:rsidR="007277DF" w:rsidRPr="002E3F71" w:rsidRDefault="007277DF" w:rsidP="00DC320C">
      <w:pPr>
        <w:numPr>
          <w:ilvl w:val="0"/>
          <w:numId w:val="278"/>
        </w:numPr>
        <w:spacing w:line="240" w:lineRule="exact"/>
        <w:jc w:val="both"/>
        <w:rPr>
          <w:color w:val="000000" w:themeColor="text1"/>
        </w:rPr>
      </w:pPr>
      <w:r w:rsidRPr="002E3F71">
        <w:rPr>
          <w:color w:val="000000" w:themeColor="text1"/>
        </w:rPr>
        <w:t>30 lux at 1 foot above the floor</w:t>
      </w:r>
    </w:p>
    <w:p w:rsidR="007277DF" w:rsidRPr="002E3F71" w:rsidRDefault="007277DF" w:rsidP="00DC320C">
      <w:pPr>
        <w:numPr>
          <w:ilvl w:val="0"/>
          <w:numId w:val="278"/>
        </w:numPr>
        <w:spacing w:line="240" w:lineRule="exact"/>
        <w:jc w:val="both"/>
        <w:rPr>
          <w:color w:val="000000" w:themeColor="text1"/>
        </w:rPr>
      </w:pPr>
      <w:r w:rsidRPr="002E3F71">
        <w:rPr>
          <w:color w:val="000000" w:themeColor="text1"/>
        </w:rPr>
        <w:t xml:space="preserve">30 lux at 3.3 feet above the </w:t>
      </w:r>
      <w:r w:rsidR="00AE1DD8" w:rsidRPr="002E3F71">
        <w:rPr>
          <w:color w:val="000000" w:themeColor="text1"/>
        </w:rPr>
        <w:t>floor</w:t>
      </w:r>
    </w:p>
    <w:p w:rsidR="007277DF" w:rsidRPr="002E3F71" w:rsidRDefault="007277DF" w:rsidP="00DC320C">
      <w:pPr>
        <w:numPr>
          <w:ilvl w:val="0"/>
          <w:numId w:val="278"/>
        </w:numPr>
        <w:spacing w:line="240" w:lineRule="exact"/>
        <w:jc w:val="both"/>
        <w:rPr>
          <w:color w:val="000000" w:themeColor="text1"/>
        </w:rPr>
      </w:pPr>
      <w:r w:rsidRPr="002E3F71">
        <w:rPr>
          <w:color w:val="000000" w:themeColor="text1"/>
        </w:rPr>
        <w:t>325 lux at 1 foot above the floor</w:t>
      </w:r>
    </w:p>
    <w:p w:rsidR="007277DF" w:rsidRPr="002E3F71" w:rsidRDefault="007277DF" w:rsidP="00DC320C">
      <w:pPr>
        <w:numPr>
          <w:ilvl w:val="0"/>
          <w:numId w:val="278"/>
        </w:numPr>
        <w:spacing w:line="240" w:lineRule="exact"/>
        <w:jc w:val="both"/>
        <w:rPr>
          <w:color w:val="000000" w:themeColor="text1"/>
        </w:rPr>
      </w:pPr>
      <w:r w:rsidRPr="002E3F71">
        <w:rPr>
          <w:color w:val="000000" w:themeColor="text1"/>
        </w:rPr>
        <w:t>325 lux at 3.3 feet. above the floor</w:t>
      </w:r>
    </w:p>
    <w:p w:rsidR="007277DF" w:rsidRPr="002E3F71" w:rsidRDefault="007277DF" w:rsidP="007277DF">
      <w:pPr>
        <w:spacing w:line="240" w:lineRule="exact"/>
        <w:jc w:val="both"/>
        <w:rPr>
          <w:color w:val="000000" w:themeColor="text1"/>
        </w:rPr>
      </w:pPr>
    </w:p>
    <w:p w:rsidR="007277DF" w:rsidRPr="002E3F71" w:rsidRDefault="007277DF" w:rsidP="007277DF">
      <w:pPr>
        <w:spacing w:line="240" w:lineRule="exact"/>
        <w:jc w:val="both"/>
        <w:rPr>
          <w:b/>
          <w:color w:val="000000" w:themeColor="text1"/>
        </w:rPr>
      </w:pPr>
      <w:r w:rsidRPr="002E3F71">
        <w:rPr>
          <w:b/>
          <w:color w:val="000000" w:themeColor="text1"/>
        </w:rPr>
        <w:t>Answer: d.</w:t>
      </w:r>
      <w:r w:rsidRPr="002E3F71">
        <w:rPr>
          <w:color w:val="000000" w:themeColor="text1"/>
        </w:rPr>
        <w:t xml:space="preserve"> </w:t>
      </w:r>
      <w:r w:rsidRPr="002E3F71">
        <w:rPr>
          <w:b/>
          <w:color w:val="000000" w:themeColor="text1"/>
        </w:rPr>
        <w:t>325 lux at 3.3</w:t>
      </w:r>
      <w:r w:rsidR="00B92636">
        <w:rPr>
          <w:b/>
          <w:color w:val="000000" w:themeColor="text1"/>
        </w:rPr>
        <w:t xml:space="preserve"> feet</w:t>
      </w:r>
      <w:r w:rsidRPr="002E3F71">
        <w:rPr>
          <w:b/>
          <w:color w:val="000000" w:themeColor="text1"/>
        </w:rPr>
        <w:t xml:space="preserve"> above the floor</w:t>
      </w:r>
    </w:p>
    <w:p w:rsidR="007277DF" w:rsidRPr="002E3F71" w:rsidRDefault="007277DF" w:rsidP="007277DF">
      <w:pPr>
        <w:spacing w:line="240" w:lineRule="exact"/>
        <w:jc w:val="both"/>
        <w:rPr>
          <w:color w:val="000000" w:themeColor="text1"/>
        </w:rPr>
      </w:pPr>
      <w:r w:rsidRPr="002E3F71">
        <w:rPr>
          <w:b/>
          <w:color w:val="000000" w:themeColor="text1"/>
        </w:rPr>
        <w:t xml:space="preserve">References: </w:t>
      </w:r>
    </w:p>
    <w:p w:rsidR="007277DF" w:rsidRPr="002E3F71" w:rsidRDefault="007277DF" w:rsidP="007277DF">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r>
      <w:r w:rsidRPr="002E3F71">
        <w:rPr>
          <w:color w:val="000000" w:themeColor="text1"/>
          <w:spacing w:val="-6"/>
        </w:rPr>
        <w:t xml:space="preserve">Fox JG, Anderson LC, Loew FM, Quimby FW, eds. 2002. </w:t>
      </w:r>
      <w:r w:rsidRPr="002E3F71">
        <w:rPr>
          <w:color w:val="000000" w:themeColor="text1"/>
          <w:spacing w:val="-6"/>
          <w:u w:val="single"/>
        </w:rPr>
        <w:t>Laboratory Animal Medicine</w:t>
      </w:r>
      <w:r w:rsidRPr="002E3F71">
        <w:rPr>
          <w:color w:val="000000" w:themeColor="text1"/>
          <w:spacing w:val="-6"/>
        </w:rPr>
        <w:t>, 2</w:t>
      </w:r>
      <w:r w:rsidRPr="002E3F71">
        <w:rPr>
          <w:color w:val="000000" w:themeColor="text1"/>
          <w:spacing w:val="-6"/>
          <w:vertAlign w:val="superscript"/>
        </w:rPr>
        <w:t>nd</w:t>
      </w:r>
      <w:r w:rsidRPr="002E3F71">
        <w:rPr>
          <w:color w:val="000000" w:themeColor="text1"/>
          <w:spacing w:val="-6"/>
        </w:rPr>
        <w:t xml:space="preserve"> edition. Academic Press: San Diego, CA. Chapter 21 – Design and Management of Animal Facilities, p. 926</w:t>
      </w:r>
      <w:r w:rsidRPr="002E3F71">
        <w:rPr>
          <w:color w:val="000000" w:themeColor="text1"/>
        </w:rPr>
        <w:t>.</w:t>
      </w:r>
    </w:p>
    <w:p w:rsidR="007277DF" w:rsidRPr="002E3F71" w:rsidRDefault="007277DF" w:rsidP="007277DF">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Institute for Laboratory Animal Research. 2011. </w:t>
      </w:r>
      <w:r w:rsidRPr="002E3F71">
        <w:rPr>
          <w:color w:val="000000" w:themeColor="text1"/>
          <w:u w:val="single"/>
        </w:rPr>
        <w:t>Guide for the Care and Use of Laboratory Animals</w:t>
      </w:r>
      <w:r w:rsidRPr="002E3F71">
        <w:rPr>
          <w:color w:val="000000" w:themeColor="text1"/>
        </w:rPr>
        <w:t xml:space="preserve"> Academies Press: Washington, D.C. Chapter 2 – Animal Care and Use Program, pp. 15-17, and Chapter 3 – Environment, Housing, and Management, p. 48.</w:t>
      </w:r>
    </w:p>
    <w:p w:rsidR="007277DF" w:rsidRPr="002E3F71" w:rsidRDefault="007277DF" w:rsidP="007277DF">
      <w:pPr>
        <w:spacing w:line="240" w:lineRule="exact"/>
        <w:jc w:val="both"/>
        <w:rPr>
          <w:b/>
          <w:color w:val="000000" w:themeColor="text1"/>
        </w:rPr>
      </w:pPr>
      <w:r w:rsidRPr="002E3F71">
        <w:rPr>
          <w:b/>
          <w:color w:val="000000" w:themeColor="text1"/>
        </w:rPr>
        <w:t>Domain 4; Primary Species – Mouse (Mus musculus)</w:t>
      </w:r>
    </w:p>
    <w:p w:rsidR="006F70D4" w:rsidRPr="002E3F71" w:rsidRDefault="006F70D4" w:rsidP="007277DF">
      <w:pPr>
        <w:pStyle w:val="NoSpacing"/>
        <w:tabs>
          <w:tab w:val="left" w:pos="720"/>
        </w:tabs>
        <w:spacing w:line="240" w:lineRule="exact"/>
        <w:jc w:val="both"/>
        <w:rPr>
          <w:rFonts w:ascii="Times New Roman" w:hAnsi="Times New Roman"/>
          <w:b/>
          <w:color w:val="000000" w:themeColor="text1"/>
          <w:sz w:val="24"/>
          <w:szCs w:val="24"/>
        </w:rPr>
      </w:pPr>
    </w:p>
    <w:p w:rsidR="006F70D4" w:rsidRPr="002E3F71" w:rsidRDefault="006F70D4" w:rsidP="006F70D4">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57.</w:t>
      </w:r>
      <w:r w:rsidRPr="002E3F71">
        <w:rPr>
          <w:rFonts w:ascii="Times New Roman" w:hAnsi="Times New Roman"/>
          <w:color w:val="000000" w:themeColor="text1"/>
          <w:sz w:val="24"/>
          <w:szCs w:val="24"/>
        </w:rPr>
        <w:tab/>
      </w:r>
      <w:r w:rsidRPr="002E3F71">
        <w:rPr>
          <w:rFonts w:ascii="Times New Roman" w:hAnsi="Times New Roman"/>
          <w:color w:val="000000" w:themeColor="text1"/>
          <w:spacing w:val="-6"/>
          <w:sz w:val="24"/>
          <w:szCs w:val="24"/>
        </w:rPr>
        <w:t>Which of the following strains of mice are most susceptible to MPV and will likely have prolonged shedding?</w:t>
      </w:r>
      <w:r w:rsidRPr="002E3F71">
        <w:rPr>
          <w:rFonts w:ascii="Times New Roman" w:hAnsi="Times New Roman"/>
          <w:color w:val="000000" w:themeColor="text1"/>
          <w:sz w:val="24"/>
          <w:szCs w:val="24"/>
        </w:rPr>
        <w:t xml:space="preserve">  </w:t>
      </w:r>
    </w:p>
    <w:p w:rsidR="006F70D4" w:rsidRPr="002E3F71" w:rsidRDefault="006F70D4" w:rsidP="006F70D4">
      <w:pPr>
        <w:pStyle w:val="NoSpacing"/>
        <w:spacing w:line="240" w:lineRule="exact"/>
        <w:ind w:left="72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 </w:t>
      </w:r>
    </w:p>
    <w:p w:rsidR="006F70D4" w:rsidRPr="002E3F71" w:rsidRDefault="006F70D4" w:rsidP="00DC320C">
      <w:pPr>
        <w:pStyle w:val="NoSpacing"/>
        <w:numPr>
          <w:ilvl w:val="0"/>
          <w:numId w:val="6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B6.129P2-</w:t>
      </w:r>
      <w:r w:rsidRPr="002E3F71">
        <w:rPr>
          <w:rFonts w:ascii="Times New Roman" w:hAnsi="Times New Roman"/>
          <w:i/>
          <w:color w:val="000000" w:themeColor="text1"/>
          <w:sz w:val="24"/>
          <w:szCs w:val="24"/>
        </w:rPr>
        <w:t>Tcrb</w:t>
      </w:r>
      <w:r w:rsidRPr="002E3F71">
        <w:rPr>
          <w:rFonts w:ascii="Times New Roman" w:hAnsi="Times New Roman"/>
          <w:i/>
          <w:color w:val="000000" w:themeColor="text1"/>
          <w:sz w:val="24"/>
          <w:szCs w:val="24"/>
          <w:vertAlign w:val="superscript"/>
        </w:rPr>
        <w:t>tm1Mom</w:t>
      </w:r>
      <w:r w:rsidRPr="002E3F71">
        <w:rPr>
          <w:rFonts w:ascii="Times New Roman" w:hAnsi="Times New Roman"/>
          <w:color w:val="000000" w:themeColor="text1"/>
          <w:sz w:val="24"/>
          <w:szCs w:val="24"/>
        </w:rPr>
        <w:t>/J</w:t>
      </w:r>
    </w:p>
    <w:p w:rsidR="006F70D4" w:rsidRPr="002E3F71" w:rsidRDefault="006F70D4" w:rsidP="00DC320C">
      <w:pPr>
        <w:pStyle w:val="NoSpacing"/>
        <w:numPr>
          <w:ilvl w:val="0"/>
          <w:numId w:val="6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B6.129S2-</w:t>
      </w:r>
      <w:r w:rsidRPr="002E3F71">
        <w:rPr>
          <w:rFonts w:ascii="Times New Roman" w:hAnsi="Times New Roman"/>
          <w:i/>
          <w:color w:val="000000" w:themeColor="text1"/>
          <w:sz w:val="24"/>
          <w:szCs w:val="24"/>
        </w:rPr>
        <w:t>Cd4</w:t>
      </w:r>
      <w:r w:rsidRPr="002E3F71">
        <w:rPr>
          <w:rFonts w:ascii="Times New Roman" w:hAnsi="Times New Roman"/>
          <w:i/>
          <w:color w:val="000000" w:themeColor="text1"/>
          <w:sz w:val="24"/>
          <w:szCs w:val="24"/>
          <w:vertAlign w:val="superscript"/>
        </w:rPr>
        <w:t>tm1Mak</w:t>
      </w:r>
      <w:r w:rsidRPr="002E3F71">
        <w:rPr>
          <w:rFonts w:ascii="Times New Roman" w:hAnsi="Times New Roman"/>
          <w:i/>
          <w:color w:val="000000" w:themeColor="text1"/>
          <w:sz w:val="24"/>
          <w:szCs w:val="24"/>
        </w:rPr>
        <w:t>/</w:t>
      </w:r>
      <w:r w:rsidRPr="002E3F71">
        <w:rPr>
          <w:rFonts w:ascii="Times New Roman" w:hAnsi="Times New Roman"/>
          <w:color w:val="000000" w:themeColor="text1"/>
          <w:sz w:val="24"/>
          <w:szCs w:val="24"/>
        </w:rPr>
        <w:t>J</w:t>
      </w:r>
    </w:p>
    <w:p w:rsidR="006F70D4" w:rsidRPr="002E3F71" w:rsidRDefault="006F70D4" w:rsidP="00DC320C">
      <w:pPr>
        <w:pStyle w:val="NoSpacing"/>
        <w:numPr>
          <w:ilvl w:val="0"/>
          <w:numId w:val="6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B6.129S2-</w:t>
      </w:r>
      <w:r w:rsidRPr="002E3F71">
        <w:rPr>
          <w:rFonts w:ascii="Times New Roman" w:hAnsi="Times New Roman"/>
          <w:i/>
          <w:color w:val="000000" w:themeColor="text1"/>
          <w:sz w:val="24"/>
          <w:szCs w:val="24"/>
        </w:rPr>
        <w:t>Ighm</w:t>
      </w:r>
      <w:r w:rsidRPr="002E3F71">
        <w:rPr>
          <w:rFonts w:ascii="Times New Roman" w:hAnsi="Times New Roman"/>
          <w:i/>
          <w:color w:val="000000" w:themeColor="text1"/>
          <w:sz w:val="24"/>
          <w:szCs w:val="24"/>
          <w:vertAlign w:val="superscript"/>
        </w:rPr>
        <w:t>tm1Cgn</w:t>
      </w:r>
      <w:r w:rsidRPr="002E3F71">
        <w:rPr>
          <w:rFonts w:ascii="Times New Roman" w:hAnsi="Times New Roman"/>
          <w:i/>
          <w:color w:val="000000" w:themeColor="text1"/>
          <w:sz w:val="24"/>
          <w:szCs w:val="24"/>
        </w:rPr>
        <w:t>/</w:t>
      </w:r>
      <w:r w:rsidRPr="002E3F71">
        <w:rPr>
          <w:rFonts w:ascii="Times New Roman" w:hAnsi="Times New Roman"/>
          <w:color w:val="000000" w:themeColor="text1"/>
          <w:sz w:val="24"/>
          <w:szCs w:val="24"/>
        </w:rPr>
        <w:t>J</w:t>
      </w:r>
    </w:p>
    <w:p w:rsidR="006F70D4" w:rsidRPr="002E3F71" w:rsidRDefault="006F70D4" w:rsidP="00DC320C">
      <w:pPr>
        <w:pStyle w:val="NoSpacing"/>
        <w:numPr>
          <w:ilvl w:val="0"/>
          <w:numId w:val="6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B6.129S7-</w:t>
      </w:r>
      <w:r w:rsidRPr="002E3F71">
        <w:rPr>
          <w:rFonts w:ascii="Times New Roman" w:hAnsi="Times New Roman"/>
          <w:i/>
          <w:color w:val="000000" w:themeColor="text1"/>
          <w:sz w:val="24"/>
          <w:szCs w:val="24"/>
        </w:rPr>
        <w:t>Ifng</w:t>
      </w:r>
      <w:r w:rsidRPr="002E3F71">
        <w:rPr>
          <w:rFonts w:ascii="Times New Roman" w:hAnsi="Times New Roman"/>
          <w:i/>
          <w:color w:val="000000" w:themeColor="text1"/>
          <w:sz w:val="24"/>
          <w:szCs w:val="24"/>
          <w:vertAlign w:val="superscript"/>
        </w:rPr>
        <w:t>tm1Ts</w:t>
      </w:r>
      <w:r w:rsidRPr="002E3F71">
        <w:rPr>
          <w:rFonts w:ascii="Times New Roman" w:hAnsi="Times New Roman"/>
          <w:i/>
          <w:color w:val="000000" w:themeColor="text1"/>
          <w:sz w:val="24"/>
          <w:szCs w:val="24"/>
        </w:rPr>
        <w:t>/</w:t>
      </w:r>
      <w:r w:rsidRPr="002E3F71">
        <w:rPr>
          <w:rFonts w:ascii="Times New Roman" w:hAnsi="Times New Roman"/>
          <w:color w:val="000000" w:themeColor="text1"/>
          <w:sz w:val="24"/>
          <w:szCs w:val="24"/>
        </w:rPr>
        <w:t>J</w:t>
      </w:r>
    </w:p>
    <w:p w:rsidR="006F70D4" w:rsidRPr="002E3F71" w:rsidRDefault="006F70D4" w:rsidP="00DC320C">
      <w:pPr>
        <w:pStyle w:val="NoSpacing"/>
        <w:numPr>
          <w:ilvl w:val="0"/>
          <w:numId w:val="6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B6.129S7-</w:t>
      </w:r>
      <w:r w:rsidRPr="002E3F71">
        <w:rPr>
          <w:rFonts w:ascii="Times New Roman" w:hAnsi="Times New Roman"/>
          <w:i/>
          <w:color w:val="000000" w:themeColor="text1"/>
          <w:sz w:val="24"/>
          <w:szCs w:val="24"/>
        </w:rPr>
        <w:t>Rag1</w:t>
      </w:r>
      <w:r w:rsidRPr="002E3F71">
        <w:rPr>
          <w:rFonts w:ascii="Times New Roman" w:hAnsi="Times New Roman"/>
          <w:i/>
          <w:color w:val="000000" w:themeColor="text1"/>
          <w:sz w:val="24"/>
          <w:szCs w:val="24"/>
          <w:vertAlign w:val="superscript"/>
        </w:rPr>
        <w:t>tm1Mom</w:t>
      </w:r>
      <w:r w:rsidRPr="002E3F71">
        <w:rPr>
          <w:rFonts w:ascii="Times New Roman" w:hAnsi="Times New Roman"/>
          <w:i/>
          <w:color w:val="000000" w:themeColor="text1"/>
          <w:sz w:val="24"/>
          <w:szCs w:val="24"/>
        </w:rPr>
        <w:t>/</w:t>
      </w:r>
      <w:r w:rsidRPr="002E3F71">
        <w:rPr>
          <w:rFonts w:ascii="Times New Roman" w:hAnsi="Times New Roman"/>
          <w:color w:val="000000" w:themeColor="text1"/>
          <w:sz w:val="24"/>
          <w:szCs w:val="24"/>
        </w:rPr>
        <w:t>J</w:t>
      </w:r>
    </w:p>
    <w:p w:rsidR="006F70D4" w:rsidRPr="002E3F71" w:rsidRDefault="006F70D4" w:rsidP="006F70D4">
      <w:pPr>
        <w:pStyle w:val="NoSpacing"/>
        <w:spacing w:line="240" w:lineRule="exact"/>
        <w:ind w:left="1080" w:hanging="360"/>
        <w:jc w:val="both"/>
        <w:rPr>
          <w:rFonts w:ascii="Times New Roman" w:hAnsi="Times New Roman"/>
          <w:b/>
          <w:color w:val="000000" w:themeColor="text1"/>
          <w:sz w:val="24"/>
          <w:szCs w:val="24"/>
        </w:rPr>
      </w:pPr>
    </w:p>
    <w:p w:rsidR="006F70D4" w:rsidRPr="002E3F71" w:rsidRDefault="006F70D4" w:rsidP="006F70D4">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Answer:  e. B6.129S7-</w:t>
      </w:r>
      <w:r w:rsidRPr="002E3F71">
        <w:rPr>
          <w:rFonts w:ascii="Times New Roman" w:hAnsi="Times New Roman"/>
          <w:b/>
          <w:i/>
          <w:color w:val="000000" w:themeColor="text1"/>
          <w:sz w:val="24"/>
          <w:szCs w:val="24"/>
        </w:rPr>
        <w:t>Rag1</w:t>
      </w:r>
      <w:r w:rsidRPr="002E3F71">
        <w:rPr>
          <w:rFonts w:ascii="Times New Roman" w:hAnsi="Times New Roman"/>
          <w:b/>
          <w:i/>
          <w:color w:val="000000" w:themeColor="text1"/>
          <w:sz w:val="24"/>
          <w:szCs w:val="24"/>
          <w:vertAlign w:val="superscript"/>
        </w:rPr>
        <w:t>tm1Mom</w:t>
      </w:r>
      <w:r w:rsidRPr="002E3F71">
        <w:rPr>
          <w:rFonts w:ascii="Times New Roman" w:hAnsi="Times New Roman"/>
          <w:b/>
          <w:i/>
          <w:color w:val="000000" w:themeColor="text1"/>
          <w:sz w:val="24"/>
          <w:szCs w:val="24"/>
        </w:rPr>
        <w:t>/</w:t>
      </w:r>
      <w:r w:rsidRPr="002E3F71">
        <w:rPr>
          <w:rFonts w:ascii="Times New Roman" w:hAnsi="Times New Roman"/>
          <w:b/>
          <w:color w:val="000000" w:themeColor="text1"/>
          <w:sz w:val="24"/>
          <w:szCs w:val="24"/>
        </w:rPr>
        <w:t>J</w:t>
      </w:r>
    </w:p>
    <w:p w:rsidR="006F70D4" w:rsidRPr="002E3F71" w:rsidRDefault="006F70D4" w:rsidP="006F70D4">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6F70D4" w:rsidRPr="002E3F71" w:rsidRDefault="006F70D4" w:rsidP="00DC320C">
      <w:pPr>
        <w:pStyle w:val="NoSpacing"/>
        <w:numPr>
          <w:ilvl w:val="0"/>
          <w:numId w:val="68"/>
        </w:numPr>
        <w:spacing w:line="240" w:lineRule="exact"/>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Macy et al. 2013. Effect of immunodeficiency on MPV shedding and transmission. JAALAS 52(4):467-474. </w:t>
      </w:r>
    </w:p>
    <w:p w:rsidR="006F70D4" w:rsidRPr="002E3F71" w:rsidRDefault="006F70D4" w:rsidP="00DC320C">
      <w:pPr>
        <w:pStyle w:val="NoSpacing"/>
        <w:numPr>
          <w:ilvl w:val="0"/>
          <w:numId w:val="68"/>
        </w:numPr>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Besselsen et al. 2007. Temporal transmission studies of mouse parvovirus 1 in BALB/c and C.B-17/Icr-prkdc (scid) mice.  Comparative Medicine 57(1):66-73.  </w:t>
      </w:r>
    </w:p>
    <w:p w:rsidR="006F70D4" w:rsidRPr="002E3F71" w:rsidRDefault="006F70D4" w:rsidP="006F70D4">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Primary Species – Mouse (Mus musculus)</w:t>
      </w:r>
    </w:p>
    <w:p w:rsidR="00AB2D0C" w:rsidRPr="002E3F71" w:rsidRDefault="00AB2D0C" w:rsidP="00AB2D0C">
      <w:pPr>
        <w:spacing w:line="240" w:lineRule="exact"/>
        <w:jc w:val="both"/>
        <w:rPr>
          <w:b/>
          <w:color w:val="000000" w:themeColor="text1"/>
        </w:rPr>
      </w:pPr>
    </w:p>
    <w:p w:rsidR="00AB2D0C" w:rsidRPr="002E3F71" w:rsidRDefault="00AB2D0C" w:rsidP="00AB2D0C">
      <w:pPr>
        <w:spacing w:line="240" w:lineRule="exact"/>
        <w:jc w:val="both"/>
        <w:rPr>
          <w:color w:val="000000" w:themeColor="text1"/>
        </w:rPr>
      </w:pPr>
      <w:r w:rsidRPr="002E3F71">
        <w:rPr>
          <w:b/>
          <w:color w:val="000000" w:themeColor="text1"/>
        </w:rPr>
        <w:t>58.</w:t>
      </w:r>
      <w:r w:rsidR="00EE5EF0">
        <w:rPr>
          <w:color w:val="000000" w:themeColor="text1"/>
        </w:rPr>
        <w:tab/>
        <w:t>Which of the following</w:t>
      </w:r>
      <w:r w:rsidRPr="002E3F71">
        <w:rPr>
          <w:color w:val="000000" w:themeColor="text1"/>
        </w:rPr>
        <w:t xml:space="preserve"> refers to the condition when pain is induced by a non-noxious stimulus</w:t>
      </w:r>
      <w:r w:rsidRPr="002E3F71">
        <w:rPr>
          <w:color w:val="000000" w:themeColor="text1"/>
          <w:position w:val="-1"/>
          <w:u w:color="000000"/>
        </w:rPr>
        <w:t>?</w:t>
      </w:r>
    </w:p>
    <w:p w:rsidR="00AB2D0C" w:rsidRPr="002E3F71" w:rsidRDefault="00AB2D0C" w:rsidP="00AB2D0C">
      <w:pPr>
        <w:spacing w:line="240" w:lineRule="exact"/>
        <w:jc w:val="both"/>
        <w:rPr>
          <w:color w:val="000000" w:themeColor="text1"/>
        </w:rPr>
      </w:pPr>
    </w:p>
    <w:p w:rsidR="00AB2D0C" w:rsidRPr="002E3F71" w:rsidRDefault="00AB2D0C" w:rsidP="00AB2D0C">
      <w:pPr>
        <w:tabs>
          <w:tab w:val="left" w:pos="1080"/>
        </w:tabs>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Hyperalgesia</w:t>
      </w:r>
    </w:p>
    <w:p w:rsidR="00AB2D0C" w:rsidRPr="002E3F71" w:rsidRDefault="00AB2D0C" w:rsidP="00AB2D0C">
      <w:pPr>
        <w:tabs>
          <w:tab w:val="left" w:pos="1080"/>
        </w:tabs>
        <w:spacing w:line="240" w:lineRule="exact"/>
        <w:ind w:left="1080" w:hanging="360"/>
        <w:jc w:val="both"/>
        <w:rPr>
          <w:color w:val="000000" w:themeColor="text1"/>
        </w:rPr>
      </w:pPr>
      <w:r w:rsidRPr="002E3F71">
        <w:rPr>
          <w:color w:val="000000" w:themeColor="text1"/>
        </w:rPr>
        <w:t>b.   Allodynia</w:t>
      </w:r>
    </w:p>
    <w:p w:rsidR="00AB2D0C" w:rsidRPr="002E3F71" w:rsidRDefault="00AB2D0C" w:rsidP="00AB2D0C">
      <w:pPr>
        <w:tabs>
          <w:tab w:val="left" w:pos="1080"/>
        </w:tabs>
        <w:spacing w:line="240" w:lineRule="exact"/>
        <w:ind w:left="1080" w:hanging="360"/>
        <w:jc w:val="both"/>
        <w:rPr>
          <w:i/>
          <w:color w:val="000000" w:themeColor="text1"/>
        </w:rPr>
      </w:pPr>
      <w:r w:rsidRPr="002E3F71">
        <w:rPr>
          <w:color w:val="000000" w:themeColor="text1"/>
        </w:rPr>
        <w:t xml:space="preserve">c.   </w:t>
      </w:r>
      <w:r w:rsidRPr="002E3F71">
        <w:rPr>
          <w:color w:val="000000" w:themeColor="text1"/>
        </w:rPr>
        <w:tab/>
        <w:t>Subanalgesia</w:t>
      </w:r>
    </w:p>
    <w:p w:rsidR="00AB2D0C" w:rsidRPr="002E3F71" w:rsidRDefault="00AB2D0C" w:rsidP="00AB2D0C">
      <w:pPr>
        <w:tabs>
          <w:tab w:val="left" w:pos="1080"/>
        </w:tabs>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Hypersensitivity</w:t>
      </w:r>
    </w:p>
    <w:p w:rsidR="00AB2D0C" w:rsidRPr="002E3F71" w:rsidRDefault="00AB2D0C" w:rsidP="00AB2D0C">
      <w:pPr>
        <w:tabs>
          <w:tab w:val="left" w:pos="1080"/>
        </w:tabs>
        <w:spacing w:line="240" w:lineRule="exact"/>
        <w:ind w:left="1080" w:hanging="360"/>
        <w:jc w:val="both"/>
        <w:rPr>
          <w:color w:val="000000" w:themeColor="text1"/>
        </w:rPr>
      </w:pPr>
      <w:r w:rsidRPr="002E3F71">
        <w:rPr>
          <w:color w:val="000000" w:themeColor="text1"/>
        </w:rPr>
        <w:t xml:space="preserve">e.   </w:t>
      </w:r>
      <w:r w:rsidRPr="002E3F71">
        <w:rPr>
          <w:color w:val="000000" w:themeColor="text1"/>
        </w:rPr>
        <w:tab/>
        <w:t>Sensitization</w:t>
      </w:r>
    </w:p>
    <w:p w:rsidR="00AB2D0C" w:rsidRPr="002E3F71" w:rsidRDefault="00AB2D0C" w:rsidP="00AB2D0C">
      <w:pPr>
        <w:tabs>
          <w:tab w:val="left" w:pos="1080"/>
        </w:tabs>
        <w:spacing w:line="240" w:lineRule="exact"/>
        <w:ind w:left="1080" w:hanging="360"/>
        <w:jc w:val="both"/>
        <w:rPr>
          <w:color w:val="000000" w:themeColor="text1"/>
        </w:rPr>
      </w:pPr>
    </w:p>
    <w:p w:rsidR="00AB2D0C" w:rsidRPr="002E3F71" w:rsidRDefault="00AB2D0C" w:rsidP="00AB2D0C">
      <w:pPr>
        <w:spacing w:line="240" w:lineRule="exact"/>
        <w:jc w:val="both"/>
        <w:rPr>
          <w:b/>
          <w:color w:val="000000" w:themeColor="text1"/>
        </w:rPr>
      </w:pPr>
      <w:r w:rsidRPr="002E3F71">
        <w:rPr>
          <w:b/>
          <w:color w:val="000000" w:themeColor="text1"/>
        </w:rPr>
        <w:t>Answer:  b. Allodynia</w:t>
      </w:r>
    </w:p>
    <w:p w:rsidR="00AB2D0C" w:rsidRPr="002E3F71" w:rsidRDefault="00AB2D0C" w:rsidP="00AB2D0C">
      <w:pPr>
        <w:spacing w:line="240" w:lineRule="exact"/>
        <w:jc w:val="both"/>
        <w:rPr>
          <w:b/>
          <w:color w:val="000000" w:themeColor="text1"/>
        </w:rPr>
      </w:pPr>
      <w:r w:rsidRPr="002E3F71">
        <w:rPr>
          <w:b/>
          <w:color w:val="000000" w:themeColor="text1"/>
        </w:rPr>
        <w:t xml:space="preserve">References:  </w:t>
      </w:r>
    </w:p>
    <w:p w:rsidR="00AB2D0C" w:rsidRPr="002E3F71" w:rsidRDefault="00AB2D0C" w:rsidP="00DC320C">
      <w:pPr>
        <w:numPr>
          <w:ilvl w:val="0"/>
          <w:numId w:val="69"/>
        </w:numPr>
        <w:spacing w:line="240" w:lineRule="exact"/>
        <w:jc w:val="both"/>
        <w:rPr>
          <w:color w:val="000000" w:themeColor="text1"/>
        </w:rPr>
      </w:pPr>
      <w:r w:rsidRPr="002E3F71">
        <w:rPr>
          <w:color w:val="000000" w:themeColor="text1"/>
        </w:rPr>
        <w:t>Curtin CI et al. 2009. Evaluation of buprenorphine in a postoperative pain model in rats. Comp</w:t>
      </w:r>
      <w:r w:rsidR="001108F6" w:rsidRPr="002E3F71">
        <w:rPr>
          <w:color w:val="000000" w:themeColor="text1"/>
        </w:rPr>
        <w:t>arative</w:t>
      </w:r>
      <w:r w:rsidRPr="002E3F71">
        <w:rPr>
          <w:color w:val="000000" w:themeColor="text1"/>
        </w:rPr>
        <w:t xml:space="preserve"> Med</w:t>
      </w:r>
      <w:r w:rsidR="001108F6" w:rsidRPr="002E3F71">
        <w:rPr>
          <w:color w:val="000000" w:themeColor="text1"/>
        </w:rPr>
        <w:t>icine</w:t>
      </w:r>
      <w:r w:rsidRPr="002E3F71">
        <w:rPr>
          <w:color w:val="000000" w:themeColor="text1"/>
        </w:rPr>
        <w:t xml:space="preserve"> 59(1):60-71.</w:t>
      </w:r>
    </w:p>
    <w:p w:rsidR="00AB2D0C" w:rsidRPr="002E3F71" w:rsidRDefault="00AB2D0C" w:rsidP="00DC320C">
      <w:pPr>
        <w:numPr>
          <w:ilvl w:val="0"/>
          <w:numId w:val="69"/>
        </w:numPr>
        <w:spacing w:line="240" w:lineRule="exact"/>
        <w:jc w:val="both"/>
        <w:rPr>
          <w:color w:val="000000" w:themeColor="text1"/>
        </w:rPr>
      </w:pPr>
      <w:r w:rsidRPr="002E3F71">
        <w:rPr>
          <w:color w:val="000000" w:themeColor="text1"/>
        </w:rPr>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 xml:space="preserve">Academic Press, San Diego, CA. </w:t>
      </w:r>
      <w:r w:rsidRPr="002E3F71">
        <w:rPr>
          <w:color w:val="000000" w:themeColor="text1"/>
        </w:rPr>
        <w:t>Chapter 1 – Anatomy, Physiology, and Effects of Pain, pp. 4-5.</w:t>
      </w:r>
    </w:p>
    <w:p w:rsidR="00AB2D0C" w:rsidRPr="002E3F71" w:rsidRDefault="00AB2D0C" w:rsidP="00AB2D0C">
      <w:pPr>
        <w:spacing w:line="240" w:lineRule="exact"/>
        <w:jc w:val="both"/>
        <w:rPr>
          <w:b/>
          <w:color w:val="000000" w:themeColor="text1"/>
        </w:rPr>
      </w:pPr>
      <w:r w:rsidRPr="002E3F71">
        <w:rPr>
          <w:b/>
          <w:color w:val="000000" w:themeColor="text1"/>
        </w:rPr>
        <w:t>Domain 2</w:t>
      </w:r>
    </w:p>
    <w:p w:rsidR="00520397" w:rsidRPr="002E3F71" w:rsidRDefault="00520397" w:rsidP="00520397">
      <w:pPr>
        <w:spacing w:line="240" w:lineRule="exact"/>
        <w:jc w:val="both"/>
        <w:rPr>
          <w:rFonts w:eastAsia="Calibri"/>
          <w:b/>
          <w:color w:val="000000" w:themeColor="text1"/>
        </w:rPr>
      </w:pPr>
    </w:p>
    <w:p w:rsidR="00520397" w:rsidRPr="002E3F71" w:rsidRDefault="00520397" w:rsidP="00DC320C">
      <w:pPr>
        <w:numPr>
          <w:ilvl w:val="0"/>
          <w:numId w:val="71"/>
        </w:numPr>
        <w:tabs>
          <w:tab w:val="left" w:pos="720"/>
        </w:tabs>
        <w:spacing w:line="240" w:lineRule="exact"/>
        <w:ind w:left="0" w:firstLine="0"/>
        <w:contextualSpacing/>
        <w:jc w:val="both"/>
        <w:rPr>
          <w:rFonts w:eastAsia="Calibri"/>
          <w:color w:val="000000" w:themeColor="text1"/>
        </w:rPr>
      </w:pPr>
      <w:r w:rsidRPr="002E3F71">
        <w:rPr>
          <w:rFonts w:eastAsia="Calibri"/>
          <w:color w:val="000000" w:themeColor="text1"/>
        </w:rPr>
        <w:t>Which of the following complications is a potential adverse event resulting from administration of Complete Freund’s Adjuvant?</w:t>
      </w:r>
    </w:p>
    <w:p w:rsidR="00520397" w:rsidRPr="002E3F71" w:rsidRDefault="00520397" w:rsidP="00520397">
      <w:pPr>
        <w:spacing w:line="240" w:lineRule="exact"/>
        <w:jc w:val="both"/>
        <w:rPr>
          <w:rFonts w:eastAsia="Calibri"/>
          <w:color w:val="000000" w:themeColor="text1"/>
        </w:rPr>
      </w:pPr>
    </w:p>
    <w:p w:rsidR="00520397" w:rsidRPr="002E3F71" w:rsidRDefault="00520397" w:rsidP="00DC320C">
      <w:pPr>
        <w:numPr>
          <w:ilvl w:val="0"/>
          <w:numId w:val="70"/>
        </w:numPr>
        <w:spacing w:line="240" w:lineRule="exact"/>
        <w:jc w:val="both"/>
        <w:rPr>
          <w:rFonts w:eastAsia="Calibri"/>
          <w:color w:val="000000" w:themeColor="text1"/>
        </w:rPr>
      </w:pPr>
      <w:r w:rsidRPr="002E3F71">
        <w:rPr>
          <w:rFonts w:eastAsia="Calibri"/>
          <w:color w:val="000000" w:themeColor="text1"/>
        </w:rPr>
        <w:t>Blindness</w:t>
      </w:r>
    </w:p>
    <w:p w:rsidR="00520397" w:rsidRPr="002E3F71" w:rsidRDefault="00520397" w:rsidP="00DC320C">
      <w:pPr>
        <w:numPr>
          <w:ilvl w:val="0"/>
          <w:numId w:val="70"/>
        </w:numPr>
        <w:spacing w:line="240" w:lineRule="exact"/>
        <w:jc w:val="both"/>
        <w:rPr>
          <w:rFonts w:eastAsia="Calibri"/>
          <w:color w:val="000000" w:themeColor="text1"/>
        </w:rPr>
      </w:pPr>
      <w:r w:rsidRPr="002E3F71">
        <w:rPr>
          <w:rFonts w:eastAsia="Calibri"/>
          <w:color w:val="000000" w:themeColor="text1"/>
        </w:rPr>
        <w:t xml:space="preserve">Granulomas </w:t>
      </w:r>
    </w:p>
    <w:p w:rsidR="00520397" w:rsidRPr="002E3F71" w:rsidRDefault="00520397" w:rsidP="00DC320C">
      <w:pPr>
        <w:numPr>
          <w:ilvl w:val="0"/>
          <w:numId w:val="70"/>
        </w:numPr>
        <w:spacing w:line="240" w:lineRule="exact"/>
        <w:jc w:val="both"/>
        <w:rPr>
          <w:rFonts w:eastAsia="Calibri"/>
          <w:color w:val="000000" w:themeColor="text1"/>
        </w:rPr>
      </w:pPr>
      <w:r w:rsidRPr="002E3F71">
        <w:rPr>
          <w:rFonts w:eastAsia="Calibri"/>
          <w:color w:val="000000" w:themeColor="text1"/>
        </w:rPr>
        <w:t>Immunosuppression</w:t>
      </w:r>
    </w:p>
    <w:p w:rsidR="00520397" w:rsidRPr="002E3F71" w:rsidRDefault="00520397" w:rsidP="00DC320C">
      <w:pPr>
        <w:numPr>
          <w:ilvl w:val="0"/>
          <w:numId w:val="70"/>
        </w:numPr>
        <w:spacing w:line="240" w:lineRule="exact"/>
        <w:jc w:val="both"/>
        <w:rPr>
          <w:rFonts w:eastAsia="Calibri"/>
          <w:color w:val="000000" w:themeColor="text1"/>
        </w:rPr>
      </w:pPr>
      <w:r w:rsidRPr="002E3F71">
        <w:rPr>
          <w:rFonts w:eastAsia="Calibri"/>
          <w:color w:val="000000" w:themeColor="text1"/>
        </w:rPr>
        <w:t>Impotency</w:t>
      </w:r>
    </w:p>
    <w:p w:rsidR="00520397" w:rsidRPr="002E3F71" w:rsidRDefault="00520397" w:rsidP="00520397">
      <w:pPr>
        <w:spacing w:line="240" w:lineRule="exact"/>
        <w:jc w:val="both"/>
        <w:rPr>
          <w:rFonts w:eastAsia="Calibri"/>
          <w:color w:val="000000" w:themeColor="text1"/>
        </w:rPr>
      </w:pPr>
    </w:p>
    <w:p w:rsidR="00520397" w:rsidRPr="002E3F71" w:rsidRDefault="00520397" w:rsidP="00520397">
      <w:pPr>
        <w:spacing w:line="240" w:lineRule="exact"/>
        <w:jc w:val="both"/>
        <w:rPr>
          <w:rFonts w:eastAsia="Calibri"/>
          <w:color w:val="000000" w:themeColor="text1"/>
        </w:rPr>
      </w:pPr>
      <w:r w:rsidRPr="002E3F71">
        <w:rPr>
          <w:rFonts w:eastAsia="Calibri"/>
          <w:b/>
          <w:color w:val="000000" w:themeColor="text1"/>
        </w:rPr>
        <w:t xml:space="preserve">Answer: b. Granulomas </w:t>
      </w:r>
    </w:p>
    <w:p w:rsidR="00520397" w:rsidRPr="002E3F71" w:rsidRDefault="00520397" w:rsidP="00520397">
      <w:pPr>
        <w:tabs>
          <w:tab w:val="left" w:pos="720"/>
        </w:tabs>
        <w:spacing w:line="240" w:lineRule="exact"/>
        <w:ind w:left="360" w:hanging="360"/>
        <w:jc w:val="both"/>
        <w:rPr>
          <w:rFonts w:eastAsia="Calibri"/>
          <w:b/>
          <w:color w:val="000000" w:themeColor="text1"/>
          <w:lang w:val="en-SG"/>
        </w:rPr>
      </w:pPr>
      <w:r w:rsidRPr="002E3F71">
        <w:rPr>
          <w:rFonts w:eastAsia="Calibri"/>
          <w:b/>
          <w:color w:val="000000" w:themeColor="text1"/>
          <w:lang w:val="en-SG"/>
        </w:rPr>
        <w:t xml:space="preserve">Reference: </w:t>
      </w:r>
      <w:r w:rsidRPr="002E3F71">
        <w:rPr>
          <w:color w:val="000000" w:themeColor="text1"/>
        </w:rPr>
        <w:t xml:space="preserve">Applied Research Ethics National Association (ARENA) and Office of Laboratory Animal Welfare (OLAW). 2002. </w:t>
      </w:r>
      <w:r w:rsidRPr="002E3F71">
        <w:rPr>
          <w:color w:val="000000" w:themeColor="text1"/>
          <w:u w:val="single"/>
        </w:rPr>
        <w:t>Institutional Animal Care and Use Committee Guidebook</w:t>
      </w:r>
      <w:r w:rsidRPr="002E3F71">
        <w:rPr>
          <w:color w:val="000000" w:themeColor="text1"/>
        </w:rPr>
        <w:t>. 2</w:t>
      </w:r>
      <w:r w:rsidRPr="002E3F71">
        <w:rPr>
          <w:color w:val="000000" w:themeColor="text1"/>
          <w:vertAlign w:val="superscript"/>
        </w:rPr>
        <w:t>nd</w:t>
      </w:r>
      <w:r w:rsidRPr="002E3F71">
        <w:rPr>
          <w:color w:val="000000" w:themeColor="text1"/>
        </w:rPr>
        <w:t xml:space="preserve"> Edition. OLAW, Bethesda, MD. C.3.b. Antibody Production, pp. 126-127</w:t>
      </w:r>
    </w:p>
    <w:p w:rsidR="00520397" w:rsidRPr="002E3F71" w:rsidRDefault="00520397" w:rsidP="00520397">
      <w:pPr>
        <w:spacing w:line="240" w:lineRule="exact"/>
        <w:ind w:left="360" w:hanging="360"/>
        <w:jc w:val="both"/>
        <w:rPr>
          <w:rFonts w:eastAsia="Calibri"/>
          <w:b/>
          <w:color w:val="000000" w:themeColor="text1"/>
        </w:rPr>
      </w:pPr>
      <w:r w:rsidRPr="002E3F71">
        <w:rPr>
          <w:rFonts w:eastAsia="Calibri"/>
          <w:b/>
          <w:color w:val="000000" w:themeColor="text1"/>
        </w:rPr>
        <w:t>Domain 3</w:t>
      </w:r>
    </w:p>
    <w:p w:rsidR="00600B8F" w:rsidRPr="002E3F71" w:rsidRDefault="00600B8F" w:rsidP="00600B8F">
      <w:pPr>
        <w:spacing w:line="240" w:lineRule="exact"/>
        <w:jc w:val="both"/>
        <w:rPr>
          <w:color w:val="000000" w:themeColor="text1"/>
        </w:rPr>
      </w:pPr>
    </w:p>
    <w:p w:rsidR="00600B8F" w:rsidRPr="002E3F71" w:rsidRDefault="00600B8F" w:rsidP="00DC320C">
      <w:pPr>
        <w:pStyle w:val="ListParagraph"/>
        <w:numPr>
          <w:ilvl w:val="0"/>
          <w:numId w:val="73"/>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type of diet has been assayed for contaminants and is commercially available for use in select studies, such as preclinical toxicology, conducted in compliance with FDA GLP standards?</w:t>
      </w:r>
    </w:p>
    <w:p w:rsidR="00600B8F" w:rsidRPr="002E3F71" w:rsidRDefault="00600B8F" w:rsidP="00600B8F">
      <w:pPr>
        <w:pStyle w:val="ListParagraph"/>
        <w:spacing w:line="240" w:lineRule="exact"/>
        <w:ind w:left="360"/>
        <w:jc w:val="both"/>
        <w:rPr>
          <w:rFonts w:ascii="Times New Roman" w:hAnsi="Times New Roman"/>
          <w:color w:val="000000" w:themeColor="text1"/>
          <w:sz w:val="24"/>
          <w:szCs w:val="24"/>
        </w:rPr>
      </w:pPr>
    </w:p>
    <w:p w:rsidR="00600B8F" w:rsidRPr="002E3F71" w:rsidRDefault="00600B8F" w:rsidP="00DC320C">
      <w:pPr>
        <w:pStyle w:val="ListParagraph"/>
        <w:numPr>
          <w:ilvl w:val="1"/>
          <w:numId w:val="7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Natural ingredient diet</w:t>
      </w:r>
    </w:p>
    <w:p w:rsidR="00600B8F" w:rsidRPr="002E3F71" w:rsidRDefault="00600B8F" w:rsidP="00DC320C">
      <w:pPr>
        <w:pStyle w:val="ListParagraph"/>
        <w:numPr>
          <w:ilvl w:val="1"/>
          <w:numId w:val="7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Purified diet</w:t>
      </w:r>
    </w:p>
    <w:p w:rsidR="00600B8F" w:rsidRPr="002E3F71" w:rsidRDefault="00600B8F" w:rsidP="00DC320C">
      <w:pPr>
        <w:pStyle w:val="ListParagraph"/>
        <w:numPr>
          <w:ilvl w:val="1"/>
          <w:numId w:val="7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Certified diet</w:t>
      </w:r>
    </w:p>
    <w:p w:rsidR="00600B8F" w:rsidRPr="002E3F71" w:rsidRDefault="00600B8F" w:rsidP="00DC320C">
      <w:pPr>
        <w:pStyle w:val="ListParagraph"/>
        <w:numPr>
          <w:ilvl w:val="1"/>
          <w:numId w:val="7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Chemically defined</w:t>
      </w:r>
    </w:p>
    <w:p w:rsidR="00600B8F" w:rsidRPr="002E3F71" w:rsidRDefault="00600B8F" w:rsidP="00600B8F">
      <w:pPr>
        <w:spacing w:line="240" w:lineRule="exact"/>
        <w:ind w:left="1080" w:hanging="360"/>
        <w:jc w:val="both"/>
        <w:rPr>
          <w:color w:val="000000" w:themeColor="text1"/>
        </w:rPr>
      </w:pPr>
    </w:p>
    <w:p w:rsidR="00600B8F" w:rsidRPr="002E3F71" w:rsidRDefault="00600B8F" w:rsidP="00600B8F">
      <w:pPr>
        <w:spacing w:line="240" w:lineRule="exact"/>
        <w:jc w:val="both"/>
        <w:rPr>
          <w:b/>
          <w:color w:val="000000" w:themeColor="text1"/>
        </w:rPr>
      </w:pPr>
      <w:r w:rsidRPr="002E3F71">
        <w:rPr>
          <w:b/>
          <w:color w:val="000000" w:themeColor="text1"/>
        </w:rPr>
        <w:lastRenderedPageBreak/>
        <w:t>Answer: c. Certified diet</w:t>
      </w:r>
    </w:p>
    <w:p w:rsidR="00600B8F" w:rsidRPr="002E3F71" w:rsidRDefault="00600B8F" w:rsidP="00600B8F">
      <w:pPr>
        <w:spacing w:line="240" w:lineRule="exact"/>
        <w:jc w:val="both"/>
        <w:rPr>
          <w:color w:val="000000" w:themeColor="text1"/>
        </w:rPr>
      </w:pPr>
      <w:r w:rsidRPr="002E3F71">
        <w:rPr>
          <w:b/>
          <w:color w:val="000000" w:themeColor="text1"/>
        </w:rPr>
        <w:t>References</w:t>
      </w:r>
      <w:r w:rsidRPr="002E3F71">
        <w:rPr>
          <w:color w:val="000000" w:themeColor="text1"/>
        </w:rPr>
        <w:t xml:space="preserve">: </w:t>
      </w:r>
    </w:p>
    <w:p w:rsidR="00600B8F" w:rsidRPr="002E3F71" w:rsidRDefault="00600B8F" w:rsidP="00DC320C">
      <w:pPr>
        <w:pStyle w:val="ListParagraph"/>
        <w:numPr>
          <w:ilvl w:val="0"/>
          <w:numId w:val="7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2"/>
          <w:sz w:val="24"/>
          <w:szCs w:val="24"/>
        </w:rPr>
        <w:t xml:space="preserve">Institute for Laboratory Animal Research. 2011. </w:t>
      </w:r>
      <w:r w:rsidRPr="002E3F71">
        <w:rPr>
          <w:rFonts w:ascii="Times New Roman" w:hAnsi="Times New Roman"/>
          <w:color w:val="000000" w:themeColor="text1"/>
          <w:spacing w:val="-2"/>
          <w:sz w:val="24"/>
          <w:szCs w:val="24"/>
          <w:u w:val="single"/>
        </w:rPr>
        <w:t>Guide for the Care and Use of Laboratory Animals</w:t>
      </w:r>
      <w:r w:rsidRPr="002E3F71">
        <w:rPr>
          <w:rFonts w:ascii="Times New Roman" w:hAnsi="Times New Roman"/>
          <w:color w:val="000000" w:themeColor="text1"/>
          <w:spacing w:val="-2"/>
          <w:sz w:val="24"/>
          <w:szCs w:val="24"/>
        </w:rPr>
        <w:t xml:space="preserve"> The National Academies Press: Washington, D.C. Chapter </w:t>
      </w:r>
      <w:r w:rsidRPr="002E3F71">
        <w:rPr>
          <w:rFonts w:ascii="Times New Roman" w:hAnsi="Times New Roman"/>
          <w:color w:val="000000" w:themeColor="text1"/>
          <w:sz w:val="24"/>
          <w:szCs w:val="24"/>
        </w:rPr>
        <w:t>3 – Environment, Housing, and Management, p. 65.</w:t>
      </w:r>
    </w:p>
    <w:p w:rsidR="00600B8F" w:rsidRPr="002E3F71" w:rsidRDefault="00600B8F" w:rsidP="00DC320C">
      <w:pPr>
        <w:numPr>
          <w:ilvl w:val="0"/>
          <w:numId w:val="72"/>
        </w:numPr>
        <w:spacing w:line="240" w:lineRule="exact"/>
        <w:jc w:val="both"/>
        <w:rPr>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3 – Normative Biology, Husbandry, and Models.  Academic Press: San Diego, CA.  Chapter 10 - Nutrition</w:t>
      </w:r>
      <w:r w:rsidRPr="002E3F71">
        <w:rPr>
          <w:color w:val="000000" w:themeColor="text1"/>
        </w:rPr>
        <w:t xml:space="preserve">, pp. 351-353.  </w:t>
      </w:r>
    </w:p>
    <w:p w:rsidR="00600B8F" w:rsidRPr="002E3F71" w:rsidRDefault="00600B8F" w:rsidP="00DC320C">
      <w:pPr>
        <w:numPr>
          <w:ilvl w:val="0"/>
          <w:numId w:val="72"/>
        </w:numPr>
        <w:spacing w:line="240" w:lineRule="exact"/>
        <w:jc w:val="both"/>
        <w:rPr>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9 – Nutrition, pp.269-271.</w:t>
      </w:r>
    </w:p>
    <w:p w:rsidR="00600B8F" w:rsidRPr="002E3F71" w:rsidRDefault="00600B8F" w:rsidP="00600B8F">
      <w:pPr>
        <w:spacing w:line="240" w:lineRule="exact"/>
        <w:jc w:val="both"/>
        <w:rPr>
          <w:b/>
          <w:color w:val="000000" w:themeColor="text1"/>
        </w:rPr>
      </w:pPr>
      <w:r w:rsidRPr="002E3F71">
        <w:rPr>
          <w:b/>
          <w:color w:val="000000" w:themeColor="text1"/>
        </w:rPr>
        <w:t>Domain 4</w:t>
      </w:r>
    </w:p>
    <w:p w:rsidR="00600B8F" w:rsidRPr="002E3F71" w:rsidRDefault="00600B8F" w:rsidP="00520397">
      <w:pPr>
        <w:spacing w:line="240" w:lineRule="exact"/>
        <w:ind w:left="360" w:hanging="360"/>
        <w:jc w:val="both"/>
        <w:rPr>
          <w:rFonts w:eastAsia="Calibri"/>
          <w:b/>
          <w:color w:val="000000" w:themeColor="text1"/>
        </w:rPr>
      </w:pPr>
    </w:p>
    <w:p w:rsidR="00357D60" w:rsidRPr="002E3F71" w:rsidRDefault="00357D60" w:rsidP="00357D60">
      <w:pPr>
        <w:pStyle w:val="ListParagraph"/>
        <w:spacing w:line="240" w:lineRule="exact"/>
        <w:ind w:left="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61.</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 xml:space="preserve">For which of the following species does the </w:t>
      </w:r>
      <w:r w:rsidRPr="002E3F71">
        <w:rPr>
          <w:rFonts w:ascii="Times New Roman" w:hAnsi="Times New Roman"/>
          <w:bCs/>
          <w:color w:val="000000" w:themeColor="text1"/>
          <w:sz w:val="24"/>
          <w:szCs w:val="24"/>
        </w:rPr>
        <w:t>USDA Animal and Plant Health Inspection Service Animal Care Policy Manual</w:t>
      </w:r>
      <w:r w:rsidRPr="002E3F71">
        <w:rPr>
          <w:rFonts w:ascii="Times New Roman" w:hAnsi="Times New Roman"/>
          <w:color w:val="000000" w:themeColor="text1"/>
          <w:sz w:val="24"/>
          <w:szCs w:val="24"/>
        </w:rPr>
        <w:t xml:space="preserve"> describe general requirements for providing sufficient unobstructed enclosure volume to enable movement by flying and sufficient roosting space to allow all individuals to rest simultaneously?</w:t>
      </w:r>
    </w:p>
    <w:p w:rsidR="00357D60" w:rsidRPr="002E3F71" w:rsidRDefault="00357D60" w:rsidP="00357D60">
      <w:pPr>
        <w:pStyle w:val="ListParagraph"/>
        <w:spacing w:line="240" w:lineRule="exact"/>
        <w:jc w:val="both"/>
        <w:rPr>
          <w:rFonts w:ascii="Times New Roman" w:hAnsi="Times New Roman"/>
          <w:color w:val="000000" w:themeColor="text1"/>
          <w:sz w:val="24"/>
          <w:szCs w:val="24"/>
        </w:rPr>
      </w:pPr>
    </w:p>
    <w:p w:rsidR="00357D60" w:rsidRPr="002E3F71" w:rsidRDefault="00357D60" w:rsidP="00DC320C">
      <w:pPr>
        <w:pStyle w:val="ListParagraph"/>
        <w:numPr>
          <w:ilvl w:val="0"/>
          <w:numId w:val="74"/>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color w:val="000000" w:themeColor="text1"/>
          <w:sz w:val="24"/>
          <w:szCs w:val="24"/>
        </w:rPr>
        <w:t>Ambystoma mexicanum</w:t>
      </w:r>
      <w:r w:rsidRPr="002E3F71">
        <w:rPr>
          <w:rFonts w:ascii="Times New Roman" w:hAnsi="Times New Roman"/>
          <w:iCs/>
          <w:color w:val="000000" w:themeColor="text1"/>
          <w:sz w:val="24"/>
          <w:szCs w:val="24"/>
        </w:rPr>
        <w:t xml:space="preserve"> </w:t>
      </w:r>
    </w:p>
    <w:p w:rsidR="00357D60" w:rsidRPr="002E3F71" w:rsidRDefault="00357D60" w:rsidP="00DC320C">
      <w:pPr>
        <w:pStyle w:val="ListParagraph"/>
        <w:numPr>
          <w:ilvl w:val="0"/>
          <w:numId w:val="74"/>
        </w:numPr>
        <w:spacing w:line="240" w:lineRule="exact"/>
        <w:contextualSpacing/>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Carassius auratus</w:t>
      </w:r>
      <w:r w:rsidRPr="002E3F71">
        <w:rPr>
          <w:rFonts w:ascii="Times New Roman" w:hAnsi="Times New Roman"/>
          <w:color w:val="000000" w:themeColor="text1"/>
          <w:sz w:val="24"/>
          <w:szCs w:val="24"/>
        </w:rPr>
        <w:t xml:space="preserve"> </w:t>
      </w:r>
    </w:p>
    <w:p w:rsidR="00357D60" w:rsidRPr="002E3F71" w:rsidRDefault="00357D60" w:rsidP="00DC320C">
      <w:pPr>
        <w:pStyle w:val="ListParagraph"/>
        <w:numPr>
          <w:ilvl w:val="0"/>
          <w:numId w:val="74"/>
        </w:numPr>
        <w:spacing w:line="240" w:lineRule="exact"/>
        <w:contextualSpacing/>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Coturnix japonica</w:t>
      </w:r>
    </w:p>
    <w:p w:rsidR="00357D60" w:rsidRPr="002E3F71" w:rsidRDefault="00357D60" w:rsidP="00357D60">
      <w:pPr>
        <w:spacing w:line="240" w:lineRule="exact"/>
        <w:ind w:left="1080" w:hanging="360"/>
        <w:jc w:val="both"/>
        <w:rPr>
          <w:color w:val="000000" w:themeColor="text1"/>
        </w:rPr>
      </w:pPr>
      <w:r w:rsidRPr="002E3F71">
        <w:rPr>
          <w:color w:val="000000" w:themeColor="text1"/>
        </w:rPr>
        <w:t>d.</w:t>
      </w:r>
      <w:r w:rsidRPr="002E3F71">
        <w:rPr>
          <w:color w:val="000000" w:themeColor="text1"/>
        </w:rPr>
        <w:tab/>
        <w:t>Gallus gallus domesticus</w:t>
      </w:r>
    </w:p>
    <w:p w:rsidR="00357D60" w:rsidRPr="002E3F71" w:rsidRDefault="00357D60" w:rsidP="00357D60">
      <w:pPr>
        <w:spacing w:line="240" w:lineRule="exact"/>
        <w:ind w:left="1080" w:hanging="360"/>
        <w:jc w:val="both"/>
        <w:rPr>
          <w:color w:val="000000" w:themeColor="text1"/>
        </w:rPr>
      </w:pPr>
      <w:r w:rsidRPr="002E3F71">
        <w:rPr>
          <w:iCs/>
          <w:color w:val="000000" w:themeColor="text1"/>
        </w:rPr>
        <w:t>e.</w:t>
      </w:r>
      <w:r w:rsidRPr="002E3F71">
        <w:rPr>
          <w:iCs/>
          <w:color w:val="000000" w:themeColor="text1"/>
        </w:rPr>
        <w:tab/>
        <w:t>Myotis lucifugus</w:t>
      </w:r>
    </w:p>
    <w:p w:rsidR="00357D60" w:rsidRPr="002E3F71" w:rsidRDefault="00357D60" w:rsidP="00357D60">
      <w:pPr>
        <w:pStyle w:val="ListParagraph"/>
        <w:spacing w:line="240" w:lineRule="exact"/>
        <w:ind w:left="1080"/>
        <w:jc w:val="both"/>
        <w:rPr>
          <w:rFonts w:ascii="Times New Roman" w:hAnsi="Times New Roman"/>
          <w:color w:val="000000" w:themeColor="text1"/>
          <w:sz w:val="24"/>
          <w:szCs w:val="24"/>
        </w:rPr>
      </w:pPr>
    </w:p>
    <w:p w:rsidR="00357D60" w:rsidRPr="002E3F71" w:rsidRDefault="00357D60" w:rsidP="00357D60">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e. Myotis lucifugus</w:t>
      </w:r>
    </w:p>
    <w:p w:rsidR="00357D60" w:rsidRPr="002E3F71" w:rsidRDefault="00357D60" w:rsidP="00357D60">
      <w:pPr>
        <w:pStyle w:val="ListParagraph"/>
        <w:tabs>
          <w:tab w:val="left" w:pos="360"/>
        </w:tabs>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bCs/>
          <w:color w:val="000000" w:themeColor="text1"/>
          <w:sz w:val="24"/>
          <w:szCs w:val="24"/>
        </w:rPr>
        <w:t xml:space="preserve">USDA Animal and Plant Health Inspection Service Animal Care Policy Manual. </w:t>
      </w:r>
      <w:r w:rsidRPr="002E3F71">
        <w:rPr>
          <w:rFonts w:ascii="Times New Roman" w:hAnsi="Times New Roman"/>
          <w:color w:val="000000" w:themeColor="text1"/>
          <w:sz w:val="24"/>
          <w:szCs w:val="24"/>
        </w:rPr>
        <w:t xml:space="preserve">Policy #9 – </w:t>
      </w:r>
      <w:r w:rsidRPr="002E3F71">
        <w:rPr>
          <w:rFonts w:ascii="Times New Roman" w:hAnsi="Times New Roman"/>
          <w:bCs/>
          <w:color w:val="000000" w:themeColor="text1"/>
          <w:sz w:val="24"/>
          <w:szCs w:val="24"/>
        </w:rPr>
        <w:t>Adequate Enclosures for Flying Species and Aquatic Species</w:t>
      </w:r>
      <w:r w:rsidRPr="002E3F71">
        <w:rPr>
          <w:rFonts w:ascii="Times New Roman" w:hAnsi="Times New Roman"/>
          <w:color w:val="000000" w:themeColor="text1"/>
          <w:sz w:val="24"/>
          <w:szCs w:val="24"/>
        </w:rPr>
        <w:t>. March 25, 2011. (http://www.aphis.usda.gov/animal_welfare/policy.php?policy=9</w:t>
      </w:r>
      <w:r w:rsidRPr="002E3F71">
        <w:rPr>
          <w:rFonts w:ascii="Times New Roman" w:hAnsi="Times New Roman"/>
          <w:b/>
          <w:color w:val="000000" w:themeColor="text1"/>
          <w:sz w:val="24"/>
          <w:szCs w:val="24"/>
        </w:rPr>
        <w:t>)</w:t>
      </w:r>
    </w:p>
    <w:p w:rsidR="00357D60" w:rsidRPr="002E3F71" w:rsidRDefault="00357D60" w:rsidP="00357D60">
      <w:pPr>
        <w:spacing w:line="240" w:lineRule="exact"/>
        <w:jc w:val="both"/>
        <w:rPr>
          <w:b/>
          <w:color w:val="000000" w:themeColor="text1"/>
        </w:rPr>
      </w:pPr>
      <w:r w:rsidRPr="002E3F71">
        <w:rPr>
          <w:b/>
          <w:color w:val="000000" w:themeColor="text1"/>
        </w:rPr>
        <w:t>Domain 5; Tertiary Species – Other Mammals</w:t>
      </w:r>
    </w:p>
    <w:p w:rsidR="00FD553B" w:rsidRPr="002E3F71" w:rsidRDefault="00FD553B" w:rsidP="00FD553B">
      <w:pPr>
        <w:spacing w:line="240" w:lineRule="exact"/>
        <w:jc w:val="both"/>
        <w:rPr>
          <w:b/>
          <w:bCs/>
          <w:color w:val="000000" w:themeColor="text1"/>
        </w:rPr>
      </w:pPr>
    </w:p>
    <w:p w:rsidR="009D4A4A" w:rsidRPr="002E3F71" w:rsidRDefault="00FD553B" w:rsidP="009D4A4A">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bCs/>
          <w:color w:val="000000" w:themeColor="text1"/>
          <w:sz w:val="24"/>
          <w:szCs w:val="24"/>
        </w:rPr>
        <w:t>62.</w:t>
      </w:r>
      <w:r w:rsidRPr="002E3F71">
        <w:rPr>
          <w:rFonts w:ascii="Times New Roman" w:hAnsi="Times New Roman"/>
          <w:b/>
          <w:bCs/>
          <w:color w:val="000000" w:themeColor="text1"/>
          <w:sz w:val="24"/>
          <w:szCs w:val="24"/>
        </w:rPr>
        <w:tab/>
      </w:r>
      <w:r w:rsidR="009D4A4A" w:rsidRPr="002E3F71">
        <w:rPr>
          <w:rFonts w:ascii="Times New Roman" w:hAnsi="Times New Roman"/>
          <w:color w:val="000000" w:themeColor="text1"/>
          <w:sz w:val="24"/>
          <w:szCs w:val="24"/>
        </w:rPr>
        <w:t>Which of the following is caused by fur mite infestations in mice?</w:t>
      </w:r>
    </w:p>
    <w:p w:rsidR="009D4A4A" w:rsidRPr="002E3F71" w:rsidRDefault="009D4A4A" w:rsidP="009D4A4A">
      <w:pPr>
        <w:pStyle w:val="NoSpacing"/>
        <w:spacing w:line="240" w:lineRule="exact"/>
        <w:jc w:val="both"/>
        <w:rPr>
          <w:rFonts w:ascii="Times New Roman" w:hAnsi="Times New Roman"/>
          <w:color w:val="000000" w:themeColor="text1"/>
          <w:sz w:val="24"/>
          <w:szCs w:val="24"/>
        </w:rPr>
      </w:pPr>
    </w:p>
    <w:p w:rsidR="009D4A4A" w:rsidRPr="002E3F71" w:rsidRDefault="009D4A4A" w:rsidP="00DC320C">
      <w:pPr>
        <w:pStyle w:val="NoSpacing"/>
        <w:numPr>
          <w:ilvl w:val="0"/>
          <w:numId w:val="28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Lymphadenopathy, hypergammaglobulinemia, secondary amyloidosis, lymphocytopenia and splenic hypertrophy</w:t>
      </w:r>
    </w:p>
    <w:p w:rsidR="009D4A4A" w:rsidRPr="002E3F71" w:rsidRDefault="009D4A4A" w:rsidP="00DC320C">
      <w:pPr>
        <w:pStyle w:val="NoSpacing"/>
        <w:numPr>
          <w:ilvl w:val="0"/>
          <w:numId w:val="28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Lymphadenopathy, hyperfibrinogenemia, primary amyloidosis, lymphocytosis, and splenic hypertrophy</w:t>
      </w:r>
    </w:p>
    <w:p w:rsidR="009D4A4A" w:rsidRPr="002E3F71" w:rsidRDefault="009D4A4A" w:rsidP="00DC320C">
      <w:pPr>
        <w:pStyle w:val="NoSpacing"/>
        <w:numPr>
          <w:ilvl w:val="0"/>
          <w:numId w:val="28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Lymphadenopathy,  hyperfibrinogenemia, secondary amyloidosis, lymphocytosis and splenic contracture</w:t>
      </w:r>
    </w:p>
    <w:p w:rsidR="009D4A4A" w:rsidRPr="002E3F71" w:rsidRDefault="009D4A4A" w:rsidP="00DC320C">
      <w:pPr>
        <w:pStyle w:val="NoSpacing"/>
        <w:numPr>
          <w:ilvl w:val="0"/>
          <w:numId w:val="28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Lymphadenopathy, hypergammaglobulinemia, secondary amyloidosis, eosinophilia and splenic hypertrophy</w:t>
      </w:r>
    </w:p>
    <w:p w:rsidR="009D4A4A" w:rsidRPr="002E3F71" w:rsidRDefault="009D4A4A" w:rsidP="00DC320C">
      <w:pPr>
        <w:pStyle w:val="NoSpacing"/>
        <w:numPr>
          <w:ilvl w:val="0"/>
          <w:numId w:val="28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Lymphadenopathy, hyperfibrinogenemia, secondary amyloidosis, lymphocytopenia, and splenic hypertrophy</w:t>
      </w:r>
    </w:p>
    <w:p w:rsidR="009D4A4A" w:rsidRPr="002E3F71" w:rsidRDefault="009D4A4A" w:rsidP="009D4A4A">
      <w:pPr>
        <w:pStyle w:val="NoSpacing"/>
        <w:spacing w:line="240" w:lineRule="exact"/>
        <w:ind w:left="1080" w:hanging="360"/>
        <w:jc w:val="both"/>
        <w:rPr>
          <w:rFonts w:ascii="Times New Roman" w:hAnsi="Times New Roman"/>
          <w:color w:val="000000" w:themeColor="text1"/>
          <w:sz w:val="24"/>
          <w:szCs w:val="24"/>
        </w:rPr>
      </w:pPr>
    </w:p>
    <w:p w:rsidR="009D4A4A" w:rsidRPr="002E3F71" w:rsidRDefault="009D4A4A" w:rsidP="009D4A4A">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a. Lymphadenopathy, hypergammaglobulinemia, secondary amyloidosis, lymphocytopenia and splenic hypertrophy</w:t>
      </w:r>
    </w:p>
    <w:p w:rsidR="009D4A4A" w:rsidRPr="002E3F71" w:rsidRDefault="009D4A4A" w:rsidP="009D4A4A">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References:</w:t>
      </w:r>
      <w:r w:rsidRPr="002E3F71">
        <w:rPr>
          <w:rFonts w:ascii="Times New Roman" w:hAnsi="Times New Roman"/>
          <w:color w:val="000000" w:themeColor="text1"/>
          <w:sz w:val="24"/>
          <w:szCs w:val="24"/>
        </w:rPr>
        <w:t xml:space="preserve"> </w:t>
      </w:r>
    </w:p>
    <w:p w:rsidR="009D4A4A" w:rsidRPr="002E3F71" w:rsidRDefault="009D4A4A" w:rsidP="009D4A4A">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1) </w:t>
      </w:r>
      <w:r w:rsidRPr="002E3F71">
        <w:rPr>
          <w:rFonts w:ascii="Times New Roman" w:hAnsi="Times New Roman"/>
          <w:color w:val="000000" w:themeColor="text1"/>
          <w:sz w:val="24"/>
          <w:szCs w:val="24"/>
        </w:rPr>
        <w:tab/>
        <w:t>Rice et al. 2013. Evaluation of diagnostic methods for Myocoptes musculinis according to age and treatment status of mice (Mus musculus). JAALAS 52(6):773–781</w:t>
      </w:r>
    </w:p>
    <w:p w:rsidR="009D4A4A" w:rsidRPr="002E3F71" w:rsidRDefault="009D4A4A" w:rsidP="009D4A4A">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 xml:space="preserve">Baker DG, ed. 2007. </w:t>
      </w:r>
      <w:r w:rsidRPr="002E3F71">
        <w:rPr>
          <w:rFonts w:ascii="Times New Roman" w:hAnsi="Times New Roman"/>
          <w:color w:val="000000" w:themeColor="text1"/>
          <w:sz w:val="24"/>
          <w:szCs w:val="24"/>
          <w:u w:val="single"/>
        </w:rPr>
        <w:t>Flynn’s Parasites of Laboratory Animals</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Blackwell Publishing, Iowa, USA. Chapter 11 – Parasites of Rats and Mice, pp. 361-362</w:t>
      </w:r>
    </w:p>
    <w:p w:rsidR="009D4A4A" w:rsidRPr="002E3F71" w:rsidRDefault="009D4A4A" w:rsidP="009D4A4A">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Primary Species – Mouse (Mus musculus)</w:t>
      </w:r>
    </w:p>
    <w:p w:rsidR="00B26568" w:rsidRPr="002E3F71" w:rsidRDefault="00B26568" w:rsidP="009D4A4A">
      <w:pPr>
        <w:tabs>
          <w:tab w:val="left" w:pos="720"/>
        </w:tabs>
        <w:spacing w:line="240" w:lineRule="exact"/>
        <w:jc w:val="both"/>
        <w:rPr>
          <w:b/>
          <w:color w:val="000000" w:themeColor="text1"/>
        </w:rPr>
      </w:pPr>
    </w:p>
    <w:p w:rsidR="00B26568" w:rsidRPr="002E3F71" w:rsidRDefault="00B26568" w:rsidP="00B26568">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63.  </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Which of the following types of viruses could cause posterior paralysis in ferrets?</w:t>
      </w:r>
    </w:p>
    <w:p w:rsidR="00B26568" w:rsidRPr="002E3F71" w:rsidRDefault="00B26568" w:rsidP="00B26568">
      <w:pPr>
        <w:pStyle w:val="NoSpacing"/>
        <w:spacing w:line="240" w:lineRule="exact"/>
        <w:jc w:val="both"/>
        <w:rPr>
          <w:rFonts w:ascii="Times New Roman" w:hAnsi="Times New Roman"/>
          <w:color w:val="000000" w:themeColor="text1"/>
          <w:sz w:val="24"/>
          <w:szCs w:val="24"/>
        </w:rPr>
      </w:pPr>
    </w:p>
    <w:p w:rsidR="00B26568" w:rsidRPr="002E3F71" w:rsidRDefault="00B26568" w:rsidP="00DC320C">
      <w:pPr>
        <w:pStyle w:val="NoSpacing"/>
        <w:numPr>
          <w:ilvl w:val="0"/>
          <w:numId w:val="7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Orthomyxovirus</w:t>
      </w:r>
    </w:p>
    <w:p w:rsidR="00B26568" w:rsidRPr="002E3F71" w:rsidRDefault="00B26568" w:rsidP="00DC320C">
      <w:pPr>
        <w:pStyle w:val="NoSpacing"/>
        <w:numPr>
          <w:ilvl w:val="0"/>
          <w:numId w:val="7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Paramyxovirus</w:t>
      </w:r>
    </w:p>
    <w:p w:rsidR="00B26568" w:rsidRPr="002E3F71" w:rsidRDefault="00B26568" w:rsidP="00DC320C">
      <w:pPr>
        <w:pStyle w:val="NoSpacing"/>
        <w:numPr>
          <w:ilvl w:val="0"/>
          <w:numId w:val="7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Rotavirus</w:t>
      </w:r>
    </w:p>
    <w:p w:rsidR="00B26568" w:rsidRPr="002E3F71" w:rsidRDefault="00B26568" w:rsidP="00DC320C">
      <w:pPr>
        <w:pStyle w:val="NoSpacing"/>
        <w:numPr>
          <w:ilvl w:val="0"/>
          <w:numId w:val="7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Rhabdovirus</w:t>
      </w:r>
    </w:p>
    <w:p w:rsidR="00B26568" w:rsidRPr="002E3F71" w:rsidRDefault="00B26568" w:rsidP="00B26568">
      <w:pPr>
        <w:pStyle w:val="NoSpacing"/>
        <w:spacing w:line="240" w:lineRule="exact"/>
        <w:jc w:val="both"/>
        <w:rPr>
          <w:rFonts w:ascii="Times New Roman" w:hAnsi="Times New Roman"/>
          <w:b/>
          <w:color w:val="000000" w:themeColor="text1"/>
          <w:sz w:val="24"/>
          <w:szCs w:val="24"/>
        </w:rPr>
      </w:pPr>
    </w:p>
    <w:p w:rsidR="00B26568" w:rsidRPr="002E3F71" w:rsidRDefault="00B26568" w:rsidP="00B2656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d. Rhabdovirus</w:t>
      </w:r>
    </w:p>
    <w:p w:rsidR="00B26568" w:rsidRPr="002E3F71" w:rsidRDefault="00B26568" w:rsidP="00B26568">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References:  </w:t>
      </w:r>
    </w:p>
    <w:p w:rsidR="00B26568" w:rsidRPr="002E3F71" w:rsidRDefault="00B26568" w:rsidP="00DC320C">
      <w:pPr>
        <w:pStyle w:val="NoSpacing"/>
        <w:numPr>
          <w:ilvl w:val="0"/>
          <w:numId w:val="78"/>
        </w:numPr>
        <w:spacing w:line="240" w:lineRule="exact"/>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Fox 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color w:val="000000" w:themeColor="text1"/>
          <w:spacing w:val="-4"/>
          <w:sz w:val="24"/>
          <w:szCs w:val="24"/>
        </w:rPr>
        <w:t>, 2nd edition. Academic Press: San Diego, CA. Chapter 13 - Biology and Diseases of Ferrets, pp. 498-501.</w:t>
      </w:r>
    </w:p>
    <w:p w:rsidR="00B26568" w:rsidRPr="002E3F71" w:rsidRDefault="00B26568" w:rsidP="00DC320C">
      <w:pPr>
        <w:pStyle w:val="NoSpacing"/>
        <w:numPr>
          <w:ilvl w:val="0"/>
          <w:numId w:val="78"/>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Hamir et al. 2011. Recovery from and clearance of rabies virus in a domestic ferret. JAALAS 50(2):248-251.</w:t>
      </w:r>
    </w:p>
    <w:p w:rsidR="00B26568" w:rsidRPr="002E3F71" w:rsidRDefault="00B26568" w:rsidP="00B26568">
      <w:pPr>
        <w:pStyle w:val="NoSpacing"/>
        <w:spacing w:line="240" w:lineRule="exact"/>
        <w:jc w:val="both"/>
        <w:rPr>
          <w:rFonts w:ascii="Times New Roman" w:eastAsia="Times New Roman" w:hAnsi="Times New Roman"/>
          <w:b/>
          <w:color w:val="000000" w:themeColor="text1"/>
          <w:sz w:val="24"/>
          <w:szCs w:val="24"/>
        </w:rPr>
      </w:pPr>
      <w:r w:rsidRPr="002E3F71">
        <w:rPr>
          <w:rFonts w:ascii="Times New Roman" w:eastAsia="Times New Roman" w:hAnsi="Times New Roman"/>
          <w:b/>
          <w:color w:val="000000" w:themeColor="text1"/>
          <w:sz w:val="24"/>
          <w:szCs w:val="24"/>
        </w:rPr>
        <w:t>Domain 1; Secondary Species – Ferret (Mustela putorius furo)</w:t>
      </w:r>
    </w:p>
    <w:p w:rsidR="004E00E1" w:rsidRPr="002E3F71" w:rsidRDefault="004E00E1" w:rsidP="004E00E1">
      <w:pPr>
        <w:pStyle w:val="NoSpacing"/>
        <w:spacing w:line="240" w:lineRule="exact"/>
        <w:jc w:val="both"/>
        <w:rPr>
          <w:rFonts w:ascii="Times New Roman" w:hAnsi="Times New Roman"/>
          <w:b/>
          <w:color w:val="000000" w:themeColor="text1"/>
          <w:sz w:val="24"/>
          <w:szCs w:val="24"/>
        </w:rPr>
      </w:pPr>
    </w:p>
    <w:p w:rsidR="004E00E1" w:rsidRPr="002E3F71" w:rsidRDefault="004E00E1" w:rsidP="004E00E1">
      <w:pPr>
        <w:tabs>
          <w:tab w:val="left" w:pos="720"/>
        </w:tabs>
        <w:spacing w:line="240" w:lineRule="exact"/>
        <w:contextualSpacing/>
        <w:jc w:val="both"/>
        <w:rPr>
          <w:color w:val="000000" w:themeColor="text1"/>
        </w:rPr>
      </w:pPr>
      <w:r w:rsidRPr="002E3F71">
        <w:rPr>
          <w:b/>
          <w:color w:val="000000" w:themeColor="text1"/>
        </w:rPr>
        <w:t>64.</w:t>
      </w:r>
      <w:r w:rsidRPr="002E3F71">
        <w:rPr>
          <w:b/>
          <w:color w:val="000000" w:themeColor="text1"/>
        </w:rPr>
        <w:tab/>
      </w:r>
      <w:r w:rsidRPr="002E3F71">
        <w:rPr>
          <w:color w:val="000000" w:themeColor="text1"/>
        </w:rPr>
        <w:t>In guinea pigs, infection with which of the following types of viruses has been used as a model of mononucleosis?</w:t>
      </w:r>
    </w:p>
    <w:p w:rsidR="004E00E1" w:rsidRPr="002E3F71" w:rsidRDefault="004E00E1" w:rsidP="004E00E1">
      <w:pPr>
        <w:spacing w:line="240" w:lineRule="exact"/>
        <w:contextualSpacing/>
        <w:jc w:val="both"/>
        <w:rPr>
          <w:color w:val="000000" w:themeColor="text1"/>
        </w:rPr>
      </w:pPr>
    </w:p>
    <w:p w:rsidR="004E00E1" w:rsidRPr="002E3F71" w:rsidRDefault="004E00E1" w:rsidP="00DC320C">
      <w:pPr>
        <w:pStyle w:val="ListParagraph"/>
        <w:numPr>
          <w:ilvl w:val="0"/>
          <w:numId w:val="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Adenovirus</w:t>
      </w:r>
    </w:p>
    <w:p w:rsidR="004E00E1" w:rsidRPr="002E3F71" w:rsidRDefault="004E00E1" w:rsidP="00DC320C">
      <w:pPr>
        <w:pStyle w:val="ListParagraph"/>
        <w:numPr>
          <w:ilvl w:val="0"/>
          <w:numId w:val="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Arenavirus</w:t>
      </w:r>
    </w:p>
    <w:p w:rsidR="004E00E1" w:rsidRPr="002E3F71" w:rsidRDefault="004E00E1" w:rsidP="00DC320C">
      <w:pPr>
        <w:pStyle w:val="ListParagraph"/>
        <w:numPr>
          <w:ilvl w:val="0"/>
          <w:numId w:val="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Coronavirus</w:t>
      </w:r>
    </w:p>
    <w:p w:rsidR="004E00E1" w:rsidRPr="002E3F71" w:rsidRDefault="004E00E1" w:rsidP="00DC320C">
      <w:pPr>
        <w:pStyle w:val="ListParagraph"/>
        <w:numPr>
          <w:ilvl w:val="0"/>
          <w:numId w:val="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Cytomegalovirus</w:t>
      </w:r>
    </w:p>
    <w:p w:rsidR="004E00E1" w:rsidRPr="002E3F71" w:rsidRDefault="004E00E1" w:rsidP="00DC320C">
      <w:pPr>
        <w:pStyle w:val="ListParagraph"/>
        <w:numPr>
          <w:ilvl w:val="0"/>
          <w:numId w:val="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Paramyxovirus</w:t>
      </w:r>
    </w:p>
    <w:p w:rsidR="004E00E1" w:rsidRPr="002E3F71" w:rsidRDefault="004E00E1" w:rsidP="004E00E1">
      <w:pPr>
        <w:spacing w:line="240" w:lineRule="exact"/>
        <w:ind w:left="1080"/>
        <w:jc w:val="both"/>
        <w:rPr>
          <w:color w:val="000000" w:themeColor="text1"/>
        </w:rPr>
      </w:pPr>
      <w:r w:rsidRPr="002E3F71">
        <w:rPr>
          <w:color w:val="000000" w:themeColor="text1"/>
        </w:rPr>
        <w:tab/>
      </w:r>
    </w:p>
    <w:p w:rsidR="004E00E1" w:rsidRPr="002E3F71" w:rsidRDefault="004E00E1" w:rsidP="004E00E1">
      <w:pPr>
        <w:spacing w:line="240" w:lineRule="exact"/>
        <w:jc w:val="both"/>
        <w:rPr>
          <w:b/>
          <w:color w:val="000000" w:themeColor="text1"/>
        </w:rPr>
      </w:pPr>
      <w:r w:rsidRPr="002E3F71">
        <w:rPr>
          <w:b/>
          <w:color w:val="000000" w:themeColor="text1"/>
        </w:rPr>
        <w:t>Answer: d. Cytomegalovirus</w:t>
      </w:r>
    </w:p>
    <w:p w:rsidR="004E00E1" w:rsidRPr="002E3F71" w:rsidRDefault="004E00E1" w:rsidP="004E00E1">
      <w:pPr>
        <w:spacing w:line="240" w:lineRule="exact"/>
        <w:jc w:val="both"/>
        <w:rPr>
          <w:color w:val="000000" w:themeColor="text1"/>
        </w:rPr>
      </w:pPr>
      <w:r w:rsidRPr="002E3F71">
        <w:rPr>
          <w:b/>
          <w:color w:val="000000" w:themeColor="text1"/>
        </w:rPr>
        <w:t>References:</w:t>
      </w:r>
      <w:r w:rsidRPr="002E3F71">
        <w:rPr>
          <w:color w:val="000000" w:themeColor="text1"/>
        </w:rPr>
        <w:t xml:space="preserve"> </w:t>
      </w:r>
    </w:p>
    <w:p w:rsidR="004E00E1" w:rsidRPr="002E3F71" w:rsidRDefault="004E00E1" w:rsidP="004E00E1">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r>
      <w:r w:rsidRPr="002E3F71">
        <w:rPr>
          <w:color w:val="000000" w:themeColor="text1"/>
          <w:spacing w:val="-6"/>
        </w:rPr>
        <w:t xml:space="preserve">Fox JG, Anderson LC, Loew FM, Quimby FW, eds.  2002.  </w:t>
      </w:r>
      <w:r w:rsidRPr="002E3F71">
        <w:rPr>
          <w:color w:val="000000" w:themeColor="text1"/>
          <w:spacing w:val="-6"/>
          <w:u w:val="single"/>
        </w:rPr>
        <w:t>Laboratory Animal Medicine</w:t>
      </w:r>
      <w:r w:rsidRPr="002E3F71">
        <w:rPr>
          <w:color w:val="000000" w:themeColor="text1"/>
          <w:spacing w:val="-6"/>
        </w:rPr>
        <w:t>, 2</w:t>
      </w:r>
      <w:r w:rsidRPr="002E3F71">
        <w:rPr>
          <w:color w:val="000000" w:themeColor="text1"/>
          <w:spacing w:val="-6"/>
          <w:vertAlign w:val="superscript"/>
        </w:rPr>
        <w:t>nd</w:t>
      </w:r>
      <w:r w:rsidRPr="002E3F71">
        <w:rPr>
          <w:color w:val="000000" w:themeColor="text1"/>
          <w:spacing w:val="-6"/>
        </w:rPr>
        <w:t xml:space="preserve"> edition.  Academic Press: San Diego, CA.  Chapter 6 – Biology and Diseases of Guinea Pigs, pp. 221-222</w:t>
      </w:r>
    </w:p>
    <w:p w:rsidR="004E00E1" w:rsidRPr="002E3F71" w:rsidRDefault="004E00E1" w:rsidP="004E00E1">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 xml:space="preserve">Suckow MA, Stevens KA, Wilson RP, eds.  2012. </w:t>
      </w:r>
      <w:r w:rsidRPr="002E3F71">
        <w:rPr>
          <w:color w:val="000000" w:themeColor="text1"/>
          <w:u w:val="single"/>
        </w:rPr>
        <w:t>The Laboratory Rabbit, Guinea Pig, Hamster, and Other Rodents</w:t>
      </w:r>
      <w:r w:rsidRPr="002E3F71">
        <w:rPr>
          <w:color w:val="000000" w:themeColor="text1"/>
        </w:rPr>
        <w:t>.  Academic Press: San Diego, CA.  Section III – Guinea Pigs, Chapter 25 – Guinea Pigs as Experimental Models, pp. 712-713.</w:t>
      </w:r>
    </w:p>
    <w:p w:rsidR="004E00E1" w:rsidRPr="002E3F71" w:rsidRDefault="004E00E1" w:rsidP="004E00E1">
      <w:pPr>
        <w:spacing w:line="240" w:lineRule="exact"/>
        <w:ind w:left="720" w:hanging="360"/>
        <w:jc w:val="both"/>
        <w:rPr>
          <w:color w:val="000000" w:themeColor="text1"/>
        </w:rPr>
      </w:pPr>
      <w:r w:rsidRPr="002E3F71">
        <w:rPr>
          <w:color w:val="000000" w:themeColor="text1"/>
        </w:rPr>
        <w:t>3)</w:t>
      </w:r>
      <w:r w:rsidRPr="002E3F71">
        <w:rPr>
          <w:color w:val="000000" w:themeColor="text1"/>
        </w:rPr>
        <w:tab/>
      </w:r>
      <w:r w:rsidRPr="002E3F71">
        <w:rPr>
          <w:bCs/>
          <w:color w:val="000000" w:themeColor="text1"/>
        </w:rPr>
        <w:t xml:space="preserve">Percy DH and Barthold SW.  2007.  </w:t>
      </w:r>
      <w:r w:rsidRPr="002E3F71">
        <w:rPr>
          <w:bCs/>
          <w:color w:val="000000" w:themeColor="text1"/>
          <w:u w:val="single"/>
        </w:rPr>
        <w:t>Pathology of Laboratory Rodents and Rabbits</w:t>
      </w:r>
      <w:r w:rsidRPr="002E3F71">
        <w:rPr>
          <w:bCs/>
          <w:color w:val="000000" w:themeColor="text1"/>
        </w:rPr>
        <w:t>, 3rd ed.  Blackwell Publishing: Ames, Iowa.  Chapter</w:t>
      </w:r>
      <w:r w:rsidRPr="002E3F71">
        <w:rPr>
          <w:b/>
          <w:bCs/>
          <w:color w:val="000000" w:themeColor="text1"/>
        </w:rPr>
        <w:t xml:space="preserve"> </w:t>
      </w:r>
      <w:r w:rsidRPr="002E3F71">
        <w:rPr>
          <w:color w:val="000000" w:themeColor="text1"/>
        </w:rPr>
        <w:t>5 - Guinea Pig, pp. 221-222</w:t>
      </w:r>
    </w:p>
    <w:p w:rsidR="004E00E1" w:rsidRPr="002E3F71" w:rsidRDefault="004E00E1" w:rsidP="004E00E1">
      <w:pPr>
        <w:spacing w:line="240" w:lineRule="exact"/>
        <w:jc w:val="both"/>
        <w:rPr>
          <w:color w:val="000000" w:themeColor="text1"/>
        </w:rPr>
      </w:pPr>
      <w:r w:rsidRPr="002E3F71">
        <w:rPr>
          <w:b/>
          <w:color w:val="000000" w:themeColor="text1"/>
        </w:rPr>
        <w:t>Domain 3; Secondary Species – Guinea Pig (Cavia porcellus)</w:t>
      </w:r>
    </w:p>
    <w:p w:rsidR="009C22ED" w:rsidRPr="002E3F71" w:rsidRDefault="009C22ED" w:rsidP="009C22ED">
      <w:pPr>
        <w:spacing w:line="240" w:lineRule="exact"/>
        <w:jc w:val="both"/>
        <w:rPr>
          <w:color w:val="000000" w:themeColor="text1"/>
        </w:rPr>
      </w:pPr>
    </w:p>
    <w:p w:rsidR="009C22ED" w:rsidRPr="002E3F71" w:rsidRDefault="009C22ED" w:rsidP="009C22ED">
      <w:pPr>
        <w:tabs>
          <w:tab w:val="left" w:pos="720"/>
        </w:tabs>
        <w:spacing w:line="240" w:lineRule="exact"/>
        <w:jc w:val="both"/>
        <w:rPr>
          <w:color w:val="000000" w:themeColor="text1"/>
        </w:rPr>
      </w:pPr>
      <w:r w:rsidRPr="002E3F71">
        <w:rPr>
          <w:b/>
          <w:color w:val="000000" w:themeColor="text1"/>
        </w:rPr>
        <w:t>65.</w:t>
      </w:r>
      <w:r w:rsidRPr="002E3F71">
        <w:rPr>
          <w:color w:val="000000" w:themeColor="text1"/>
        </w:rPr>
        <w:t xml:space="preserve"> </w:t>
      </w:r>
      <w:r w:rsidRPr="002E3F71">
        <w:rPr>
          <w:color w:val="000000" w:themeColor="text1"/>
        </w:rPr>
        <w:tab/>
        <w:t>Males from which of the following mouse strains are known for being rather pugilistic?</w:t>
      </w:r>
    </w:p>
    <w:p w:rsidR="009C22ED" w:rsidRPr="002E3F71" w:rsidRDefault="009C22ED" w:rsidP="009C22ED">
      <w:pPr>
        <w:spacing w:line="240" w:lineRule="exact"/>
        <w:jc w:val="both"/>
        <w:rPr>
          <w:color w:val="000000" w:themeColor="text1"/>
        </w:rPr>
      </w:pPr>
    </w:p>
    <w:p w:rsidR="009C22ED" w:rsidRPr="002E3F71" w:rsidRDefault="009C22ED" w:rsidP="00DC320C">
      <w:pPr>
        <w:pStyle w:val="ListParagraph"/>
        <w:numPr>
          <w:ilvl w:val="0"/>
          <w:numId w:val="8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129</w:t>
      </w:r>
    </w:p>
    <w:p w:rsidR="009C22ED" w:rsidRPr="002E3F71" w:rsidRDefault="009C22ED" w:rsidP="00DC320C">
      <w:pPr>
        <w:pStyle w:val="ListParagraph"/>
        <w:numPr>
          <w:ilvl w:val="0"/>
          <w:numId w:val="8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BALB/c</w:t>
      </w:r>
    </w:p>
    <w:p w:rsidR="009C22ED" w:rsidRPr="002E3F71" w:rsidRDefault="009C22ED" w:rsidP="00DC320C">
      <w:pPr>
        <w:pStyle w:val="ListParagraph"/>
        <w:numPr>
          <w:ilvl w:val="0"/>
          <w:numId w:val="8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C3H/He</w:t>
      </w:r>
    </w:p>
    <w:p w:rsidR="009C22ED" w:rsidRPr="002E3F71" w:rsidRDefault="009C22ED" w:rsidP="00DC320C">
      <w:pPr>
        <w:pStyle w:val="ListParagraph"/>
        <w:numPr>
          <w:ilvl w:val="0"/>
          <w:numId w:val="8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C57BL/6</w:t>
      </w:r>
    </w:p>
    <w:p w:rsidR="009C22ED" w:rsidRPr="002E3F71" w:rsidRDefault="009C22ED" w:rsidP="00DC320C">
      <w:pPr>
        <w:pStyle w:val="ListParagraph"/>
        <w:numPr>
          <w:ilvl w:val="0"/>
          <w:numId w:val="8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FVB/N</w:t>
      </w:r>
    </w:p>
    <w:p w:rsidR="009C22ED" w:rsidRPr="002E3F71" w:rsidRDefault="009C22ED" w:rsidP="009C22ED">
      <w:pPr>
        <w:pStyle w:val="ListParagraph"/>
        <w:spacing w:line="240" w:lineRule="exact"/>
        <w:ind w:left="1080"/>
        <w:jc w:val="both"/>
        <w:rPr>
          <w:rFonts w:ascii="Times New Roman" w:hAnsi="Times New Roman"/>
          <w:color w:val="000000" w:themeColor="text1"/>
          <w:sz w:val="24"/>
          <w:szCs w:val="24"/>
        </w:rPr>
      </w:pPr>
    </w:p>
    <w:p w:rsidR="009C22ED" w:rsidRPr="002E3F71" w:rsidRDefault="009C22ED" w:rsidP="009C22ED">
      <w:pPr>
        <w:spacing w:line="240" w:lineRule="exact"/>
        <w:jc w:val="both"/>
        <w:rPr>
          <w:color w:val="000000" w:themeColor="text1"/>
        </w:rPr>
      </w:pPr>
      <w:r w:rsidRPr="002E3F71">
        <w:rPr>
          <w:b/>
          <w:color w:val="000000" w:themeColor="text1"/>
        </w:rPr>
        <w:t>Answer: b. BALB/c</w:t>
      </w:r>
    </w:p>
    <w:p w:rsidR="009C22ED" w:rsidRPr="002E3F71" w:rsidRDefault="009C22ED" w:rsidP="009C22ED">
      <w:pPr>
        <w:spacing w:line="240" w:lineRule="exact"/>
        <w:jc w:val="both"/>
        <w:rPr>
          <w:b/>
          <w:color w:val="000000" w:themeColor="text1"/>
        </w:rPr>
      </w:pPr>
      <w:r w:rsidRPr="002E3F71">
        <w:rPr>
          <w:b/>
          <w:color w:val="000000" w:themeColor="text1"/>
        </w:rPr>
        <w:t>References:</w:t>
      </w:r>
    </w:p>
    <w:p w:rsidR="009C22ED" w:rsidRPr="002E3F71" w:rsidRDefault="009C22ED" w:rsidP="009C22ED">
      <w:pPr>
        <w:spacing w:line="240" w:lineRule="exact"/>
        <w:ind w:left="720" w:hanging="360"/>
        <w:jc w:val="both"/>
        <w:rPr>
          <w:color w:val="000000" w:themeColor="text1"/>
        </w:rPr>
      </w:pPr>
      <w:r w:rsidRPr="002E3F71">
        <w:rPr>
          <w:rFonts w:eastAsia="Calibri"/>
          <w:color w:val="000000" w:themeColor="text1"/>
          <w:lang w:val="en-CA"/>
        </w:rPr>
        <w:t xml:space="preserve">1) </w:t>
      </w:r>
      <w:r w:rsidRPr="002E3F71">
        <w:rPr>
          <w:rFonts w:eastAsia="Calibri"/>
          <w:color w:val="000000" w:themeColor="text1"/>
          <w:lang w:val="en-CA"/>
        </w:rPr>
        <w:tab/>
      </w:r>
      <w:r w:rsidRPr="002E3F71">
        <w:rPr>
          <w:bCs/>
          <w:color w:val="000000" w:themeColor="text1"/>
        </w:rPr>
        <w:t>Percy DH and Barthold SW.  2007.  Pathology of Laboratory Rodents and Rabbits, 3rd ed.  Blackwell Publishing: Ames, Iowa.  Chapter 1 – Mouse, p.</w:t>
      </w:r>
      <w:r w:rsidRPr="002E3F71">
        <w:rPr>
          <w:color w:val="000000" w:themeColor="text1"/>
        </w:rPr>
        <w:t xml:space="preserve"> 5</w:t>
      </w:r>
    </w:p>
    <w:p w:rsidR="009C22ED" w:rsidRPr="002E3F71" w:rsidRDefault="009C22ED" w:rsidP="009C22ED">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r>
      <w:r w:rsidRPr="002E3F71">
        <w:rPr>
          <w:color w:val="000000" w:themeColor="text1"/>
          <w:spacing w:val="-6"/>
        </w:rPr>
        <w:t xml:space="preserve">Fox </w:t>
      </w:r>
      <w:r w:rsidRPr="002E3F71">
        <w:rPr>
          <w:bCs/>
          <w:color w:val="000000" w:themeColor="text1"/>
          <w:spacing w:val="-6"/>
        </w:rPr>
        <w:t xml:space="preserve">JG, Anderson LC, Loew FM, Quimby FW, eds.  2002.  </w:t>
      </w:r>
      <w:r w:rsidRPr="002E3F71">
        <w:rPr>
          <w:bCs/>
          <w:color w:val="000000" w:themeColor="text1"/>
          <w:spacing w:val="-6"/>
          <w:u w:val="single"/>
        </w:rPr>
        <w:t>Laboratory Animal Medicine</w:t>
      </w:r>
      <w:r w:rsidRPr="002E3F71">
        <w:rPr>
          <w:bCs/>
          <w:color w:val="000000" w:themeColor="text1"/>
          <w:spacing w:val="-6"/>
        </w:rPr>
        <w:t>, 2</w:t>
      </w:r>
      <w:r w:rsidRPr="002E3F71">
        <w:rPr>
          <w:bCs/>
          <w:color w:val="000000" w:themeColor="text1"/>
          <w:spacing w:val="-6"/>
          <w:vertAlign w:val="superscript"/>
        </w:rPr>
        <w:t>nd</w:t>
      </w:r>
      <w:r w:rsidRPr="002E3F71">
        <w:rPr>
          <w:bCs/>
          <w:color w:val="000000" w:themeColor="text1"/>
          <w:spacing w:val="-6"/>
        </w:rPr>
        <w:t xml:space="preserve"> edition.  Academic Press: San Diego, CA. Chapter 3 – Biology and Diseases of Mice, p.</w:t>
      </w:r>
      <w:r w:rsidRPr="002E3F71">
        <w:rPr>
          <w:color w:val="000000" w:themeColor="text1"/>
        </w:rPr>
        <w:t xml:space="preserve"> 108</w:t>
      </w:r>
    </w:p>
    <w:p w:rsidR="009C22ED" w:rsidRPr="002E3F71" w:rsidRDefault="009C22ED" w:rsidP="009C22ED">
      <w:pPr>
        <w:spacing w:line="240" w:lineRule="exact"/>
        <w:jc w:val="both"/>
        <w:rPr>
          <w:b/>
          <w:color w:val="000000" w:themeColor="text1"/>
        </w:rPr>
      </w:pPr>
      <w:r w:rsidRPr="002E3F71">
        <w:rPr>
          <w:b/>
          <w:color w:val="000000" w:themeColor="text1"/>
        </w:rPr>
        <w:t>Domain 4; Primary Species – Mouse (Mus musculus)</w:t>
      </w:r>
    </w:p>
    <w:p w:rsidR="006A7D1B" w:rsidRPr="002E3F71" w:rsidRDefault="006A7D1B" w:rsidP="006A7D1B">
      <w:pPr>
        <w:spacing w:line="240" w:lineRule="exact"/>
        <w:jc w:val="both"/>
        <w:rPr>
          <w:color w:val="000000" w:themeColor="text1"/>
        </w:rPr>
      </w:pPr>
    </w:p>
    <w:p w:rsidR="006A7D1B" w:rsidRPr="002E3F71" w:rsidRDefault="006A7D1B" w:rsidP="006A7D1B">
      <w:pPr>
        <w:spacing w:line="240" w:lineRule="exact"/>
        <w:jc w:val="both"/>
        <w:rPr>
          <w:color w:val="000000" w:themeColor="text1"/>
        </w:rPr>
      </w:pPr>
      <w:r w:rsidRPr="002E3F71">
        <w:rPr>
          <w:b/>
          <w:color w:val="000000" w:themeColor="text1"/>
        </w:rPr>
        <w:t>66.</w:t>
      </w:r>
      <w:r w:rsidRPr="002E3F71">
        <w:rPr>
          <w:color w:val="000000" w:themeColor="text1"/>
        </w:rPr>
        <w:tab/>
        <w:t xml:space="preserve">Which of the following offices within NIH is responsible for reviewing and coordinating all activities relating to the NIH Guidelines for Research Involving Recombinant or Synthetic Nucleic Acid Molecules?  </w:t>
      </w:r>
    </w:p>
    <w:p w:rsidR="006A7D1B" w:rsidRPr="002E3F71" w:rsidRDefault="006A7D1B" w:rsidP="006A7D1B">
      <w:pPr>
        <w:pStyle w:val="ListParagraph"/>
        <w:spacing w:line="240" w:lineRule="exact"/>
        <w:jc w:val="both"/>
        <w:rPr>
          <w:rFonts w:ascii="Times New Roman" w:hAnsi="Times New Roman"/>
          <w:color w:val="000000" w:themeColor="text1"/>
          <w:sz w:val="24"/>
          <w:szCs w:val="24"/>
        </w:rPr>
      </w:pPr>
    </w:p>
    <w:p w:rsidR="006A7D1B" w:rsidRPr="002E3F71" w:rsidRDefault="006A7D1B" w:rsidP="00DC320C">
      <w:pPr>
        <w:pStyle w:val="ListParagraph"/>
        <w:numPr>
          <w:ilvl w:val="0"/>
          <w:numId w:val="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OAR</w:t>
      </w:r>
    </w:p>
    <w:p w:rsidR="006A7D1B" w:rsidRPr="002E3F71" w:rsidRDefault="006A7D1B" w:rsidP="00DC320C">
      <w:pPr>
        <w:pStyle w:val="ListParagraph"/>
        <w:numPr>
          <w:ilvl w:val="0"/>
          <w:numId w:val="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OBA</w:t>
      </w:r>
    </w:p>
    <w:p w:rsidR="006A7D1B" w:rsidRPr="002E3F71" w:rsidRDefault="006A7D1B" w:rsidP="00DC320C">
      <w:pPr>
        <w:pStyle w:val="ListParagraph"/>
        <w:numPr>
          <w:ilvl w:val="0"/>
          <w:numId w:val="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ORIS</w:t>
      </w:r>
    </w:p>
    <w:p w:rsidR="006A7D1B" w:rsidRPr="002E3F71" w:rsidRDefault="006A7D1B" w:rsidP="00DC320C">
      <w:pPr>
        <w:pStyle w:val="ListParagraph"/>
        <w:numPr>
          <w:ilvl w:val="0"/>
          <w:numId w:val="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OLAW</w:t>
      </w:r>
    </w:p>
    <w:p w:rsidR="006A7D1B" w:rsidRPr="002E3F71" w:rsidRDefault="006A7D1B" w:rsidP="00DC320C">
      <w:pPr>
        <w:pStyle w:val="ListParagraph"/>
        <w:numPr>
          <w:ilvl w:val="0"/>
          <w:numId w:val="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OSE</w:t>
      </w:r>
    </w:p>
    <w:p w:rsidR="006A7D1B" w:rsidRPr="002E3F71" w:rsidRDefault="006A7D1B" w:rsidP="006A7D1B">
      <w:pPr>
        <w:spacing w:line="240" w:lineRule="exact"/>
        <w:jc w:val="both"/>
        <w:rPr>
          <w:color w:val="000000" w:themeColor="text1"/>
        </w:rPr>
      </w:pPr>
    </w:p>
    <w:p w:rsidR="006A7D1B" w:rsidRPr="002E3F71" w:rsidRDefault="006A7D1B" w:rsidP="006A7D1B">
      <w:pPr>
        <w:spacing w:line="240" w:lineRule="exact"/>
        <w:jc w:val="both"/>
        <w:rPr>
          <w:b/>
          <w:color w:val="000000" w:themeColor="text1"/>
        </w:rPr>
      </w:pPr>
      <w:r w:rsidRPr="002E3F71">
        <w:rPr>
          <w:b/>
          <w:color w:val="000000" w:themeColor="text1"/>
        </w:rPr>
        <w:t xml:space="preserve">Answer: b. OBA (Office of Biotechnology Activities)  </w:t>
      </w:r>
    </w:p>
    <w:p w:rsidR="006A7D1B" w:rsidRPr="002E3F71" w:rsidRDefault="006A7D1B" w:rsidP="006A7D1B">
      <w:pPr>
        <w:tabs>
          <w:tab w:val="left" w:pos="-450"/>
        </w:tabs>
        <w:spacing w:line="240" w:lineRule="exact"/>
        <w:ind w:left="360" w:hanging="360"/>
        <w:jc w:val="both"/>
        <w:rPr>
          <w:b/>
          <w:color w:val="000000" w:themeColor="text1"/>
        </w:rPr>
      </w:pPr>
      <w:r w:rsidRPr="002E3F71">
        <w:rPr>
          <w:b/>
          <w:color w:val="000000" w:themeColor="text1"/>
        </w:rPr>
        <w:lastRenderedPageBreak/>
        <w:t xml:space="preserve">Reference: </w:t>
      </w:r>
      <w:r w:rsidRPr="002E3F71">
        <w:rPr>
          <w:bCs/>
          <w:iCs/>
          <w:color w:val="000000" w:themeColor="text1"/>
        </w:rPr>
        <w:t>NIH Guidelines For Research Involving Recombinant</w:t>
      </w:r>
      <w:r w:rsidRPr="002E3F71">
        <w:rPr>
          <w:color w:val="000000" w:themeColor="text1"/>
        </w:rPr>
        <w:t xml:space="preserve"> </w:t>
      </w:r>
      <w:r w:rsidRPr="002E3F71">
        <w:rPr>
          <w:bCs/>
          <w:iCs/>
          <w:color w:val="000000" w:themeColor="text1"/>
        </w:rPr>
        <w:t xml:space="preserve">DNA Molecules. 2013. </w:t>
      </w:r>
      <w:r w:rsidRPr="002E3F71">
        <w:rPr>
          <w:color w:val="000000" w:themeColor="text1"/>
        </w:rPr>
        <w:t xml:space="preserve">I-E-3. General Definitions, </w:t>
      </w:r>
      <w:r w:rsidRPr="002E3F71">
        <w:rPr>
          <w:bCs/>
          <w:iCs/>
          <w:color w:val="000000" w:themeColor="text1"/>
        </w:rPr>
        <w:t>p. 12 (</w:t>
      </w:r>
      <w:r w:rsidRPr="002E3F71">
        <w:rPr>
          <w:color w:val="000000" w:themeColor="text1"/>
        </w:rPr>
        <w:t>http://oba.od.nih.gov/oba/rac/Guidelines/NIH_Guidelines.pdf)</w:t>
      </w:r>
    </w:p>
    <w:p w:rsidR="006A7D1B" w:rsidRPr="002E3F71" w:rsidRDefault="006A7D1B" w:rsidP="006A7D1B">
      <w:pPr>
        <w:spacing w:line="240" w:lineRule="exact"/>
        <w:jc w:val="both"/>
        <w:rPr>
          <w:b/>
          <w:color w:val="000000" w:themeColor="text1"/>
        </w:rPr>
      </w:pPr>
      <w:r w:rsidRPr="002E3F71">
        <w:rPr>
          <w:b/>
          <w:color w:val="000000" w:themeColor="text1"/>
        </w:rPr>
        <w:t>Domain 5</w:t>
      </w:r>
    </w:p>
    <w:p w:rsidR="00CA1177" w:rsidRPr="002E3F71" w:rsidRDefault="00CA1177" w:rsidP="006A7D1B">
      <w:pPr>
        <w:spacing w:line="240" w:lineRule="exact"/>
        <w:jc w:val="both"/>
        <w:rPr>
          <w:b/>
          <w:color w:val="000000" w:themeColor="text1"/>
        </w:rPr>
      </w:pPr>
    </w:p>
    <w:p w:rsidR="00CA1177" w:rsidRPr="002E3F71" w:rsidRDefault="00CA1177" w:rsidP="00DC320C">
      <w:pPr>
        <w:pStyle w:val="ListParagraph"/>
        <w:numPr>
          <w:ilvl w:val="0"/>
          <w:numId w:val="83"/>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What percentage of the total volume of water in a zebrafish recirculating water system should be drained off and replaced each day?</w:t>
      </w:r>
    </w:p>
    <w:p w:rsidR="00CA1177" w:rsidRPr="002E3F71" w:rsidRDefault="00CA1177" w:rsidP="00CA1177">
      <w:pPr>
        <w:pStyle w:val="ListParagraph"/>
        <w:spacing w:line="240" w:lineRule="exact"/>
        <w:jc w:val="both"/>
        <w:rPr>
          <w:rFonts w:ascii="Times New Roman" w:hAnsi="Times New Roman"/>
          <w:color w:val="000000" w:themeColor="text1"/>
          <w:sz w:val="24"/>
          <w:szCs w:val="24"/>
        </w:rPr>
      </w:pPr>
    </w:p>
    <w:p w:rsidR="00CA1177" w:rsidRPr="002E3F71" w:rsidRDefault="00CA1177" w:rsidP="00DC320C">
      <w:pPr>
        <w:pStyle w:val="ListParagraph"/>
        <w:numPr>
          <w:ilvl w:val="1"/>
          <w:numId w:val="8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0-5%</w:t>
      </w:r>
    </w:p>
    <w:p w:rsidR="00CA1177" w:rsidRPr="002E3F71" w:rsidRDefault="00CA1177" w:rsidP="00DC320C">
      <w:pPr>
        <w:pStyle w:val="ListParagraph"/>
        <w:numPr>
          <w:ilvl w:val="1"/>
          <w:numId w:val="8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5-10%</w:t>
      </w:r>
    </w:p>
    <w:p w:rsidR="00CA1177" w:rsidRPr="002E3F71" w:rsidRDefault="00CA1177" w:rsidP="00DC320C">
      <w:pPr>
        <w:pStyle w:val="ListParagraph"/>
        <w:numPr>
          <w:ilvl w:val="1"/>
          <w:numId w:val="8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10-15%</w:t>
      </w:r>
    </w:p>
    <w:p w:rsidR="00CA1177" w:rsidRPr="002E3F71" w:rsidRDefault="00CA1177" w:rsidP="00DC320C">
      <w:pPr>
        <w:pStyle w:val="ListParagraph"/>
        <w:numPr>
          <w:ilvl w:val="1"/>
          <w:numId w:val="83"/>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20-25%</w:t>
      </w:r>
    </w:p>
    <w:p w:rsidR="00CA1177" w:rsidRPr="002E3F71" w:rsidRDefault="00CA1177" w:rsidP="00CA1177">
      <w:pPr>
        <w:spacing w:line="240" w:lineRule="exact"/>
        <w:jc w:val="both"/>
        <w:rPr>
          <w:b/>
          <w:color w:val="000000" w:themeColor="text1"/>
        </w:rPr>
      </w:pPr>
    </w:p>
    <w:p w:rsidR="00CA1177" w:rsidRPr="002E3F71" w:rsidRDefault="00CA1177" w:rsidP="00CA1177">
      <w:pPr>
        <w:spacing w:line="240" w:lineRule="exact"/>
        <w:jc w:val="both"/>
        <w:rPr>
          <w:b/>
          <w:color w:val="000000" w:themeColor="text1"/>
        </w:rPr>
      </w:pPr>
      <w:r w:rsidRPr="002E3F71">
        <w:rPr>
          <w:b/>
          <w:color w:val="000000" w:themeColor="text1"/>
        </w:rPr>
        <w:t>Answer: b. 5-10%</w:t>
      </w:r>
    </w:p>
    <w:p w:rsidR="00CA1177" w:rsidRPr="002E3F71" w:rsidRDefault="00CA1177" w:rsidP="00CA1177">
      <w:pPr>
        <w:spacing w:line="240" w:lineRule="exact"/>
        <w:jc w:val="both"/>
        <w:rPr>
          <w:b/>
          <w:color w:val="000000" w:themeColor="text1"/>
        </w:rPr>
      </w:pPr>
      <w:r w:rsidRPr="002E3F71">
        <w:rPr>
          <w:b/>
          <w:color w:val="000000" w:themeColor="text1"/>
        </w:rPr>
        <w:t>References:</w:t>
      </w:r>
    </w:p>
    <w:p w:rsidR="00CA1177" w:rsidRPr="002E3F71" w:rsidRDefault="00CA1177" w:rsidP="00DC320C">
      <w:pPr>
        <w:pStyle w:val="ListParagraph"/>
        <w:numPr>
          <w:ilvl w:val="0"/>
          <w:numId w:val="8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19 – Biology and Management of the Zebrafish, p. 873.</w:t>
      </w:r>
    </w:p>
    <w:p w:rsidR="00CA1177" w:rsidRPr="002E3F71" w:rsidRDefault="00CA1177" w:rsidP="00DC320C">
      <w:pPr>
        <w:pStyle w:val="ListParagraph"/>
        <w:numPr>
          <w:ilvl w:val="0"/>
          <w:numId w:val="8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Lawrence and Mason. 2012. Zebrafish housing systems: a review of basic operating principles and considerations for design and functionality. ILAR J 53(2):179-191</w:t>
      </w:r>
    </w:p>
    <w:p w:rsidR="00CA1177" w:rsidRPr="002E3F71" w:rsidRDefault="00CA1177" w:rsidP="00CA1177">
      <w:pPr>
        <w:spacing w:line="240" w:lineRule="exact"/>
        <w:jc w:val="both"/>
        <w:rPr>
          <w:b/>
          <w:color w:val="000000" w:themeColor="text1"/>
        </w:rPr>
      </w:pPr>
      <w:r w:rsidRPr="002E3F71">
        <w:rPr>
          <w:b/>
          <w:color w:val="000000" w:themeColor="text1"/>
        </w:rPr>
        <w:t>Domain 4; Secondary Species – Zebrafish (Danio rerio)</w:t>
      </w:r>
    </w:p>
    <w:p w:rsidR="00882751" w:rsidRPr="002E3F71" w:rsidRDefault="00882751" w:rsidP="00882751">
      <w:pPr>
        <w:pStyle w:val="ListParagraph"/>
        <w:spacing w:line="240" w:lineRule="exact"/>
        <w:ind w:left="502"/>
        <w:jc w:val="both"/>
        <w:rPr>
          <w:rFonts w:ascii="Times New Roman" w:hAnsi="Times New Roman"/>
          <w:color w:val="000000" w:themeColor="text1"/>
          <w:sz w:val="24"/>
          <w:szCs w:val="24"/>
        </w:rPr>
      </w:pPr>
    </w:p>
    <w:p w:rsidR="00882751" w:rsidRPr="002E3F71" w:rsidRDefault="00882751" w:rsidP="00882751">
      <w:pPr>
        <w:tabs>
          <w:tab w:val="left" w:pos="720"/>
        </w:tabs>
        <w:spacing w:line="240" w:lineRule="exact"/>
        <w:jc w:val="both"/>
        <w:rPr>
          <w:color w:val="000000" w:themeColor="text1"/>
        </w:rPr>
      </w:pPr>
      <w:r w:rsidRPr="002E3F71">
        <w:rPr>
          <w:b/>
          <w:color w:val="000000" w:themeColor="text1"/>
        </w:rPr>
        <w:t>68.</w:t>
      </w:r>
      <w:r w:rsidRPr="002E3F71">
        <w:rPr>
          <w:color w:val="000000" w:themeColor="text1"/>
        </w:rPr>
        <w:t xml:space="preserve">    </w:t>
      </w:r>
      <w:r w:rsidRPr="002E3F71">
        <w:rPr>
          <w:color w:val="000000" w:themeColor="text1"/>
        </w:rPr>
        <w:tab/>
        <w:t>Tricaine blocks conduction of which of the following types of channels?</w:t>
      </w:r>
    </w:p>
    <w:p w:rsidR="00882751" w:rsidRPr="002E3F71" w:rsidRDefault="00882751" w:rsidP="00882751">
      <w:pPr>
        <w:spacing w:line="240" w:lineRule="exact"/>
        <w:ind w:left="1080" w:hanging="360"/>
        <w:jc w:val="both"/>
        <w:rPr>
          <w:color w:val="000000" w:themeColor="text1"/>
        </w:rPr>
      </w:pPr>
    </w:p>
    <w:p w:rsidR="00882751" w:rsidRPr="002E3F71" w:rsidRDefault="00882751" w:rsidP="00DC320C">
      <w:pPr>
        <w:numPr>
          <w:ilvl w:val="0"/>
          <w:numId w:val="84"/>
        </w:numPr>
        <w:tabs>
          <w:tab w:val="num" w:pos="1440"/>
        </w:tabs>
        <w:spacing w:line="240" w:lineRule="exact"/>
        <w:ind w:left="1080" w:hanging="360"/>
        <w:jc w:val="both"/>
        <w:rPr>
          <w:color w:val="000000" w:themeColor="text1"/>
        </w:rPr>
      </w:pPr>
      <w:r w:rsidRPr="002E3F71">
        <w:rPr>
          <w:color w:val="000000" w:themeColor="text1"/>
        </w:rPr>
        <w:t>Calcium</w:t>
      </w:r>
    </w:p>
    <w:p w:rsidR="00882751" w:rsidRPr="002E3F71" w:rsidRDefault="00882751" w:rsidP="00DC320C">
      <w:pPr>
        <w:numPr>
          <w:ilvl w:val="0"/>
          <w:numId w:val="84"/>
        </w:numPr>
        <w:tabs>
          <w:tab w:val="num" w:pos="1440"/>
        </w:tabs>
        <w:spacing w:line="240" w:lineRule="exact"/>
        <w:ind w:left="1080" w:hanging="360"/>
        <w:jc w:val="both"/>
        <w:rPr>
          <w:color w:val="000000" w:themeColor="text1"/>
        </w:rPr>
      </w:pPr>
      <w:r w:rsidRPr="002E3F71">
        <w:rPr>
          <w:color w:val="000000" w:themeColor="text1"/>
        </w:rPr>
        <w:t>Chloride</w:t>
      </w:r>
    </w:p>
    <w:p w:rsidR="00882751" w:rsidRPr="002E3F71" w:rsidRDefault="00882751" w:rsidP="00DC320C">
      <w:pPr>
        <w:numPr>
          <w:ilvl w:val="0"/>
          <w:numId w:val="84"/>
        </w:numPr>
        <w:tabs>
          <w:tab w:val="num" w:pos="1440"/>
        </w:tabs>
        <w:spacing w:line="240" w:lineRule="exact"/>
        <w:ind w:left="1080" w:hanging="360"/>
        <w:jc w:val="both"/>
        <w:rPr>
          <w:color w:val="000000" w:themeColor="text1"/>
        </w:rPr>
      </w:pPr>
      <w:r w:rsidRPr="002E3F71">
        <w:rPr>
          <w:color w:val="000000" w:themeColor="text1"/>
        </w:rPr>
        <w:t>Potassium</w:t>
      </w:r>
    </w:p>
    <w:p w:rsidR="00882751" w:rsidRPr="002E3F71" w:rsidRDefault="00882751" w:rsidP="00DC320C">
      <w:pPr>
        <w:numPr>
          <w:ilvl w:val="0"/>
          <w:numId w:val="84"/>
        </w:numPr>
        <w:tabs>
          <w:tab w:val="num" w:pos="1440"/>
        </w:tabs>
        <w:spacing w:line="240" w:lineRule="exact"/>
        <w:ind w:left="1080" w:hanging="360"/>
        <w:jc w:val="both"/>
        <w:rPr>
          <w:color w:val="000000" w:themeColor="text1"/>
        </w:rPr>
      </w:pPr>
      <w:r w:rsidRPr="002E3F71">
        <w:rPr>
          <w:color w:val="000000" w:themeColor="text1"/>
        </w:rPr>
        <w:t>Sodium</w:t>
      </w:r>
    </w:p>
    <w:p w:rsidR="00882751" w:rsidRPr="002E3F71" w:rsidRDefault="00882751" w:rsidP="00882751">
      <w:pPr>
        <w:spacing w:line="240" w:lineRule="exact"/>
        <w:ind w:left="1080" w:hanging="360"/>
        <w:jc w:val="both"/>
        <w:rPr>
          <w:color w:val="000000" w:themeColor="text1"/>
        </w:rPr>
      </w:pPr>
    </w:p>
    <w:p w:rsidR="00882751" w:rsidRPr="002E3F71" w:rsidRDefault="00882751" w:rsidP="00882751">
      <w:pPr>
        <w:spacing w:line="240" w:lineRule="exact"/>
        <w:jc w:val="both"/>
        <w:rPr>
          <w:b/>
          <w:bCs/>
          <w:color w:val="000000" w:themeColor="text1"/>
        </w:rPr>
      </w:pPr>
      <w:r w:rsidRPr="002E3F71">
        <w:rPr>
          <w:b/>
          <w:bCs/>
          <w:color w:val="000000" w:themeColor="text1"/>
        </w:rPr>
        <w:t>Answer: d. Sodium</w:t>
      </w:r>
    </w:p>
    <w:p w:rsidR="00882751" w:rsidRPr="002E3F71" w:rsidRDefault="00882751" w:rsidP="00882751">
      <w:pPr>
        <w:spacing w:line="240" w:lineRule="exact"/>
        <w:ind w:left="360" w:hanging="360"/>
        <w:jc w:val="both"/>
        <w:rPr>
          <w:color w:val="000000" w:themeColor="text1"/>
        </w:rPr>
      </w:pPr>
      <w:r w:rsidRPr="002E3F71">
        <w:rPr>
          <w:b/>
          <w:bCs/>
          <w:color w:val="000000" w:themeColor="text1"/>
        </w:rPr>
        <w:t>Reference</w:t>
      </w:r>
      <w:r w:rsidRPr="002E3F71">
        <w:rPr>
          <w:color w:val="000000" w:themeColor="text1"/>
        </w:rPr>
        <w:t xml:space="preserve">: </w:t>
      </w:r>
      <w:r w:rsidRPr="002E3F71">
        <w:rPr>
          <w:color w:val="000000" w:themeColor="text1"/>
          <w:spacing w:val="-2"/>
        </w:rPr>
        <w:t xml:space="preserve">Fish RE, Brown MJ, Danneman PJ, Karas AZ, eds. 2008. </w:t>
      </w:r>
      <w:r w:rsidRPr="002E3F71">
        <w:rPr>
          <w:color w:val="000000" w:themeColor="text1"/>
          <w:spacing w:val="-2"/>
          <w:u w:val="single"/>
        </w:rPr>
        <w:t>Anesthesia and Analgesia in Laboratory Animals</w:t>
      </w:r>
      <w:r w:rsidRPr="002E3F71">
        <w:rPr>
          <w:color w:val="000000" w:themeColor="text1"/>
          <w:spacing w:val="-2"/>
        </w:rPr>
        <w:t>, 2</w:t>
      </w:r>
      <w:r w:rsidRPr="002E3F71">
        <w:rPr>
          <w:color w:val="000000" w:themeColor="text1"/>
          <w:spacing w:val="-2"/>
          <w:vertAlign w:val="superscript"/>
        </w:rPr>
        <w:t>nd</w:t>
      </w:r>
      <w:r w:rsidRPr="002E3F71">
        <w:rPr>
          <w:color w:val="000000" w:themeColor="text1"/>
          <w:spacing w:val="-2"/>
        </w:rPr>
        <w:t xml:space="preserve"> ed. </w:t>
      </w:r>
      <w:r w:rsidRPr="002E3F71">
        <w:rPr>
          <w:bCs/>
          <w:color w:val="000000" w:themeColor="text1"/>
          <w:spacing w:val="-2"/>
        </w:rPr>
        <w:t>Academic Press, San Diego, CA.</w:t>
      </w:r>
      <w:r w:rsidRPr="002E3F71">
        <w:rPr>
          <w:color w:val="000000" w:themeColor="text1"/>
          <w:spacing w:val="-2"/>
        </w:rPr>
        <w:t xml:space="preserve"> Chapter </w:t>
      </w:r>
      <w:r w:rsidRPr="002E3F71">
        <w:rPr>
          <w:color w:val="000000" w:themeColor="text1"/>
        </w:rPr>
        <w:t>21 - Anesthesia and Restraint of Laboratory Fish, p. 525.</w:t>
      </w:r>
    </w:p>
    <w:p w:rsidR="00882751" w:rsidRPr="002E3F71" w:rsidRDefault="00882751" w:rsidP="00882751">
      <w:pPr>
        <w:spacing w:line="240" w:lineRule="exact"/>
        <w:jc w:val="both"/>
        <w:rPr>
          <w:b/>
          <w:bCs/>
          <w:color w:val="000000" w:themeColor="text1"/>
        </w:rPr>
      </w:pPr>
      <w:r w:rsidRPr="002E3F71">
        <w:rPr>
          <w:b/>
          <w:bCs/>
          <w:color w:val="000000" w:themeColor="text1"/>
        </w:rPr>
        <w:t>Domain 2</w:t>
      </w:r>
    </w:p>
    <w:p w:rsidR="00396611" w:rsidRPr="002E3F71" w:rsidRDefault="00396611" w:rsidP="00396611">
      <w:pPr>
        <w:spacing w:line="240" w:lineRule="exact"/>
        <w:jc w:val="both"/>
        <w:rPr>
          <w:b/>
          <w:color w:val="000000" w:themeColor="text1"/>
        </w:rPr>
      </w:pPr>
    </w:p>
    <w:p w:rsidR="00396611" w:rsidRPr="002E3F71" w:rsidRDefault="00396611" w:rsidP="00396611">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69.</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rPr>
        <w:tab/>
        <w:t>What is the primary method used to introduce point mutations for genetic screens in zebrafish?</w:t>
      </w:r>
    </w:p>
    <w:p w:rsidR="00396611" w:rsidRPr="002E3F71" w:rsidRDefault="00396611" w:rsidP="00396611">
      <w:pPr>
        <w:pStyle w:val="NoSpacing"/>
        <w:spacing w:line="240" w:lineRule="exact"/>
        <w:ind w:left="720"/>
        <w:jc w:val="both"/>
        <w:rPr>
          <w:rFonts w:ascii="Times New Roman" w:hAnsi="Times New Roman"/>
          <w:color w:val="000000" w:themeColor="text1"/>
          <w:sz w:val="24"/>
          <w:szCs w:val="24"/>
        </w:rPr>
      </w:pPr>
    </w:p>
    <w:p w:rsidR="00396611" w:rsidRPr="002E3F71" w:rsidRDefault="00396611" w:rsidP="00DC320C">
      <w:pPr>
        <w:pStyle w:val="NoSpacing"/>
        <w:numPr>
          <w:ilvl w:val="0"/>
          <w:numId w:val="8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Treatment of sperm with UV light</w:t>
      </w:r>
    </w:p>
    <w:p w:rsidR="00396611" w:rsidRPr="002E3F71" w:rsidRDefault="00396611" w:rsidP="00DC320C">
      <w:pPr>
        <w:pStyle w:val="NoSpacing"/>
        <w:numPr>
          <w:ilvl w:val="0"/>
          <w:numId w:val="8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ENU (</w:t>
      </w:r>
      <w:r w:rsidRPr="002E3F71">
        <w:rPr>
          <w:rFonts w:ascii="Times New Roman" w:hAnsi="Times New Roman"/>
          <w:i/>
          <w:color w:val="000000" w:themeColor="text1"/>
          <w:sz w:val="24"/>
          <w:szCs w:val="24"/>
        </w:rPr>
        <w:t>N</w:t>
      </w:r>
      <w:r w:rsidRPr="002E3F71">
        <w:rPr>
          <w:rFonts w:ascii="Times New Roman" w:hAnsi="Times New Roman"/>
          <w:color w:val="000000" w:themeColor="text1"/>
          <w:sz w:val="24"/>
          <w:szCs w:val="24"/>
        </w:rPr>
        <w:t>-nitroso-</w:t>
      </w:r>
      <w:r w:rsidRPr="002E3F71">
        <w:rPr>
          <w:rFonts w:ascii="Times New Roman" w:hAnsi="Times New Roman"/>
          <w:i/>
          <w:color w:val="000000" w:themeColor="text1"/>
          <w:sz w:val="24"/>
          <w:szCs w:val="24"/>
        </w:rPr>
        <w:t>N-</w:t>
      </w:r>
      <w:r w:rsidRPr="002E3F71">
        <w:rPr>
          <w:rFonts w:ascii="Times New Roman" w:hAnsi="Times New Roman"/>
          <w:color w:val="000000" w:themeColor="text1"/>
          <w:sz w:val="24"/>
          <w:szCs w:val="24"/>
        </w:rPr>
        <w:t>ethylurea) treatment of male fish</w:t>
      </w:r>
    </w:p>
    <w:p w:rsidR="00396611" w:rsidRPr="002E3F71" w:rsidRDefault="00396611" w:rsidP="00DC320C">
      <w:pPr>
        <w:pStyle w:val="NoSpacing"/>
        <w:numPr>
          <w:ilvl w:val="0"/>
          <w:numId w:val="8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γ-irradiation of sperm</w:t>
      </w:r>
    </w:p>
    <w:p w:rsidR="00396611" w:rsidRPr="002E3F71" w:rsidRDefault="00396611" w:rsidP="00DC320C">
      <w:pPr>
        <w:pStyle w:val="NoSpacing"/>
        <w:numPr>
          <w:ilvl w:val="0"/>
          <w:numId w:val="85"/>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Generation of haploid embryos</w:t>
      </w:r>
    </w:p>
    <w:p w:rsidR="00396611" w:rsidRPr="002E3F71" w:rsidRDefault="00396611" w:rsidP="00396611">
      <w:pPr>
        <w:pStyle w:val="NoSpacing"/>
        <w:spacing w:line="240" w:lineRule="exact"/>
        <w:jc w:val="both"/>
        <w:rPr>
          <w:rFonts w:ascii="Times New Roman" w:hAnsi="Times New Roman"/>
          <w:color w:val="000000" w:themeColor="text1"/>
          <w:sz w:val="24"/>
          <w:szCs w:val="24"/>
        </w:rPr>
      </w:pPr>
    </w:p>
    <w:p w:rsidR="00396611" w:rsidRPr="002E3F71" w:rsidRDefault="00396611" w:rsidP="0039661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ENU treatment of male fish</w:t>
      </w:r>
    </w:p>
    <w:p w:rsidR="00396611" w:rsidRPr="002E3F71" w:rsidRDefault="00396611" w:rsidP="00396611">
      <w:pPr>
        <w:pStyle w:val="NoSpacing"/>
        <w:spacing w:line="240" w:lineRule="exact"/>
        <w:ind w:left="360" w:hanging="360"/>
        <w:jc w:val="both"/>
        <w:rPr>
          <w:rFonts w:ascii="Times New Roman" w:hAnsi="Times New Roman"/>
          <w:b/>
          <w:color w:val="000000" w:themeColor="text1"/>
          <w:spacing w:val="-4"/>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pacing w:val="-4"/>
          <w:sz w:val="24"/>
          <w:szCs w:val="24"/>
        </w:rPr>
        <w:t xml:space="preserve">Fox </w:t>
      </w:r>
      <w:r w:rsidRPr="002E3F71">
        <w:rPr>
          <w:rFonts w:ascii="Times New Roman" w:hAnsi="Times New Roman"/>
          <w:bCs/>
          <w:color w:val="000000" w:themeColor="text1"/>
          <w:spacing w:val="-4"/>
          <w:sz w:val="24"/>
          <w:szCs w:val="24"/>
        </w:rPr>
        <w:t xml:space="preserve">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bCs/>
          <w:color w:val="000000" w:themeColor="text1"/>
          <w:spacing w:val="-4"/>
          <w:sz w:val="24"/>
          <w:szCs w:val="24"/>
        </w:rPr>
        <w:t>, 2</w:t>
      </w:r>
      <w:r w:rsidRPr="002E3F71">
        <w:rPr>
          <w:rFonts w:ascii="Times New Roman" w:hAnsi="Times New Roman"/>
          <w:bCs/>
          <w:color w:val="000000" w:themeColor="text1"/>
          <w:spacing w:val="-4"/>
          <w:sz w:val="24"/>
          <w:szCs w:val="24"/>
          <w:vertAlign w:val="superscript"/>
        </w:rPr>
        <w:t>nd</w:t>
      </w:r>
      <w:r w:rsidR="003A1BDD" w:rsidRPr="002E3F71">
        <w:rPr>
          <w:rFonts w:ascii="Times New Roman" w:hAnsi="Times New Roman"/>
          <w:bCs/>
          <w:color w:val="000000" w:themeColor="text1"/>
          <w:spacing w:val="-4"/>
          <w:sz w:val="24"/>
          <w:szCs w:val="24"/>
        </w:rPr>
        <w:t xml:space="preserve"> edition.</w:t>
      </w:r>
      <w:r w:rsidRPr="002E3F71">
        <w:rPr>
          <w:rFonts w:ascii="Times New Roman" w:hAnsi="Times New Roman"/>
          <w:bCs/>
          <w:color w:val="000000" w:themeColor="text1"/>
          <w:spacing w:val="-4"/>
          <w:sz w:val="24"/>
          <w:szCs w:val="24"/>
        </w:rPr>
        <w:t xml:space="preserve"> Academic Press: San Diego, CA. Chapter 19</w:t>
      </w:r>
      <w:r w:rsidRPr="002E3F71">
        <w:rPr>
          <w:rFonts w:ascii="Times New Roman" w:hAnsi="Times New Roman"/>
          <w:color w:val="000000" w:themeColor="text1"/>
          <w:spacing w:val="-4"/>
          <w:sz w:val="24"/>
          <w:szCs w:val="24"/>
        </w:rPr>
        <w:t xml:space="preserve"> – Biology and Management of the Zebrafish, p. 864.</w:t>
      </w:r>
    </w:p>
    <w:p w:rsidR="00D74DF2" w:rsidRPr="002E3F71" w:rsidRDefault="00396611" w:rsidP="00396611">
      <w:pPr>
        <w:spacing w:line="240" w:lineRule="exact"/>
        <w:jc w:val="both"/>
        <w:rPr>
          <w:b/>
          <w:color w:val="000000" w:themeColor="text1"/>
        </w:rPr>
      </w:pPr>
      <w:r w:rsidRPr="002E3F71">
        <w:rPr>
          <w:b/>
          <w:color w:val="000000" w:themeColor="text1"/>
        </w:rPr>
        <w:t>Domain 3; Secondary Species - Zebrafish (Danio rerio)</w:t>
      </w:r>
    </w:p>
    <w:p w:rsidR="00D74DF2" w:rsidRPr="002E3F71" w:rsidRDefault="00D74DF2" w:rsidP="00D74DF2">
      <w:pPr>
        <w:tabs>
          <w:tab w:val="left" w:pos="720"/>
        </w:tabs>
        <w:spacing w:line="240" w:lineRule="exact"/>
        <w:jc w:val="both"/>
        <w:rPr>
          <w:b/>
          <w:bCs/>
          <w:color w:val="000000" w:themeColor="text1"/>
        </w:rPr>
      </w:pPr>
    </w:p>
    <w:p w:rsidR="00D74DF2" w:rsidRPr="002E3F71" w:rsidRDefault="00D74DF2" w:rsidP="00D74DF2">
      <w:pPr>
        <w:tabs>
          <w:tab w:val="left" w:pos="720"/>
        </w:tabs>
        <w:spacing w:line="240" w:lineRule="exact"/>
        <w:jc w:val="both"/>
        <w:rPr>
          <w:color w:val="000000" w:themeColor="text1"/>
          <w:spacing w:val="-6"/>
        </w:rPr>
      </w:pPr>
      <w:r w:rsidRPr="002E3F71">
        <w:rPr>
          <w:b/>
          <w:bCs/>
          <w:color w:val="000000" w:themeColor="text1"/>
        </w:rPr>
        <w:t>70.</w:t>
      </w:r>
      <w:r w:rsidRPr="002E3F71">
        <w:rPr>
          <w:b/>
          <w:bCs/>
          <w:color w:val="000000" w:themeColor="text1"/>
        </w:rPr>
        <w:tab/>
      </w:r>
      <w:r w:rsidRPr="002E3F71">
        <w:rPr>
          <w:color w:val="000000" w:themeColor="text1"/>
          <w:spacing w:val="-6"/>
        </w:rPr>
        <w:t>What is the recommended minimum level of protein content in commercial diets for laboratory hamsters?</w:t>
      </w:r>
    </w:p>
    <w:p w:rsidR="00D74DF2" w:rsidRPr="002E3F71" w:rsidRDefault="00D74DF2" w:rsidP="00D74DF2">
      <w:pPr>
        <w:spacing w:line="240" w:lineRule="exact"/>
        <w:jc w:val="both"/>
        <w:rPr>
          <w:color w:val="000000" w:themeColor="text1"/>
        </w:rPr>
      </w:pPr>
    </w:p>
    <w:p w:rsidR="00D74DF2" w:rsidRPr="002E3F71" w:rsidRDefault="00D74DF2" w:rsidP="00DC320C">
      <w:pPr>
        <w:numPr>
          <w:ilvl w:val="0"/>
          <w:numId w:val="86"/>
        </w:numPr>
        <w:tabs>
          <w:tab w:val="num" w:pos="1080"/>
        </w:tabs>
        <w:spacing w:line="240" w:lineRule="exact"/>
        <w:ind w:left="1080" w:hanging="360"/>
        <w:jc w:val="both"/>
        <w:rPr>
          <w:color w:val="000000" w:themeColor="text1"/>
        </w:rPr>
      </w:pPr>
      <w:r w:rsidRPr="002E3F71">
        <w:rPr>
          <w:color w:val="000000" w:themeColor="text1"/>
        </w:rPr>
        <w:t>10%</w:t>
      </w:r>
    </w:p>
    <w:p w:rsidR="00D74DF2" w:rsidRPr="002E3F71" w:rsidRDefault="00D74DF2" w:rsidP="00DC320C">
      <w:pPr>
        <w:numPr>
          <w:ilvl w:val="0"/>
          <w:numId w:val="86"/>
        </w:numPr>
        <w:tabs>
          <w:tab w:val="num" w:pos="1080"/>
        </w:tabs>
        <w:spacing w:line="240" w:lineRule="exact"/>
        <w:ind w:left="1080" w:hanging="360"/>
        <w:jc w:val="both"/>
        <w:rPr>
          <w:color w:val="000000" w:themeColor="text1"/>
        </w:rPr>
      </w:pPr>
      <w:r w:rsidRPr="002E3F71">
        <w:rPr>
          <w:color w:val="000000" w:themeColor="text1"/>
        </w:rPr>
        <w:t>12%</w:t>
      </w:r>
    </w:p>
    <w:p w:rsidR="00D74DF2" w:rsidRPr="002E3F71" w:rsidRDefault="00D74DF2" w:rsidP="00DC320C">
      <w:pPr>
        <w:numPr>
          <w:ilvl w:val="0"/>
          <w:numId w:val="86"/>
        </w:numPr>
        <w:tabs>
          <w:tab w:val="num" w:pos="1080"/>
        </w:tabs>
        <w:spacing w:line="240" w:lineRule="exact"/>
        <w:ind w:left="1080" w:hanging="360"/>
        <w:jc w:val="both"/>
        <w:rPr>
          <w:color w:val="000000" w:themeColor="text1"/>
        </w:rPr>
      </w:pPr>
      <w:r w:rsidRPr="002E3F71">
        <w:rPr>
          <w:color w:val="000000" w:themeColor="text1"/>
        </w:rPr>
        <w:t>14%</w:t>
      </w:r>
    </w:p>
    <w:p w:rsidR="00D74DF2" w:rsidRPr="002E3F71" w:rsidRDefault="00D74DF2" w:rsidP="00DC320C">
      <w:pPr>
        <w:numPr>
          <w:ilvl w:val="0"/>
          <w:numId w:val="86"/>
        </w:numPr>
        <w:tabs>
          <w:tab w:val="num" w:pos="1080"/>
        </w:tabs>
        <w:spacing w:line="240" w:lineRule="exact"/>
        <w:ind w:left="1080" w:hanging="360"/>
        <w:jc w:val="both"/>
        <w:rPr>
          <w:color w:val="000000" w:themeColor="text1"/>
        </w:rPr>
      </w:pPr>
      <w:r w:rsidRPr="002E3F71">
        <w:rPr>
          <w:color w:val="000000" w:themeColor="text1"/>
        </w:rPr>
        <w:t>16%</w:t>
      </w:r>
    </w:p>
    <w:p w:rsidR="00D74DF2" w:rsidRPr="002E3F71" w:rsidRDefault="00D74DF2" w:rsidP="00DC320C">
      <w:pPr>
        <w:numPr>
          <w:ilvl w:val="0"/>
          <w:numId w:val="86"/>
        </w:numPr>
        <w:tabs>
          <w:tab w:val="num" w:pos="1080"/>
        </w:tabs>
        <w:spacing w:line="240" w:lineRule="exact"/>
        <w:ind w:left="1080" w:hanging="360"/>
        <w:jc w:val="both"/>
        <w:rPr>
          <w:color w:val="000000" w:themeColor="text1"/>
        </w:rPr>
      </w:pPr>
      <w:r w:rsidRPr="002E3F71">
        <w:rPr>
          <w:color w:val="000000" w:themeColor="text1"/>
        </w:rPr>
        <w:t xml:space="preserve">18% </w:t>
      </w:r>
    </w:p>
    <w:p w:rsidR="00D74DF2" w:rsidRPr="002E3F71" w:rsidRDefault="00D74DF2" w:rsidP="00D74DF2">
      <w:pPr>
        <w:spacing w:line="240" w:lineRule="exact"/>
        <w:jc w:val="both"/>
        <w:rPr>
          <w:color w:val="000000" w:themeColor="text1"/>
        </w:rPr>
      </w:pPr>
    </w:p>
    <w:p w:rsidR="00D74DF2" w:rsidRPr="002E3F71" w:rsidRDefault="00D74DF2" w:rsidP="00D74DF2">
      <w:pPr>
        <w:tabs>
          <w:tab w:val="left" w:pos="1350"/>
        </w:tabs>
        <w:spacing w:line="240" w:lineRule="exact"/>
        <w:jc w:val="both"/>
        <w:rPr>
          <w:b/>
          <w:bCs/>
          <w:color w:val="000000" w:themeColor="text1"/>
        </w:rPr>
      </w:pPr>
      <w:r w:rsidRPr="002E3F71">
        <w:rPr>
          <w:b/>
          <w:bCs/>
          <w:color w:val="000000" w:themeColor="text1"/>
        </w:rPr>
        <w:t xml:space="preserve">Answer: d. 16%                 </w:t>
      </w:r>
      <w:r w:rsidRPr="002E3F71">
        <w:rPr>
          <w:b/>
          <w:bCs/>
          <w:color w:val="000000" w:themeColor="text1"/>
        </w:rPr>
        <w:tab/>
      </w:r>
    </w:p>
    <w:p w:rsidR="00D74DF2" w:rsidRPr="002E3F71" w:rsidRDefault="00D74DF2" w:rsidP="00D74DF2">
      <w:pPr>
        <w:tabs>
          <w:tab w:val="left" w:pos="720"/>
          <w:tab w:val="left" w:pos="900"/>
        </w:tabs>
        <w:spacing w:line="240" w:lineRule="exact"/>
        <w:ind w:left="360" w:hanging="360"/>
        <w:jc w:val="both"/>
        <w:rPr>
          <w:color w:val="000000" w:themeColor="text1"/>
        </w:rPr>
      </w:pPr>
      <w:r w:rsidRPr="002E3F71">
        <w:rPr>
          <w:b/>
          <w:bCs/>
          <w:color w:val="000000" w:themeColor="text1"/>
        </w:rPr>
        <w:t xml:space="preserve">References: </w:t>
      </w:r>
      <w:r w:rsidRPr="002E3F71">
        <w:rPr>
          <w:color w:val="000000" w:themeColor="text1"/>
        </w:rPr>
        <w:t xml:space="preserve"> </w:t>
      </w:r>
    </w:p>
    <w:p w:rsidR="00D74DF2" w:rsidRPr="002E3F71" w:rsidRDefault="00D74DF2" w:rsidP="00DC320C">
      <w:pPr>
        <w:numPr>
          <w:ilvl w:val="0"/>
          <w:numId w:val="87"/>
        </w:numPr>
        <w:tabs>
          <w:tab w:val="num" w:pos="720"/>
        </w:tabs>
        <w:spacing w:line="240" w:lineRule="exact"/>
        <w:ind w:left="720" w:hanging="360"/>
        <w:jc w:val="both"/>
        <w:rPr>
          <w:color w:val="000000" w:themeColor="text1"/>
        </w:rPr>
      </w:pPr>
      <w:r w:rsidRPr="002E3F71">
        <w:rPr>
          <w:color w:val="000000" w:themeColor="text1"/>
        </w:rPr>
        <w:lastRenderedPageBreak/>
        <w:t xml:space="preserve">Harkness JE, Turner PV, VandeWoude S, Wheler CL. 2010. </w:t>
      </w:r>
      <w:r w:rsidRPr="002E3F71">
        <w:rPr>
          <w:color w:val="000000" w:themeColor="text1"/>
          <w:u w:val="single"/>
        </w:rPr>
        <w:t>Harkness and Wagner’s Biology and Medicine of Rabbits and Rodents</w:t>
      </w:r>
      <w:r w:rsidRPr="002E3F71">
        <w:rPr>
          <w:color w:val="000000" w:themeColor="text1"/>
        </w:rPr>
        <w:t>, 5</w:t>
      </w:r>
      <w:r w:rsidRPr="002E3F71">
        <w:rPr>
          <w:color w:val="000000" w:themeColor="text1"/>
          <w:vertAlign w:val="superscript"/>
        </w:rPr>
        <w:t>th</w:t>
      </w:r>
      <w:r w:rsidRPr="002E3F71">
        <w:rPr>
          <w:color w:val="000000" w:themeColor="text1"/>
        </w:rPr>
        <w:t xml:space="preserve"> ed. Wiley-Blackwell: Ames, IA. </w:t>
      </w:r>
      <w:r w:rsidRPr="002E3F71">
        <w:rPr>
          <w:rFonts w:eastAsia="MS Mincho"/>
          <w:color w:val="000000" w:themeColor="text1"/>
        </w:rPr>
        <w:t xml:space="preserve">Chapter </w:t>
      </w:r>
      <w:r w:rsidRPr="002E3F71">
        <w:rPr>
          <w:color w:val="000000" w:themeColor="text1"/>
        </w:rPr>
        <w:t>2 – Biology and Husbandry, p. 70.</w:t>
      </w:r>
    </w:p>
    <w:p w:rsidR="00D74DF2" w:rsidRPr="002E3F71" w:rsidRDefault="00D74DF2" w:rsidP="00DC320C">
      <w:pPr>
        <w:numPr>
          <w:ilvl w:val="0"/>
          <w:numId w:val="87"/>
        </w:numPr>
        <w:tabs>
          <w:tab w:val="num" w:pos="720"/>
        </w:tabs>
        <w:spacing w:line="240" w:lineRule="exact"/>
        <w:ind w:left="720" w:hanging="360"/>
        <w:jc w:val="both"/>
        <w:rPr>
          <w:color w:val="000000" w:themeColor="text1"/>
          <w:spacing w:val="-4"/>
        </w:rPr>
      </w:pPr>
      <w:r w:rsidRPr="002E3F71">
        <w:rPr>
          <w:color w:val="000000" w:themeColor="text1"/>
          <w:spacing w:val="-4"/>
        </w:rPr>
        <w:t xml:space="preserve">Fox JG, Anderson LC, Loew FM, Quimby FW, eds.  2002.  </w:t>
      </w:r>
      <w:r w:rsidRPr="002E3F71">
        <w:rPr>
          <w:color w:val="000000" w:themeColor="text1"/>
          <w:spacing w:val="-4"/>
          <w:u w:val="single"/>
        </w:rPr>
        <w:t>Laboratory Animal Medicine</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edition.  Academic Press: San Diego, CA.  Chapter 5 – Biology and Diseases of Hamsters, p. 174.</w:t>
      </w:r>
    </w:p>
    <w:p w:rsidR="00D74DF2" w:rsidRPr="002E3F71" w:rsidRDefault="00D74DF2" w:rsidP="00DC320C">
      <w:pPr>
        <w:numPr>
          <w:ilvl w:val="0"/>
          <w:numId w:val="87"/>
        </w:numPr>
        <w:tabs>
          <w:tab w:val="num" w:pos="720"/>
        </w:tabs>
        <w:spacing w:line="240" w:lineRule="exact"/>
        <w:ind w:left="720" w:hanging="360"/>
        <w:jc w:val="both"/>
        <w:rPr>
          <w:color w:val="000000" w:themeColor="text1"/>
        </w:rPr>
      </w:pPr>
      <w:r w:rsidRPr="002E3F71">
        <w:rPr>
          <w:color w:val="000000" w:themeColor="text1"/>
          <w:spacing w:val="-2"/>
        </w:rPr>
        <w:t xml:space="preserve">Suckow MA, Stevens KA, Wilson RP, eds.  2012. </w:t>
      </w:r>
      <w:r w:rsidRPr="002E3F71">
        <w:rPr>
          <w:color w:val="000000" w:themeColor="text1"/>
          <w:spacing w:val="-2"/>
          <w:u w:val="single"/>
        </w:rPr>
        <w:t>The Laboratory Rabbit, Guinea Pig, Hamster, and Other Rodents</w:t>
      </w:r>
      <w:r w:rsidRPr="002E3F71">
        <w:rPr>
          <w:color w:val="000000" w:themeColor="text1"/>
          <w:spacing w:val="-2"/>
        </w:rPr>
        <w:t>.  Academic Press: San Diego, CA.  Section IV – Hamsters, Chapter 28 – Management, Husbandry, and Colony Health, pp. 768-769</w:t>
      </w:r>
    </w:p>
    <w:p w:rsidR="00D74DF2" w:rsidRPr="002E3F71" w:rsidRDefault="00D74DF2" w:rsidP="00ED0780">
      <w:pPr>
        <w:spacing w:line="240" w:lineRule="exact"/>
        <w:jc w:val="both"/>
        <w:rPr>
          <w:color w:val="000000" w:themeColor="text1"/>
          <w:spacing w:val="-6"/>
        </w:rPr>
      </w:pPr>
      <w:r w:rsidRPr="002E3F71">
        <w:rPr>
          <w:b/>
          <w:bCs/>
          <w:color w:val="000000" w:themeColor="text1"/>
          <w:spacing w:val="-6"/>
        </w:rPr>
        <w:t>Domain 4; Secondary Species – Syrian Hamster (Mesocricetus auratus); Tertiary Species – Other Rodents</w:t>
      </w:r>
    </w:p>
    <w:p w:rsidR="00D74DF2" w:rsidRPr="002E3F71" w:rsidRDefault="00D74DF2" w:rsidP="00396611">
      <w:pPr>
        <w:spacing w:line="240" w:lineRule="exact"/>
        <w:jc w:val="both"/>
        <w:rPr>
          <w:b/>
          <w:color w:val="000000" w:themeColor="text1"/>
        </w:rPr>
      </w:pPr>
    </w:p>
    <w:p w:rsidR="00ED0780" w:rsidRPr="002E3F71" w:rsidRDefault="00ED0780" w:rsidP="00ED0780">
      <w:pPr>
        <w:widowControl w:val="0"/>
        <w:tabs>
          <w:tab w:val="left" w:pos="720"/>
        </w:tabs>
        <w:autoSpaceDE w:val="0"/>
        <w:autoSpaceDN w:val="0"/>
        <w:adjustRightInd w:val="0"/>
        <w:spacing w:line="240" w:lineRule="exact"/>
        <w:jc w:val="both"/>
        <w:rPr>
          <w:color w:val="000000" w:themeColor="text1"/>
        </w:rPr>
      </w:pPr>
      <w:r w:rsidRPr="002E3F71">
        <w:rPr>
          <w:b/>
          <w:color w:val="000000" w:themeColor="text1"/>
        </w:rPr>
        <w:t>71.</w:t>
      </w:r>
      <w:r w:rsidRPr="002E3F71">
        <w:rPr>
          <w:color w:val="000000" w:themeColor="text1"/>
        </w:rPr>
        <w:t xml:space="preserve"> </w:t>
      </w:r>
      <w:r w:rsidRPr="002E3F71">
        <w:rPr>
          <w:color w:val="000000" w:themeColor="text1"/>
        </w:rPr>
        <w:tab/>
        <w:t>What forms should be prepared and kept by employers according to OSHA to document work-related injuries and illness?</w:t>
      </w:r>
    </w:p>
    <w:p w:rsidR="00ED0780" w:rsidRPr="002E3F71" w:rsidRDefault="00ED0780" w:rsidP="00ED0780">
      <w:pPr>
        <w:widowControl w:val="0"/>
        <w:autoSpaceDE w:val="0"/>
        <w:autoSpaceDN w:val="0"/>
        <w:adjustRightInd w:val="0"/>
        <w:spacing w:line="240" w:lineRule="exact"/>
        <w:jc w:val="both"/>
        <w:rPr>
          <w:color w:val="000000" w:themeColor="text1"/>
        </w:rPr>
      </w:pPr>
    </w:p>
    <w:p w:rsidR="00ED0780" w:rsidRPr="002E3F71" w:rsidRDefault="00ED0780" w:rsidP="00ED0780">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OSHA 100 log and OSHA form 101</w:t>
      </w:r>
    </w:p>
    <w:p w:rsidR="00ED0780" w:rsidRPr="002E3F71" w:rsidRDefault="00ED0780" w:rsidP="00ED0780">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OSHA 200 log and OSHA form 201</w:t>
      </w:r>
    </w:p>
    <w:p w:rsidR="00ED0780" w:rsidRPr="002E3F71" w:rsidRDefault="00ED0780" w:rsidP="00ED0780">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OSHA 300 log and OSHA form 301</w:t>
      </w:r>
    </w:p>
    <w:p w:rsidR="00ED0780" w:rsidRPr="002E3F71" w:rsidRDefault="00ED0780" w:rsidP="00ED0780">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OSHA 400 log and OSHA form 401</w:t>
      </w:r>
    </w:p>
    <w:p w:rsidR="00ED0780" w:rsidRPr="002E3F71" w:rsidRDefault="00ED0780" w:rsidP="00ED0780">
      <w:pPr>
        <w:widowControl w:val="0"/>
        <w:autoSpaceDE w:val="0"/>
        <w:autoSpaceDN w:val="0"/>
        <w:adjustRightInd w:val="0"/>
        <w:spacing w:line="240" w:lineRule="exact"/>
        <w:jc w:val="both"/>
        <w:rPr>
          <w:color w:val="000000" w:themeColor="text1"/>
        </w:rPr>
      </w:pPr>
    </w:p>
    <w:p w:rsidR="00ED0780" w:rsidRPr="002E3F71" w:rsidRDefault="00ED0780" w:rsidP="00ED0780">
      <w:pPr>
        <w:widowControl w:val="0"/>
        <w:autoSpaceDE w:val="0"/>
        <w:autoSpaceDN w:val="0"/>
        <w:adjustRightInd w:val="0"/>
        <w:spacing w:line="240" w:lineRule="exact"/>
        <w:jc w:val="both"/>
        <w:rPr>
          <w:b/>
          <w:color w:val="000000" w:themeColor="text1"/>
        </w:rPr>
      </w:pPr>
      <w:r w:rsidRPr="002E3F71">
        <w:rPr>
          <w:b/>
          <w:color w:val="000000" w:themeColor="text1"/>
        </w:rPr>
        <w:t>Answer: c. OSHA 300 log and OSHA form 301</w:t>
      </w:r>
    </w:p>
    <w:p w:rsidR="00ED0780" w:rsidRPr="002E3F71" w:rsidRDefault="00ED0780" w:rsidP="00ED0780">
      <w:pPr>
        <w:widowControl w:val="0"/>
        <w:autoSpaceDE w:val="0"/>
        <w:autoSpaceDN w:val="0"/>
        <w:adjustRightInd w:val="0"/>
        <w:spacing w:line="240" w:lineRule="exact"/>
        <w:ind w:left="360" w:hanging="360"/>
        <w:jc w:val="both"/>
        <w:rPr>
          <w:color w:val="000000" w:themeColor="text1"/>
        </w:rPr>
      </w:pPr>
      <w:r w:rsidRPr="002E3F71">
        <w:rPr>
          <w:b/>
          <w:color w:val="000000" w:themeColor="text1"/>
        </w:rPr>
        <w:t>Reference:</w:t>
      </w:r>
      <w:r w:rsidRPr="002E3F71">
        <w:rPr>
          <w:color w:val="000000" w:themeColor="text1"/>
        </w:rPr>
        <w:t xml:space="preserve"> http://www.osha.gov/recordkeeping/new-osha300form1-1-04.pdf</w:t>
      </w:r>
    </w:p>
    <w:p w:rsidR="00ED0780" w:rsidRPr="002E3F71" w:rsidRDefault="00ED0780" w:rsidP="00ED0780">
      <w:pPr>
        <w:widowControl w:val="0"/>
        <w:autoSpaceDE w:val="0"/>
        <w:autoSpaceDN w:val="0"/>
        <w:adjustRightInd w:val="0"/>
        <w:spacing w:line="240" w:lineRule="exact"/>
        <w:ind w:right="4961"/>
        <w:jc w:val="both"/>
        <w:rPr>
          <w:b/>
          <w:color w:val="000000" w:themeColor="text1"/>
        </w:rPr>
      </w:pPr>
      <w:r w:rsidRPr="002E3F71">
        <w:rPr>
          <w:b/>
          <w:color w:val="000000" w:themeColor="text1"/>
        </w:rPr>
        <w:t>Dom</w:t>
      </w:r>
      <w:r w:rsidRPr="002E3F71">
        <w:rPr>
          <w:b/>
          <w:color w:val="000000" w:themeColor="text1"/>
          <w:spacing w:val="-1"/>
        </w:rPr>
        <w:t>a</w:t>
      </w:r>
      <w:r w:rsidRPr="002E3F71">
        <w:rPr>
          <w:b/>
          <w:color w:val="000000" w:themeColor="text1"/>
        </w:rPr>
        <w:t>in 5</w:t>
      </w:r>
    </w:p>
    <w:p w:rsidR="00ED0780" w:rsidRPr="002E3F71" w:rsidRDefault="00ED0780" w:rsidP="00ED0780">
      <w:pPr>
        <w:pStyle w:val="NoSpacing"/>
        <w:spacing w:line="240" w:lineRule="exact"/>
        <w:jc w:val="both"/>
        <w:rPr>
          <w:rFonts w:ascii="Times New Roman" w:hAnsi="Times New Roman"/>
          <w:b/>
          <w:color w:val="000000" w:themeColor="text1"/>
          <w:sz w:val="24"/>
          <w:szCs w:val="24"/>
        </w:rPr>
      </w:pPr>
    </w:p>
    <w:p w:rsidR="00ED0780" w:rsidRPr="002E3F71" w:rsidRDefault="00ED0780" w:rsidP="00ED078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72. </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Which of the following are most likely to support heavy infestations of Mycoptes musculinus?</w:t>
      </w:r>
    </w:p>
    <w:p w:rsidR="00ED0780" w:rsidRPr="002E3F71" w:rsidRDefault="00ED0780" w:rsidP="00ED0780">
      <w:pPr>
        <w:pStyle w:val="NoSpacing"/>
        <w:spacing w:line="240" w:lineRule="exact"/>
        <w:jc w:val="both"/>
        <w:rPr>
          <w:rFonts w:ascii="Times New Roman" w:hAnsi="Times New Roman"/>
          <w:b/>
          <w:color w:val="000000" w:themeColor="text1"/>
          <w:sz w:val="24"/>
          <w:szCs w:val="24"/>
        </w:rPr>
      </w:pPr>
    </w:p>
    <w:p w:rsidR="00ED0780" w:rsidRPr="002E3F71" w:rsidRDefault="00ED0780" w:rsidP="00DC320C">
      <w:pPr>
        <w:pStyle w:val="NoSpacing"/>
        <w:numPr>
          <w:ilvl w:val="0"/>
          <w:numId w:val="8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Female group-housed mice that are 4 to 6 weeks of age</w:t>
      </w:r>
    </w:p>
    <w:p w:rsidR="00ED0780" w:rsidRPr="002E3F71" w:rsidRDefault="00ED0780" w:rsidP="00DC320C">
      <w:pPr>
        <w:pStyle w:val="NoSpacing"/>
        <w:numPr>
          <w:ilvl w:val="0"/>
          <w:numId w:val="8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Female group-housed mice that are </w:t>
      </w:r>
      <w:r w:rsidRPr="002E3F71">
        <w:rPr>
          <w:rFonts w:ascii="Times New Roman" w:hAnsi="Times New Roman"/>
          <w:color w:val="000000" w:themeColor="text1"/>
          <w:sz w:val="24"/>
          <w:szCs w:val="24"/>
          <w:u w:val="single"/>
        </w:rPr>
        <w:t>&gt;</w:t>
      </w:r>
      <w:r w:rsidRPr="002E3F71">
        <w:rPr>
          <w:rFonts w:ascii="Times New Roman" w:hAnsi="Times New Roman"/>
          <w:color w:val="000000" w:themeColor="text1"/>
          <w:sz w:val="24"/>
          <w:szCs w:val="24"/>
        </w:rPr>
        <w:t xml:space="preserve"> 24 weeks of age</w:t>
      </w:r>
    </w:p>
    <w:p w:rsidR="00ED0780" w:rsidRPr="002E3F71" w:rsidRDefault="00ED0780" w:rsidP="00DC320C">
      <w:pPr>
        <w:pStyle w:val="NoSpacing"/>
        <w:numPr>
          <w:ilvl w:val="0"/>
          <w:numId w:val="8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Male group-housed mice that are 4 to 6 weeks of age</w:t>
      </w:r>
    </w:p>
    <w:p w:rsidR="00ED0780" w:rsidRPr="002E3F71" w:rsidRDefault="00ED0780" w:rsidP="00DC320C">
      <w:pPr>
        <w:pStyle w:val="NoSpacing"/>
        <w:numPr>
          <w:ilvl w:val="0"/>
          <w:numId w:val="8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Male group-housed mice that are </w:t>
      </w:r>
      <w:r w:rsidRPr="002E3F71">
        <w:rPr>
          <w:rFonts w:ascii="Times New Roman" w:hAnsi="Times New Roman"/>
          <w:color w:val="000000" w:themeColor="text1"/>
          <w:sz w:val="24"/>
          <w:szCs w:val="24"/>
          <w:u w:val="single"/>
        </w:rPr>
        <w:t>&gt;</w:t>
      </w:r>
      <w:r w:rsidRPr="002E3F71">
        <w:rPr>
          <w:rFonts w:ascii="Times New Roman" w:hAnsi="Times New Roman"/>
          <w:color w:val="000000" w:themeColor="text1"/>
          <w:sz w:val="24"/>
          <w:szCs w:val="24"/>
        </w:rPr>
        <w:t xml:space="preserve"> 28 weeks of age</w:t>
      </w:r>
    </w:p>
    <w:p w:rsidR="00ED0780" w:rsidRPr="002E3F71" w:rsidRDefault="00ED0780" w:rsidP="00DC320C">
      <w:pPr>
        <w:pStyle w:val="NoSpacing"/>
        <w:numPr>
          <w:ilvl w:val="0"/>
          <w:numId w:val="8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Single-house male and female mice of any age</w:t>
      </w:r>
    </w:p>
    <w:p w:rsidR="00ED0780" w:rsidRPr="002E3F71" w:rsidRDefault="00ED0780" w:rsidP="00ED0780">
      <w:pPr>
        <w:pStyle w:val="NoSpacing"/>
        <w:spacing w:line="240" w:lineRule="exact"/>
        <w:ind w:left="1080"/>
        <w:jc w:val="both"/>
        <w:rPr>
          <w:rFonts w:ascii="Times New Roman" w:hAnsi="Times New Roman"/>
          <w:b/>
          <w:color w:val="000000" w:themeColor="text1"/>
          <w:sz w:val="24"/>
          <w:szCs w:val="24"/>
        </w:rPr>
      </w:pPr>
    </w:p>
    <w:p w:rsidR="00ED0780" w:rsidRPr="002E3F71" w:rsidRDefault="00ED0780" w:rsidP="00ED078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a. Female group-housed mice that are 4 to 6 weeks of age</w:t>
      </w:r>
    </w:p>
    <w:p w:rsidR="00ED0780" w:rsidRPr="002E3F71" w:rsidRDefault="00ED0780" w:rsidP="00ED078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ED0780" w:rsidRPr="002E3F71" w:rsidRDefault="00ED0780" w:rsidP="00DC320C">
      <w:pPr>
        <w:pStyle w:val="NoSpacing"/>
        <w:numPr>
          <w:ilvl w:val="0"/>
          <w:numId w:val="8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Rice et al. 2013. Evaluation of diagnostic methods for </w:t>
      </w:r>
      <w:r w:rsidR="008613A8" w:rsidRPr="002E3F71">
        <w:rPr>
          <w:rFonts w:ascii="Times New Roman" w:hAnsi="Times New Roman"/>
          <w:color w:val="000000" w:themeColor="text1"/>
          <w:sz w:val="24"/>
          <w:szCs w:val="24"/>
        </w:rPr>
        <w:t>Mycoptes</w:t>
      </w:r>
      <w:r w:rsidRPr="002E3F71">
        <w:rPr>
          <w:rFonts w:ascii="Times New Roman" w:hAnsi="Times New Roman"/>
          <w:color w:val="000000" w:themeColor="text1"/>
          <w:sz w:val="24"/>
          <w:szCs w:val="24"/>
        </w:rPr>
        <w:t xml:space="preserve"> musculinus according to age and treatment status of mice. </w:t>
      </w:r>
      <w:r w:rsidRPr="002E3F71">
        <w:rPr>
          <w:rFonts w:ascii="Times New Roman" w:hAnsi="Times New Roman"/>
          <w:i/>
          <w:color w:val="000000" w:themeColor="text1"/>
          <w:sz w:val="24"/>
          <w:szCs w:val="24"/>
        </w:rPr>
        <w:t xml:space="preserve"> </w:t>
      </w:r>
      <w:r w:rsidRPr="002E3F71">
        <w:rPr>
          <w:rFonts w:ascii="Times New Roman" w:hAnsi="Times New Roman"/>
          <w:color w:val="000000" w:themeColor="text1"/>
          <w:sz w:val="24"/>
          <w:szCs w:val="24"/>
        </w:rPr>
        <w:t xml:space="preserve">JAALAS 52(6):773-781.  </w:t>
      </w:r>
    </w:p>
    <w:p w:rsidR="00ED0780" w:rsidRPr="002E3F71" w:rsidRDefault="00ED0780" w:rsidP="00DC320C">
      <w:pPr>
        <w:pStyle w:val="NoSpacing"/>
        <w:numPr>
          <w:ilvl w:val="0"/>
          <w:numId w:val="8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Laboratory Animal Medicine, 2nd edition.  Academic Press: San Diego, CA.  Chapter 3 – Biology and Diseases of Mice, p. 103. </w:t>
      </w:r>
    </w:p>
    <w:p w:rsidR="00ED0780" w:rsidRPr="002E3F71" w:rsidRDefault="00ED0780" w:rsidP="00ED078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Primary Species – Mouse (Mus musculus)</w:t>
      </w:r>
    </w:p>
    <w:p w:rsidR="00B221B4" w:rsidRPr="002E3F71" w:rsidRDefault="00B221B4" w:rsidP="00B221B4">
      <w:pPr>
        <w:spacing w:line="240" w:lineRule="exact"/>
        <w:jc w:val="both"/>
        <w:rPr>
          <w:b/>
          <w:color w:val="000000" w:themeColor="text1"/>
        </w:rPr>
      </w:pPr>
    </w:p>
    <w:p w:rsidR="00B221B4" w:rsidRPr="002E3F71" w:rsidRDefault="00B221B4" w:rsidP="00B221B4">
      <w:pPr>
        <w:spacing w:line="240" w:lineRule="exact"/>
        <w:jc w:val="both"/>
        <w:rPr>
          <w:color w:val="000000" w:themeColor="text1"/>
        </w:rPr>
      </w:pPr>
      <w:r w:rsidRPr="002E3F71">
        <w:rPr>
          <w:b/>
          <w:color w:val="000000" w:themeColor="text1"/>
        </w:rPr>
        <w:t>73.</w:t>
      </w:r>
      <w:r w:rsidRPr="002E3F71">
        <w:rPr>
          <w:color w:val="000000" w:themeColor="text1"/>
        </w:rPr>
        <w:t xml:space="preserve"> </w:t>
      </w:r>
      <w:r w:rsidRPr="002E3F71">
        <w:rPr>
          <w:color w:val="000000" w:themeColor="text1"/>
        </w:rPr>
        <w:tab/>
        <w:t>What is the minimum concentration of chlorine dioxide gas needed to achieve sterilization?</w:t>
      </w:r>
    </w:p>
    <w:p w:rsidR="00B221B4" w:rsidRPr="002E3F71" w:rsidRDefault="00B221B4" w:rsidP="00B221B4">
      <w:pPr>
        <w:spacing w:line="240" w:lineRule="exact"/>
        <w:jc w:val="both"/>
        <w:rPr>
          <w:color w:val="000000" w:themeColor="text1"/>
        </w:rPr>
      </w:pPr>
    </w:p>
    <w:p w:rsidR="00B221B4" w:rsidRPr="002E3F71" w:rsidRDefault="00B221B4" w:rsidP="00DC320C">
      <w:pPr>
        <w:numPr>
          <w:ilvl w:val="0"/>
          <w:numId w:val="90"/>
        </w:numPr>
        <w:spacing w:line="240" w:lineRule="exact"/>
        <w:jc w:val="both"/>
        <w:rPr>
          <w:color w:val="000000" w:themeColor="text1"/>
        </w:rPr>
      </w:pPr>
      <w:r w:rsidRPr="002E3F71">
        <w:rPr>
          <w:color w:val="000000" w:themeColor="text1"/>
        </w:rPr>
        <w:t>200-250 ppm</w:t>
      </w:r>
    </w:p>
    <w:p w:rsidR="00B221B4" w:rsidRPr="002E3F71" w:rsidRDefault="00B221B4" w:rsidP="00DC320C">
      <w:pPr>
        <w:numPr>
          <w:ilvl w:val="0"/>
          <w:numId w:val="90"/>
        </w:numPr>
        <w:spacing w:line="240" w:lineRule="exact"/>
        <w:jc w:val="both"/>
        <w:rPr>
          <w:color w:val="000000" w:themeColor="text1"/>
        </w:rPr>
      </w:pPr>
      <w:r w:rsidRPr="002E3F71">
        <w:rPr>
          <w:color w:val="000000" w:themeColor="text1"/>
        </w:rPr>
        <w:t>300-400 ppm</w:t>
      </w:r>
    </w:p>
    <w:p w:rsidR="00B221B4" w:rsidRPr="002E3F71" w:rsidRDefault="00B221B4" w:rsidP="00DC320C">
      <w:pPr>
        <w:numPr>
          <w:ilvl w:val="0"/>
          <w:numId w:val="90"/>
        </w:numPr>
        <w:spacing w:line="240" w:lineRule="exact"/>
        <w:jc w:val="both"/>
        <w:rPr>
          <w:color w:val="000000" w:themeColor="text1"/>
        </w:rPr>
      </w:pPr>
      <w:r w:rsidRPr="002E3F71">
        <w:rPr>
          <w:color w:val="000000" w:themeColor="text1"/>
        </w:rPr>
        <w:t>450-500 ppm</w:t>
      </w:r>
    </w:p>
    <w:p w:rsidR="00B221B4" w:rsidRPr="002E3F71" w:rsidRDefault="00B221B4" w:rsidP="00DC320C">
      <w:pPr>
        <w:numPr>
          <w:ilvl w:val="0"/>
          <w:numId w:val="90"/>
        </w:numPr>
        <w:spacing w:line="240" w:lineRule="exact"/>
        <w:jc w:val="both"/>
        <w:rPr>
          <w:color w:val="000000" w:themeColor="text1"/>
        </w:rPr>
      </w:pPr>
      <w:r w:rsidRPr="002E3F71">
        <w:rPr>
          <w:color w:val="000000" w:themeColor="text1"/>
        </w:rPr>
        <w:t>500-550 ppm</w:t>
      </w:r>
    </w:p>
    <w:p w:rsidR="00B221B4" w:rsidRPr="002E3F71" w:rsidRDefault="00B221B4" w:rsidP="00DC320C">
      <w:pPr>
        <w:numPr>
          <w:ilvl w:val="0"/>
          <w:numId w:val="90"/>
        </w:numPr>
        <w:spacing w:line="240" w:lineRule="exact"/>
        <w:jc w:val="both"/>
        <w:rPr>
          <w:color w:val="000000" w:themeColor="text1"/>
        </w:rPr>
      </w:pPr>
      <w:r w:rsidRPr="002E3F71">
        <w:rPr>
          <w:color w:val="000000" w:themeColor="text1"/>
        </w:rPr>
        <w:t>600-650 ppm</w:t>
      </w:r>
    </w:p>
    <w:p w:rsidR="00B221B4" w:rsidRPr="002E3F71" w:rsidRDefault="00B221B4" w:rsidP="00B221B4">
      <w:pPr>
        <w:spacing w:line="240" w:lineRule="exact"/>
        <w:jc w:val="both"/>
        <w:rPr>
          <w:color w:val="000000" w:themeColor="text1"/>
        </w:rPr>
      </w:pPr>
    </w:p>
    <w:p w:rsidR="00B221B4" w:rsidRPr="002E3F71" w:rsidRDefault="00B221B4" w:rsidP="00B221B4">
      <w:pPr>
        <w:spacing w:line="240" w:lineRule="exact"/>
        <w:jc w:val="both"/>
        <w:rPr>
          <w:b/>
          <w:color w:val="000000" w:themeColor="text1"/>
        </w:rPr>
      </w:pPr>
      <w:r w:rsidRPr="002E3F71">
        <w:rPr>
          <w:b/>
          <w:color w:val="000000" w:themeColor="text1"/>
        </w:rPr>
        <w:t xml:space="preserve">Answer: d. 500-550 ppm </w:t>
      </w:r>
    </w:p>
    <w:p w:rsidR="00B221B4" w:rsidRPr="002E3F71" w:rsidRDefault="00B221B4" w:rsidP="00B221B4">
      <w:pPr>
        <w:spacing w:line="240" w:lineRule="exact"/>
        <w:ind w:left="360" w:hanging="360"/>
        <w:jc w:val="both"/>
        <w:rPr>
          <w:color w:val="000000" w:themeColor="text1"/>
        </w:rPr>
      </w:pPr>
      <w:r w:rsidRPr="002E3F71">
        <w:rPr>
          <w:b/>
          <w:color w:val="000000" w:themeColor="text1"/>
        </w:rPr>
        <w:t xml:space="preserve">References: </w:t>
      </w: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3 – Normative Biology, Husbandry, and Models.  Academic Press: San Diego, CA.  Chapter</w:t>
      </w:r>
      <w:r w:rsidRPr="002E3F71">
        <w:rPr>
          <w:color w:val="000000" w:themeColor="text1"/>
        </w:rPr>
        <w:t xml:space="preserve"> 7 – Gnotobiotics, p. 224</w:t>
      </w:r>
    </w:p>
    <w:p w:rsidR="00B221B4" w:rsidRPr="002E3F71" w:rsidRDefault="00B221B4" w:rsidP="00B221B4">
      <w:pPr>
        <w:spacing w:line="240" w:lineRule="exact"/>
        <w:jc w:val="both"/>
        <w:rPr>
          <w:b/>
          <w:color w:val="000000" w:themeColor="text1"/>
        </w:rPr>
      </w:pPr>
      <w:r w:rsidRPr="002E3F71">
        <w:rPr>
          <w:b/>
          <w:color w:val="000000" w:themeColor="text1"/>
        </w:rPr>
        <w:t>Domain 3; Primary Species – Mouse (Mus musculus)</w:t>
      </w:r>
    </w:p>
    <w:p w:rsidR="00F86EA5" w:rsidRPr="002E3F71" w:rsidRDefault="00F86EA5" w:rsidP="00F86EA5">
      <w:pPr>
        <w:pStyle w:val="NoSpacing"/>
        <w:spacing w:line="240" w:lineRule="exact"/>
        <w:jc w:val="both"/>
        <w:rPr>
          <w:rFonts w:ascii="Times New Roman" w:hAnsi="Times New Roman"/>
          <w:b/>
          <w:color w:val="000000" w:themeColor="text1"/>
          <w:sz w:val="24"/>
          <w:szCs w:val="24"/>
        </w:rPr>
      </w:pPr>
    </w:p>
    <w:p w:rsidR="00F86EA5" w:rsidRPr="002E3F71" w:rsidRDefault="00F86EA5" w:rsidP="00F86EA5">
      <w:pPr>
        <w:tabs>
          <w:tab w:val="left" w:pos="720"/>
        </w:tabs>
        <w:spacing w:line="240" w:lineRule="exact"/>
        <w:jc w:val="both"/>
        <w:rPr>
          <w:color w:val="000000" w:themeColor="text1"/>
        </w:rPr>
      </w:pPr>
      <w:r w:rsidRPr="002E3F71">
        <w:rPr>
          <w:b/>
          <w:color w:val="000000" w:themeColor="text1"/>
        </w:rPr>
        <w:t>74.</w:t>
      </w:r>
      <w:r w:rsidRPr="002E3F71">
        <w:rPr>
          <w:color w:val="000000" w:themeColor="text1"/>
        </w:rPr>
        <w:tab/>
        <w:t>Which of the following chemical disinfectants is classified as reactant?</w:t>
      </w:r>
    </w:p>
    <w:p w:rsidR="00F86EA5" w:rsidRPr="002E3F71" w:rsidRDefault="00F86EA5" w:rsidP="00F86EA5">
      <w:pPr>
        <w:tabs>
          <w:tab w:val="left" w:pos="720"/>
        </w:tabs>
        <w:spacing w:line="240" w:lineRule="exact"/>
        <w:jc w:val="both"/>
        <w:rPr>
          <w:color w:val="000000" w:themeColor="text1"/>
        </w:rPr>
      </w:pPr>
    </w:p>
    <w:p w:rsidR="00F86EA5" w:rsidRPr="002E3F71" w:rsidRDefault="00F86EA5" w:rsidP="00DC320C">
      <w:pPr>
        <w:numPr>
          <w:ilvl w:val="0"/>
          <w:numId w:val="91"/>
        </w:numPr>
        <w:spacing w:line="240" w:lineRule="exact"/>
        <w:jc w:val="both"/>
        <w:rPr>
          <w:color w:val="000000" w:themeColor="text1"/>
        </w:rPr>
      </w:pPr>
      <w:r w:rsidRPr="002E3F71">
        <w:rPr>
          <w:color w:val="000000" w:themeColor="text1"/>
        </w:rPr>
        <w:t>Chlorine dioxide</w:t>
      </w:r>
    </w:p>
    <w:p w:rsidR="00F86EA5" w:rsidRPr="002E3F71" w:rsidRDefault="00F86EA5" w:rsidP="00DC320C">
      <w:pPr>
        <w:numPr>
          <w:ilvl w:val="0"/>
          <w:numId w:val="91"/>
        </w:numPr>
        <w:spacing w:line="240" w:lineRule="exact"/>
        <w:jc w:val="both"/>
        <w:rPr>
          <w:color w:val="000000" w:themeColor="text1"/>
        </w:rPr>
      </w:pPr>
      <w:r w:rsidRPr="002E3F71">
        <w:rPr>
          <w:color w:val="000000" w:themeColor="text1"/>
        </w:rPr>
        <w:t>Ethanol</w:t>
      </w:r>
    </w:p>
    <w:p w:rsidR="00F86EA5" w:rsidRPr="002E3F71" w:rsidRDefault="00F86EA5" w:rsidP="00DC320C">
      <w:pPr>
        <w:numPr>
          <w:ilvl w:val="0"/>
          <w:numId w:val="91"/>
        </w:numPr>
        <w:spacing w:line="240" w:lineRule="exact"/>
        <w:jc w:val="both"/>
        <w:rPr>
          <w:color w:val="000000" w:themeColor="text1"/>
        </w:rPr>
      </w:pPr>
      <w:r w:rsidRPr="002E3F71">
        <w:rPr>
          <w:color w:val="000000" w:themeColor="text1"/>
        </w:rPr>
        <w:lastRenderedPageBreak/>
        <w:t>Glutaraldehyde</w:t>
      </w:r>
    </w:p>
    <w:p w:rsidR="00F86EA5" w:rsidRPr="002E3F71" w:rsidRDefault="00F86EA5" w:rsidP="00DC320C">
      <w:pPr>
        <w:numPr>
          <w:ilvl w:val="0"/>
          <w:numId w:val="91"/>
        </w:numPr>
        <w:spacing w:line="240" w:lineRule="exact"/>
        <w:jc w:val="both"/>
        <w:rPr>
          <w:color w:val="000000" w:themeColor="text1"/>
        </w:rPr>
      </w:pPr>
      <w:r w:rsidRPr="002E3F71">
        <w:rPr>
          <w:color w:val="000000" w:themeColor="text1"/>
        </w:rPr>
        <w:t>Hydrogen peroxide</w:t>
      </w:r>
    </w:p>
    <w:p w:rsidR="00F86EA5" w:rsidRPr="002E3F71" w:rsidRDefault="00F86EA5" w:rsidP="00DC320C">
      <w:pPr>
        <w:numPr>
          <w:ilvl w:val="0"/>
          <w:numId w:val="91"/>
        </w:numPr>
        <w:spacing w:line="240" w:lineRule="exact"/>
        <w:jc w:val="both"/>
        <w:rPr>
          <w:color w:val="000000" w:themeColor="text1"/>
        </w:rPr>
      </w:pPr>
      <w:r w:rsidRPr="002E3F71">
        <w:rPr>
          <w:color w:val="000000" w:themeColor="text1"/>
        </w:rPr>
        <w:t>Povidone-iodine</w:t>
      </w:r>
    </w:p>
    <w:p w:rsidR="00F86EA5" w:rsidRPr="002E3F71" w:rsidRDefault="00F86EA5" w:rsidP="00F86EA5">
      <w:pPr>
        <w:pStyle w:val="NoSpacing"/>
        <w:spacing w:line="240" w:lineRule="exact"/>
        <w:jc w:val="both"/>
        <w:rPr>
          <w:rFonts w:ascii="Times New Roman" w:hAnsi="Times New Roman"/>
          <w:color w:val="000000" w:themeColor="text1"/>
          <w:sz w:val="24"/>
          <w:szCs w:val="24"/>
        </w:rPr>
      </w:pPr>
    </w:p>
    <w:p w:rsidR="00F86EA5" w:rsidRPr="002E3F71" w:rsidRDefault="00F86EA5" w:rsidP="00F86EA5">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Answer:  </w:t>
      </w:r>
      <w:r w:rsidR="00EE5EDC">
        <w:rPr>
          <w:rFonts w:ascii="Times New Roman" w:hAnsi="Times New Roman"/>
          <w:b/>
          <w:color w:val="000000" w:themeColor="text1"/>
          <w:sz w:val="24"/>
          <w:szCs w:val="24"/>
        </w:rPr>
        <w:t>c</w:t>
      </w:r>
      <w:r w:rsidRPr="002E3F71">
        <w:rPr>
          <w:rFonts w:ascii="Times New Roman" w:hAnsi="Times New Roman"/>
          <w:b/>
          <w:color w:val="000000" w:themeColor="text1"/>
          <w:sz w:val="24"/>
          <w:szCs w:val="24"/>
        </w:rPr>
        <w:t>. Glutaraldehyde</w:t>
      </w:r>
    </w:p>
    <w:p w:rsidR="00F86EA5" w:rsidRPr="002E3F71" w:rsidRDefault="00F86EA5" w:rsidP="00F86EA5">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F86EA5" w:rsidRPr="002E3F71" w:rsidRDefault="00F86EA5" w:rsidP="00DC320C">
      <w:pPr>
        <w:pStyle w:val="NoSpacing"/>
        <w:numPr>
          <w:ilvl w:val="0"/>
          <w:numId w:val="92"/>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Animal</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10 – Microbiological Quality Control for Laboratory Rodents and Lagomorphs, pg. 370.</w:t>
      </w:r>
    </w:p>
    <w:p w:rsidR="00F86EA5" w:rsidRPr="002E3F71" w:rsidRDefault="00F86EA5" w:rsidP="00DC320C">
      <w:pPr>
        <w:pStyle w:val="NoSpacing"/>
        <w:numPr>
          <w:ilvl w:val="0"/>
          <w:numId w:val="92"/>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Block SS, eds. 2001.  Disinfection, Sterilization, and Preservation.  Lipincott, Williams, and Wilkins.  Philadelphia, PA.  Chapter 17 – Glutaraldehyde, </w:t>
      </w:r>
      <w:r w:rsidR="008613A8" w:rsidRPr="002E3F71">
        <w:rPr>
          <w:rFonts w:ascii="Times New Roman" w:hAnsi="Times New Roman"/>
          <w:color w:val="000000" w:themeColor="text1"/>
          <w:sz w:val="24"/>
          <w:szCs w:val="24"/>
        </w:rPr>
        <w:t>pp.</w:t>
      </w:r>
      <w:r w:rsidRPr="002E3F71">
        <w:rPr>
          <w:rFonts w:ascii="Times New Roman" w:hAnsi="Times New Roman"/>
          <w:color w:val="000000" w:themeColor="text1"/>
          <w:sz w:val="24"/>
          <w:szCs w:val="24"/>
        </w:rPr>
        <w:t xml:space="preserve"> 361-382.  </w:t>
      </w:r>
    </w:p>
    <w:p w:rsidR="00F86EA5" w:rsidRPr="002E3F71" w:rsidRDefault="00F86EA5" w:rsidP="00F86EA5">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4</w:t>
      </w:r>
    </w:p>
    <w:p w:rsidR="00D21589" w:rsidRPr="002E3F71" w:rsidRDefault="00D21589" w:rsidP="00D21589">
      <w:pPr>
        <w:pStyle w:val="BodyA"/>
        <w:spacing w:line="240" w:lineRule="exact"/>
        <w:jc w:val="both"/>
        <w:rPr>
          <w:rFonts w:ascii="Times New Roman" w:hAnsi="Times New Roman"/>
          <w:b/>
          <w:color w:val="000000" w:themeColor="text1"/>
          <w:szCs w:val="24"/>
        </w:rPr>
      </w:pPr>
    </w:p>
    <w:p w:rsidR="00951FD0" w:rsidRPr="002E3F71" w:rsidRDefault="00951FD0" w:rsidP="00951FD0">
      <w:pPr>
        <w:pStyle w:val="ListParagraph"/>
        <w:spacing w:line="240" w:lineRule="exact"/>
        <w:ind w:left="0" w:right="75"/>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75.</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 xml:space="preserve">Which one of the following </w:t>
      </w:r>
      <w:r w:rsidRPr="002E3F71">
        <w:rPr>
          <w:rFonts w:ascii="Times New Roman" w:hAnsi="Times New Roman"/>
          <w:b/>
          <w:color w:val="000000" w:themeColor="text1"/>
          <w:sz w:val="24"/>
          <w:szCs w:val="24"/>
          <w:u w:val="single"/>
        </w:rPr>
        <w:t>DOES NOT</w:t>
      </w:r>
      <w:r w:rsidRPr="002E3F71">
        <w:rPr>
          <w:rFonts w:ascii="Times New Roman" w:hAnsi="Times New Roman"/>
          <w:color w:val="000000" w:themeColor="text1"/>
          <w:sz w:val="24"/>
          <w:szCs w:val="24"/>
        </w:rPr>
        <w:t xml:space="preserve"> apply to a Foreign Assurance required for institutions outside the U.S. that receive PHS funds directly through a grant or contract award or that receive PHS funds indirectly (named as a performance site by a primary awardee institution)?</w:t>
      </w:r>
    </w:p>
    <w:p w:rsidR="00951FD0" w:rsidRPr="002E3F71" w:rsidRDefault="00951FD0" w:rsidP="00951FD0">
      <w:pPr>
        <w:pStyle w:val="ListParagraph"/>
        <w:spacing w:line="240" w:lineRule="exact"/>
        <w:ind w:left="1440"/>
        <w:jc w:val="both"/>
        <w:rPr>
          <w:rFonts w:ascii="Times New Roman" w:hAnsi="Times New Roman"/>
          <w:color w:val="000000" w:themeColor="text1"/>
          <w:sz w:val="24"/>
          <w:szCs w:val="24"/>
        </w:rPr>
      </w:pPr>
    </w:p>
    <w:p w:rsidR="00951FD0" w:rsidRPr="002E3F71" w:rsidRDefault="00951FD0" w:rsidP="00DC320C">
      <w:pPr>
        <w:pStyle w:val="ListParagraph"/>
        <w:numPr>
          <w:ilvl w:val="1"/>
          <w:numId w:val="27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Before submitting a grant application to NIH for the first time, a foreign institution must apply for an OLAW-approved animal welfare assurance</w:t>
      </w:r>
    </w:p>
    <w:p w:rsidR="00951FD0" w:rsidRPr="002E3F71" w:rsidRDefault="00951FD0" w:rsidP="00DC320C">
      <w:pPr>
        <w:pStyle w:val="ListParagraph"/>
        <w:numPr>
          <w:ilvl w:val="1"/>
          <w:numId w:val="276"/>
        </w:numPr>
        <w:spacing w:line="240" w:lineRule="exact"/>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OLAW will contact the awardee institution to negotiate whether a Foreign Assurance is required</w:t>
      </w:r>
    </w:p>
    <w:p w:rsidR="00951FD0" w:rsidRPr="002E3F71" w:rsidRDefault="00951FD0" w:rsidP="00DC320C">
      <w:pPr>
        <w:pStyle w:val="ListParagraph"/>
        <w:numPr>
          <w:ilvl w:val="1"/>
          <w:numId w:val="27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The funding component or Institute in NIH will notify OLAW that an Assurance is required for the pending award</w:t>
      </w:r>
    </w:p>
    <w:p w:rsidR="00951FD0" w:rsidRPr="002E3F71" w:rsidRDefault="00951FD0" w:rsidP="00DC320C">
      <w:pPr>
        <w:pStyle w:val="ListParagraph"/>
        <w:numPr>
          <w:ilvl w:val="1"/>
          <w:numId w:val="276"/>
        </w:numPr>
        <w:spacing w:line="240" w:lineRule="exact"/>
        <w:contextualSpacing/>
        <w:jc w:val="both"/>
        <w:rPr>
          <w:rFonts w:ascii="Times New Roman" w:hAnsi="Times New Roman"/>
          <w:color w:val="000000" w:themeColor="text1"/>
          <w:spacing w:val="3"/>
          <w:sz w:val="24"/>
          <w:szCs w:val="24"/>
        </w:rPr>
      </w:pPr>
      <w:r w:rsidRPr="002E3F71">
        <w:rPr>
          <w:rFonts w:ascii="Times New Roman" w:hAnsi="Times New Roman"/>
          <w:color w:val="000000" w:themeColor="text1"/>
          <w:sz w:val="24"/>
          <w:szCs w:val="24"/>
        </w:rPr>
        <w:t>Foreign institutions should not submit an Assurance unless requested to do so by OLAW</w:t>
      </w:r>
    </w:p>
    <w:p w:rsidR="00951FD0" w:rsidRPr="002E3F71" w:rsidRDefault="00951FD0" w:rsidP="00DC320C">
      <w:pPr>
        <w:pStyle w:val="ListParagraph"/>
        <w:numPr>
          <w:ilvl w:val="1"/>
          <w:numId w:val="276"/>
        </w:numPr>
        <w:spacing w:line="240" w:lineRule="exact"/>
        <w:contextualSpacing/>
        <w:jc w:val="both"/>
        <w:rPr>
          <w:rFonts w:ascii="Times New Roman" w:hAnsi="Times New Roman"/>
          <w:color w:val="000000" w:themeColor="text1"/>
          <w:spacing w:val="3"/>
          <w:sz w:val="24"/>
          <w:szCs w:val="24"/>
        </w:rPr>
      </w:pPr>
      <w:r w:rsidRPr="002E3F71">
        <w:rPr>
          <w:rFonts w:ascii="Times New Roman" w:hAnsi="Times New Roman"/>
          <w:color w:val="000000" w:themeColor="text1"/>
          <w:spacing w:val="3"/>
          <w:sz w:val="24"/>
          <w:szCs w:val="24"/>
        </w:rPr>
        <w:t>Foreign Assurances are renewed only if the institution has current PHS funding</w:t>
      </w:r>
    </w:p>
    <w:p w:rsidR="00951FD0" w:rsidRPr="002E3F71" w:rsidRDefault="00951FD0" w:rsidP="00951FD0">
      <w:pPr>
        <w:pStyle w:val="ListParagraph"/>
        <w:spacing w:line="240" w:lineRule="exact"/>
        <w:ind w:left="1080" w:hanging="360"/>
        <w:jc w:val="both"/>
        <w:rPr>
          <w:rFonts w:ascii="Times New Roman" w:hAnsi="Times New Roman"/>
          <w:color w:val="000000" w:themeColor="text1"/>
          <w:spacing w:val="3"/>
          <w:sz w:val="24"/>
          <w:szCs w:val="24"/>
        </w:rPr>
      </w:pPr>
    </w:p>
    <w:p w:rsidR="00951FD0" w:rsidRPr="002E3F71" w:rsidRDefault="00951FD0" w:rsidP="00951FD0">
      <w:pPr>
        <w:spacing w:line="240" w:lineRule="exact"/>
        <w:jc w:val="both"/>
        <w:rPr>
          <w:b/>
          <w:color w:val="000000" w:themeColor="text1"/>
        </w:rPr>
      </w:pPr>
      <w:r w:rsidRPr="002E3F71">
        <w:rPr>
          <w:b/>
          <w:color w:val="000000" w:themeColor="text1"/>
        </w:rPr>
        <w:t>Answer:  a. Before submitting a grant application to NIH for the first time, a foreign institution must apply for an OLAW-approved animal welfare assurance</w:t>
      </w:r>
    </w:p>
    <w:p w:rsidR="00951FD0" w:rsidRPr="002E3F71" w:rsidRDefault="00951FD0" w:rsidP="00951FD0">
      <w:pPr>
        <w:spacing w:line="240" w:lineRule="exact"/>
        <w:jc w:val="both"/>
        <w:rPr>
          <w:color w:val="000000" w:themeColor="text1"/>
        </w:rPr>
      </w:pPr>
      <w:r w:rsidRPr="002E3F71">
        <w:rPr>
          <w:b/>
          <w:color w:val="000000" w:themeColor="text1"/>
        </w:rPr>
        <w:t>References:</w:t>
      </w:r>
    </w:p>
    <w:p w:rsidR="00951FD0" w:rsidRPr="002E3F71" w:rsidRDefault="00951FD0" w:rsidP="00DC320C">
      <w:pPr>
        <w:pStyle w:val="ListParagraph"/>
        <w:numPr>
          <w:ilvl w:val="0"/>
          <w:numId w:val="275"/>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 xml:space="preserve">Office of Laboratory Animal Welfare, Obtaining an Assurance. </w:t>
      </w:r>
      <w:r w:rsidRPr="002E3F71">
        <w:rPr>
          <w:rFonts w:ascii="Times New Roman" w:hAnsi="Times New Roman"/>
          <w:color w:val="000000" w:themeColor="text1"/>
          <w:sz w:val="24"/>
          <w:szCs w:val="24"/>
        </w:rPr>
        <w:t>http://grants.nih.gov/grants/olaw/obtain_assurance.htm</w:t>
      </w:r>
    </w:p>
    <w:p w:rsidR="00951FD0" w:rsidRPr="002E3F71" w:rsidRDefault="00951FD0" w:rsidP="00DC320C">
      <w:pPr>
        <w:pStyle w:val="ListParagraph"/>
        <w:keepNext/>
        <w:keepLines/>
        <w:numPr>
          <w:ilvl w:val="0"/>
          <w:numId w:val="275"/>
        </w:numPr>
        <w:spacing w:line="240" w:lineRule="exact"/>
        <w:ind w:left="720"/>
        <w:contextualSpacing/>
        <w:jc w:val="both"/>
        <w:outlineLvl w:val="3"/>
        <w:rPr>
          <w:rFonts w:ascii="Times New Roman" w:hAnsi="Times New Roman"/>
          <w:bCs/>
          <w:iCs/>
          <w:vanish/>
          <w:color w:val="000000" w:themeColor="text1"/>
          <w:spacing w:val="-2"/>
          <w:sz w:val="24"/>
          <w:szCs w:val="24"/>
        </w:rPr>
      </w:pPr>
      <w:r w:rsidRPr="002E3F71">
        <w:rPr>
          <w:rFonts w:ascii="Times New Roman" w:hAnsi="Times New Roman"/>
          <w:color w:val="000000" w:themeColor="text1"/>
          <w:spacing w:val="-2"/>
          <w:sz w:val="24"/>
          <w:szCs w:val="24"/>
        </w:rPr>
        <w:t>National Institutes of Health (</w:t>
      </w:r>
      <w:hyperlink r:id="rId6" w:history="1">
        <w:r w:rsidRPr="002E3F71">
          <w:rPr>
            <w:rFonts w:ascii="Times New Roman" w:hAnsi="Times New Roman"/>
            <w:color w:val="000000" w:themeColor="text1"/>
            <w:spacing w:val="-2"/>
            <w:sz w:val="24"/>
            <w:szCs w:val="24"/>
            <w:u w:val="single"/>
          </w:rPr>
          <w:t>NIH</w:t>
        </w:r>
      </w:hyperlink>
      <w:r w:rsidRPr="002E3F71">
        <w:rPr>
          <w:rFonts w:ascii="Times New Roman" w:hAnsi="Times New Roman"/>
          <w:color w:val="000000" w:themeColor="text1"/>
          <w:spacing w:val="-2"/>
          <w:sz w:val="24"/>
          <w:szCs w:val="24"/>
        </w:rPr>
        <w:t xml:space="preserve">), </w:t>
      </w:r>
      <w:r w:rsidRPr="002E3F71">
        <w:rPr>
          <w:rFonts w:ascii="Times New Roman" w:hAnsi="Times New Roman"/>
          <w:bCs/>
          <w:color w:val="000000" w:themeColor="text1"/>
          <w:spacing w:val="-2"/>
          <w:kern w:val="28"/>
          <w:sz w:val="24"/>
          <w:szCs w:val="24"/>
        </w:rPr>
        <w:t>Change In Criteria For Renewal of Animal Welfare Assurances For Foreign Institutions.</w:t>
      </w:r>
      <w:r w:rsidRPr="002E3F71">
        <w:rPr>
          <w:rFonts w:ascii="Times New Roman" w:hAnsi="Times New Roman"/>
          <w:bCs/>
          <w:iCs/>
          <w:vanish/>
          <w:color w:val="000000" w:themeColor="text1"/>
          <w:spacing w:val="-2"/>
          <w:sz w:val="24"/>
          <w:szCs w:val="24"/>
        </w:rPr>
        <w:t>For Notice of Intent to Publish, replace “TITLE OF RFA (ACTIVITY CODE)” with the actual title of the RFA and the activity code.  For other Notices, replace text above with title of notice.</w:t>
      </w:r>
    </w:p>
    <w:p w:rsidR="00951FD0" w:rsidRPr="002E3F71" w:rsidRDefault="00951FD0" w:rsidP="00951FD0">
      <w:pPr>
        <w:keepNext/>
        <w:widowControl w:val="0"/>
        <w:autoSpaceDE w:val="0"/>
        <w:autoSpaceDN w:val="0"/>
        <w:adjustRightInd w:val="0"/>
        <w:spacing w:line="240" w:lineRule="exact"/>
        <w:ind w:left="720" w:hanging="360"/>
        <w:jc w:val="both"/>
        <w:outlineLvl w:val="2"/>
        <w:rPr>
          <w:b/>
          <w:bCs/>
          <w:color w:val="000000" w:themeColor="text1"/>
          <w:kern w:val="28"/>
        </w:rPr>
      </w:pPr>
      <w:r w:rsidRPr="002E3F71">
        <w:rPr>
          <w:bCs/>
          <w:iCs/>
          <w:color w:val="000000" w:themeColor="text1"/>
          <w:spacing w:val="-2"/>
        </w:rPr>
        <w:t xml:space="preserve">  Notice Number: NOT-OD-12-081, </w:t>
      </w:r>
      <w:r w:rsidRPr="002E3F71">
        <w:rPr>
          <w:color w:val="000000" w:themeColor="text1"/>
          <w:spacing w:val="-2"/>
          <w:kern w:val="28"/>
        </w:rPr>
        <w:t xml:space="preserve">Release Date: </w:t>
      </w:r>
      <w:r w:rsidRPr="002E3F71">
        <w:rPr>
          <w:bCs/>
          <w:color w:val="000000" w:themeColor="text1"/>
          <w:spacing w:val="-2"/>
          <w:kern w:val="28"/>
        </w:rPr>
        <w:t>March 8, 2012.</w:t>
      </w:r>
    </w:p>
    <w:p w:rsidR="00D21589" w:rsidRPr="002E3F71" w:rsidRDefault="00951FD0" w:rsidP="00D21589">
      <w:pPr>
        <w:spacing w:line="240" w:lineRule="exact"/>
        <w:jc w:val="both"/>
        <w:rPr>
          <w:b/>
          <w:color w:val="000000" w:themeColor="text1"/>
        </w:rPr>
      </w:pPr>
      <w:r w:rsidRPr="002E3F71">
        <w:rPr>
          <w:b/>
          <w:color w:val="000000" w:themeColor="text1"/>
        </w:rPr>
        <w:t xml:space="preserve">Domain 5 </w:t>
      </w:r>
    </w:p>
    <w:p w:rsidR="00D21589" w:rsidRPr="002E3F71" w:rsidRDefault="00D21589" w:rsidP="00D21589">
      <w:pPr>
        <w:spacing w:line="240" w:lineRule="exact"/>
        <w:jc w:val="both"/>
        <w:rPr>
          <w:color w:val="000000" w:themeColor="text1"/>
        </w:rPr>
      </w:pPr>
    </w:p>
    <w:p w:rsidR="003A3151" w:rsidRPr="002E3F71" w:rsidRDefault="003A3151" w:rsidP="003A3151">
      <w:pPr>
        <w:spacing w:line="240" w:lineRule="exact"/>
        <w:jc w:val="both"/>
        <w:rPr>
          <w:color w:val="000000" w:themeColor="text1"/>
        </w:rPr>
      </w:pPr>
      <w:r w:rsidRPr="002E3F71">
        <w:rPr>
          <w:b/>
          <w:color w:val="000000" w:themeColor="text1"/>
        </w:rPr>
        <w:t>76.</w:t>
      </w:r>
      <w:r w:rsidRPr="002E3F71">
        <w:rPr>
          <w:color w:val="000000" w:themeColor="text1"/>
        </w:rPr>
        <w:tab/>
        <w:t>Which of the following strains of mice is particularly susceptible to the age-dependent poliomyelitis often associated with LDV?</w:t>
      </w:r>
    </w:p>
    <w:p w:rsidR="003A3151" w:rsidRPr="002E3F71" w:rsidRDefault="003A3151" w:rsidP="003A3151">
      <w:pPr>
        <w:spacing w:line="240" w:lineRule="exact"/>
        <w:jc w:val="both"/>
        <w:rPr>
          <w:color w:val="000000" w:themeColor="text1"/>
        </w:rPr>
      </w:pPr>
    </w:p>
    <w:p w:rsidR="003A3151" w:rsidRPr="002E3F71" w:rsidRDefault="003A3151" w:rsidP="00DC320C">
      <w:pPr>
        <w:numPr>
          <w:ilvl w:val="0"/>
          <w:numId w:val="94"/>
        </w:numPr>
        <w:spacing w:line="240" w:lineRule="exact"/>
        <w:jc w:val="both"/>
        <w:rPr>
          <w:color w:val="000000" w:themeColor="text1"/>
        </w:rPr>
      </w:pPr>
      <w:r w:rsidRPr="002E3F71">
        <w:rPr>
          <w:color w:val="000000" w:themeColor="text1"/>
        </w:rPr>
        <w:t>B6</w:t>
      </w:r>
    </w:p>
    <w:p w:rsidR="003A3151" w:rsidRPr="002E3F71" w:rsidRDefault="003A3151" w:rsidP="00DC320C">
      <w:pPr>
        <w:numPr>
          <w:ilvl w:val="0"/>
          <w:numId w:val="94"/>
        </w:numPr>
        <w:spacing w:line="240" w:lineRule="exact"/>
        <w:jc w:val="both"/>
        <w:rPr>
          <w:color w:val="000000" w:themeColor="text1"/>
        </w:rPr>
      </w:pPr>
      <w:r w:rsidRPr="002E3F71">
        <w:rPr>
          <w:rFonts w:eastAsia="Arial"/>
          <w:color w:val="000000" w:themeColor="text1"/>
        </w:rPr>
        <w:t>C58</w:t>
      </w:r>
    </w:p>
    <w:p w:rsidR="003A3151" w:rsidRPr="002E3F71" w:rsidRDefault="003A3151" w:rsidP="00DC320C">
      <w:pPr>
        <w:numPr>
          <w:ilvl w:val="0"/>
          <w:numId w:val="94"/>
        </w:numPr>
        <w:spacing w:line="240" w:lineRule="exact"/>
        <w:jc w:val="both"/>
        <w:rPr>
          <w:color w:val="000000" w:themeColor="text1"/>
        </w:rPr>
      </w:pPr>
      <w:r w:rsidRPr="002E3F71">
        <w:rPr>
          <w:color w:val="000000" w:themeColor="text1"/>
        </w:rPr>
        <w:t>CD-1</w:t>
      </w:r>
    </w:p>
    <w:p w:rsidR="003A3151" w:rsidRPr="002E3F71" w:rsidRDefault="003A3151" w:rsidP="00DC320C">
      <w:pPr>
        <w:numPr>
          <w:ilvl w:val="0"/>
          <w:numId w:val="94"/>
        </w:numPr>
        <w:spacing w:line="240" w:lineRule="exact"/>
        <w:jc w:val="both"/>
        <w:rPr>
          <w:color w:val="000000" w:themeColor="text1"/>
        </w:rPr>
      </w:pPr>
      <w:r w:rsidRPr="002E3F71">
        <w:rPr>
          <w:color w:val="000000" w:themeColor="text1"/>
        </w:rPr>
        <w:t>DBA</w:t>
      </w:r>
    </w:p>
    <w:p w:rsidR="003A3151" w:rsidRPr="002E3F71" w:rsidRDefault="003A3151" w:rsidP="003A3151">
      <w:pPr>
        <w:spacing w:line="240" w:lineRule="exact"/>
        <w:jc w:val="both"/>
        <w:rPr>
          <w:rFonts w:eastAsia="Arial"/>
          <w:b/>
          <w:i/>
          <w:color w:val="000000" w:themeColor="text1"/>
        </w:rPr>
      </w:pPr>
    </w:p>
    <w:p w:rsidR="003A3151" w:rsidRPr="002E3F71" w:rsidRDefault="003A3151" w:rsidP="003A3151">
      <w:pPr>
        <w:spacing w:line="240" w:lineRule="exact"/>
        <w:jc w:val="both"/>
        <w:rPr>
          <w:b/>
          <w:color w:val="000000" w:themeColor="text1"/>
        </w:rPr>
      </w:pPr>
      <w:r w:rsidRPr="002E3F71">
        <w:rPr>
          <w:b/>
          <w:color w:val="000000" w:themeColor="text1"/>
        </w:rPr>
        <w:t>Answer:  b. C58</w:t>
      </w:r>
    </w:p>
    <w:p w:rsidR="003A3151" w:rsidRPr="002E3F71" w:rsidRDefault="003A3151" w:rsidP="003A3151">
      <w:pPr>
        <w:spacing w:line="240" w:lineRule="exact"/>
        <w:jc w:val="both"/>
        <w:rPr>
          <w:b/>
          <w:color w:val="000000" w:themeColor="text1"/>
        </w:rPr>
      </w:pPr>
      <w:r w:rsidRPr="002E3F71">
        <w:rPr>
          <w:b/>
          <w:color w:val="000000" w:themeColor="text1"/>
        </w:rPr>
        <w:t xml:space="preserve">References:  </w:t>
      </w:r>
    </w:p>
    <w:p w:rsidR="003A3151" w:rsidRPr="002E3F71" w:rsidRDefault="003A3151" w:rsidP="00DC320C">
      <w:pPr>
        <w:numPr>
          <w:ilvl w:val="0"/>
          <w:numId w:val="93"/>
        </w:numPr>
        <w:spacing w:line="240" w:lineRule="exact"/>
        <w:jc w:val="both"/>
        <w:rPr>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2 – Diseases.  Academic Press: San Diego, CA.  Chapter </w:t>
      </w:r>
      <w:r w:rsidRPr="002E3F71">
        <w:rPr>
          <w:color w:val="000000" w:themeColor="text1"/>
        </w:rPr>
        <w:t>8 – Lactate Dehydrogenase-Elevating Virus, p. 225.</w:t>
      </w:r>
    </w:p>
    <w:p w:rsidR="003A3151" w:rsidRPr="002E3F71" w:rsidRDefault="003A3151" w:rsidP="00DC320C">
      <w:pPr>
        <w:numPr>
          <w:ilvl w:val="0"/>
          <w:numId w:val="93"/>
        </w:numPr>
        <w:spacing w:line="240" w:lineRule="exact"/>
        <w:jc w:val="both"/>
        <w:rPr>
          <w:color w:val="000000" w:themeColor="text1"/>
        </w:rPr>
      </w:pPr>
      <w:r w:rsidRPr="002E3F71">
        <w:rPr>
          <w:color w:val="000000" w:themeColor="text1"/>
          <w:spacing w:val="-2"/>
        </w:rPr>
        <w:t xml:space="preserve">Fox JG, Anderson LC, Loew FM, Quimby FW, eds. 2002 </w:t>
      </w:r>
      <w:r w:rsidRPr="002E3F71">
        <w:rPr>
          <w:color w:val="000000" w:themeColor="text1"/>
          <w:spacing w:val="-2"/>
          <w:u w:val="single"/>
        </w:rPr>
        <w:t>Laboratory Animal Medicine</w:t>
      </w:r>
      <w:r w:rsidRPr="002E3F71">
        <w:rPr>
          <w:color w:val="000000" w:themeColor="text1"/>
          <w:spacing w:val="-2"/>
        </w:rPr>
        <w:t>, 2</w:t>
      </w:r>
      <w:r w:rsidRPr="002E3F71">
        <w:rPr>
          <w:color w:val="000000" w:themeColor="text1"/>
          <w:spacing w:val="-2"/>
          <w:vertAlign w:val="superscript"/>
        </w:rPr>
        <w:t>nd</w:t>
      </w:r>
      <w:r w:rsidRPr="002E3F71">
        <w:rPr>
          <w:color w:val="000000" w:themeColor="text1"/>
          <w:spacing w:val="-2"/>
        </w:rPr>
        <w:t xml:space="preserve"> edition. Academic Press: San Diego, CA. Chapter 3 – Biology and Diseases of Mice, pp. 65-66.</w:t>
      </w:r>
    </w:p>
    <w:p w:rsidR="00463819" w:rsidRPr="002E3F71" w:rsidRDefault="003A3151" w:rsidP="003A3151">
      <w:pPr>
        <w:spacing w:line="240" w:lineRule="exact"/>
        <w:jc w:val="both"/>
        <w:rPr>
          <w:b/>
          <w:color w:val="000000" w:themeColor="text1"/>
        </w:rPr>
      </w:pPr>
      <w:r w:rsidRPr="002E3F71">
        <w:rPr>
          <w:b/>
          <w:color w:val="000000" w:themeColor="text1"/>
        </w:rPr>
        <w:t>Domain 1; Primary Species – Mouse (Mus musculus)</w:t>
      </w:r>
    </w:p>
    <w:p w:rsidR="00B35214" w:rsidRPr="002E3F71" w:rsidRDefault="00B35214" w:rsidP="00B35214">
      <w:pPr>
        <w:spacing w:line="240" w:lineRule="exact"/>
        <w:jc w:val="both"/>
        <w:rPr>
          <w:b/>
          <w:color w:val="000000" w:themeColor="text1"/>
          <w:u w:val="single"/>
        </w:rPr>
      </w:pPr>
    </w:p>
    <w:p w:rsidR="00B35214" w:rsidRPr="002E3F71" w:rsidRDefault="00B35214" w:rsidP="00B35214">
      <w:pPr>
        <w:spacing w:line="240" w:lineRule="exact"/>
        <w:jc w:val="both"/>
        <w:rPr>
          <w:color w:val="000000" w:themeColor="text1"/>
        </w:rPr>
      </w:pPr>
      <w:r w:rsidRPr="002E3F71">
        <w:rPr>
          <w:b/>
          <w:color w:val="000000" w:themeColor="text1"/>
        </w:rPr>
        <w:t>77.</w:t>
      </w:r>
      <w:r w:rsidRPr="002E3F71">
        <w:rPr>
          <w:color w:val="000000" w:themeColor="text1"/>
        </w:rPr>
        <w:tab/>
        <w:t>Which of the following anesthetics is thought to antagonize vanilloid receptor TRPV1?</w:t>
      </w:r>
    </w:p>
    <w:p w:rsidR="00B35214" w:rsidRPr="002E3F71" w:rsidRDefault="00B35214" w:rsidP="00B35214">
      <w:pPr>
        <w:spacing w:line="240" w:lineRule="exact"/>
        <w:jc w:val="both"/>
        <w:rPr>
          <w:color w:val="000000" w:themeColor="text1"/>
        </w:rPr>
      </w:pPr>
    </w:p>
    <w:p w:rsidR="00B35214" w:rsidRPr="002E3F71" w:rsidRDefault="00B35214" w:rsidP="00B35214">
      <w:pPr>
        <w:spacing w:line="240" w:lineRule="exact"/>
        <w:ind w:left="1080" w:hanging="360"/>
        <w:jc w:val="both"/>
        <w:rPr>
          <w:color w:val="000000" w:themeColor="text1"/>
        </w:rPr>
      </w:pPr>
      <w:r w:rsidRPr="002E3F71">
        <w:rPr>
          <w:color w:val="000000" w:themeColor="text1"/>
          <w:lang w:val="it-IT"/>
        </w:rPr>
        <w:t xml:space="preserve">a.   </w:t>
      </w:r>
      <w:r w:rsidRPr="002E3F71">
        <w:rPr>
          <w:color w:val="000000" w:themeColor="text1"/>
        </w:rPr>
        <w:t>Alphaxalone</w:t>
      </w:r>
    </w:p>
    <w:p w:rsidR="00B35214" w:rsidRPr="002E3F71" w:rsidRDefault="00B35214" w:rsidP="00B35214">
      <w:pPr>
        <w:spacing w:line="240" w:lineRule="exact"/>
        <w:ind w:left="1080" w:hanging="360"/>
        <w:jc w:val="both"/>
        <w:rPr>
          <w:i/>
          <w:color w:val="000000" w:themeColor="text1"/>
        </w:rPr>
      </w:pPr>
      <w:r w:rsidRPr="002E3F71">
        <w:rPr>
          <w:color w:val="000000" w:themeColor="text1"/>
          <w:lang w:val="it-IT"/>
        </w:rPr>
        <w:t xml:space="preserve">b.  </w:t>
      </w:r>
      <w:r w:rsidRPr="002E3F71">
        <w:rPr>
          <w:color w:val="000000" w:themeColor="text1"/>
          <w:lang w:val="it-IT"/>
        </w:rPr>
        <w:tab/>
      </w:r>
      <w:r w:rsidRPr="002E3F71">
        <w:rPr>
          <w:color w:val="000000" w:themeColor="text1"/>
        </w:rPr>
        <w:t>Eugenol</w:t>
      </w:r>
    </w:p>
    <w:p w:rsidR="00B35214" w:rsidRPr="002E3F71" w:rsidRDefault="00B35214" w:rsidP="00B35214">
      <w:pPr>
        <w:spacing w:line="240" w:lineRule="exact"/>
        <w:ind w:left="1080" w:hanging="360"/>
        <w:jc w:val="both"/>
        <w:rPr>
          <w:color w:val="000000" w:themeColor="text1"/>
        </w:rPr>
      </w:pPr>
      <w:r w:rsidRPr="002E3F71">
        <w:rPr>
          <w:color w:val="000000" w:themeColor="text1"/>
        </w:rPr>
        <w:t>c.</w:t>
      </w:r>
      <w:r w:rsidRPr="002E3F71">
        <w:rPr>
          <w:color w:val="000000" w:themeColor="text1"/>
        </w:rPr>
        <w:tab/>
        <w:t>Ketamine</w:t>
      </w:r>
    </w:p>
    <w:p w:rsidR="00B35214" w:rsidRPr="002E3F71" w:rsidRDefault="00B35214" w:rsidP="00B35214">
      <w:pPr>
        <w:spacing w:line="240" w:lineRule="exact"/>
        <w:ind w:left="1080" w:hanging="360"/>
        <w:jc w:val="both"/>
        <w:rPr>
          <w:color w:val="000000" w:themeColor="text1"/>
          <w:lang w:val="it-IT"/>
        </w:rPr>
      </w:pPr>
      <w:r w:rsidRPr="002E3F71">
        <w:rPr>
          <w:color w:val="000000" w:themeColor="text1"/>
          <w:lang w:val="it-IT"/>
        </w:rPr>
        <w:t>d.</w:t>
      </w:r>
      <w:r w:rsidRPr="002E3F71">
        <w:rPr>
          <w:color w:val="000000" w:themeColor="text1"/>
          <w:lang w:val="it-IT"/>
        </w:rPr>
        <w:tab/>
        <w:t>Propofol</w:t>
      </w:r>
    </w:p>
    <w:p w:rsidR="00B35214" w:rsidRPr="002E3F71" w:rsidRDefault="00B35214" w:rsidP="00B35214">
      <w:pPr>
        <w:spacing w:line="240" w:lineRule="exact"/>
        <w:ind w:left="1080" w:hanging="360"/>
        <w:jc w:val="both"/>
        <w:rPr>
          <w:color w:val="000000" w:themeColor="text1"/>
          <w:lang w:val="it-IT"/>
        </w:rPr>
      </w:pPr>
      <w:r w:rsidRPr="002E3F71">
        <w:rPr>
          <w:color w:val="000000" w:themeColor="text1"/>
          <w:lang w:val="it-IT"/>
        </w:rPr>
        <w:lastRenderedPageBreak/>
        <w:t>e.</w:t>
      </w:r>
      <w:r w:rsidRPr="002E3F71">
        <w:rPr>
          <w:color w:val="000000" w:themeColor="text1"/>
          <w:lang w:val="it-IT"/>
        </w:rPr>
        <w:tab/>
        <w:t>Urethane</w:t>
      </w:r>
    </w:p>
    <w:p w:rsidR="00B35214" w:rsidRPr="002E3F71" w:rsidRDefault="00B35214" w:rsidP="00B35214">
      <w:pPr>
        <w:spacing w:line="240" w:lineRule="exact"/>
        <w:jc w:val="both"/>
        <w:rPr>
          <w:color w:val="000000" w:themeColor="text1"/>
        </w:rPr>
      </w:pPr>
    </w:p>
    <w:p w:rsidR="00B35214" w:rsidRPr="002E3F71" w:rsidRDefault="00B35214" w:rsidP="00B35214">
      <w:pPr>
        <w:spacing w:line="240" w:lineRule="exact"/>
        <w:jc w:val="both"/>
        <w:rPr>
          <w:b/>
          <w:color w:val="000000" w:themeColor="text1"/>
        </w:rPr>
      </w:pPr>
      <w:r w:rsidRPr="002E3F71">
        <w:rPr>
          <w:b/>
          <w:color w:val="000000" w:themeColor="text1"/>
        </w:rPr>
        <w:t>Answer:  b. Eugenol</w:t>
      </w:r>
    </w:p>
    <w:p w:rsidR="00B35214" w:rsidRPr="002E3F71" w:rsidRDefault="00B35214" w:rsidP="00B35214">
      <w:pPr>
        <w:spacing w:line="240" w:lineRule="exact"/>
        <w:jc w:val="both"/>
        <w:rPr>
          <w:b/>
          <w:color w:val="000000" w:themeColor="text1"/>
        </w:rPr>
      </w:pPr>
      <w:r w:rsidRPr="002E3F71">
        <w:rPr>
          <w:b/>
          <w:color w:val="000000" w:themeColor="text1"/>
        </w:rPr>
        <w:t xml:space="preserve">References:  </w:t>
      </w:r>
    </w:p>
    <w:p w:rsidR="00B35214" w:rsidRPr="002E3F71" w:rsidRDefault="00B35214" w:rsidP="00DC320C">
      <w:pPr>
        <w:numPr>
          <w:ilvl w:val="0"/>
          <w:numId w:val="95"/>
        </w:numPr>
        <w:spacing w:line="240" w:lineRule="exact"/>
        <w:jc w:val="both"/>
        <w:rPr>
          <w:color w:val="000000" w:themeColor="text1"/>
        </w:rPr>
      </w:pPr>
      <w:r w:rsidRPr="002E3F71">
        <w:rPr>
          <w:color w:val="000000" w:themeColor="text1"/>
        </w:rPr>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Academic Press, San Diego, CA.</w:t>
      </w:r>
      <w:r w:rsidRPr="002E3F71">
        <w:rPr>
          <w:color w:val="000000" w:themeColor="text1"/>
        </w:rPr>
        <w:t xml:space="preserve"> Chapter 2 – Pharmacology of Injectable Anesthetics, Sedatives, and Tranquilizers, p. 59.</w:t>
      </w:r>
    </w:p>
    <w:p w:rsidR="00B35214" w:rsidRPr="002E3F71" w:rsidRDefault="00B35214" w:rsidP="00DC320C">
      <w:pPr>
        <w:numPr>
          <w:ilvl w:val="0"/>
          <w:numId w:val="95"/>
        </w:numPr>
        <w:spacing w:line="240" w:lineRule="exact"/>
        <w:jc w:val="both"/>
        <w:rPr>
          <w:color w:val="000000" w:themeColor="text1"/>
        </w:rPr>
      </w:pPr>
      <w:r w:rsidRPr="002E3F71">
        <w:rPr>
          <w:color w:val="000000" w:themeColor="text1"/>
          <w:lang w:val="de-DE"/>
        </w:rPr>
        <w:t>Goulet et al. 2010. Eugenol anestehsia in african clawed frogs (</w:t>
      </w:r>
      <w:r w:rsidRPr="002E3F71">
        <w:rPr>
          <w:i/>
          <w:color w:val="000000" w:themeColor="text1"/>
          <w:lang w:val="de-DE"/>
        </w:rPr>
        <w:t>Xenopus laevis</w:t>
      </w:r>
      <w:r w:rsidRPr="002E3F71">
        <w:rPr>
          <w:color w:val="000000" w:themeColor="text1"/>
          <w:lang w:val="de-DE"/>
        </w:rPr>
        <w:t>) of different body weights</w:t>
      </w:r>
      <w:r w:rsidRPr="002E3F71">
        <w:rPr>
          <w:color w:val="000000" w:themeColor="text1"/>
        </w:rPr>
        <w:t>. JAALAS 49(4):460-463</w:t>
      </w:r>
    </w:p>
    <w:p w:rsidR="00B35214" w:rsidRPr="002E3F71" w:rsidRDefault="00B35214" w:rsidP="00B35214">
      <w:pPr>
        <w:spacing w:line="240" w:lineRule="exact"/>
        <w:jc w:val="both"/>
        <w:rPr>
          <w:b/>
          <w:color w:val="000000" w:themeColor="text1"/>
        </w:rPr>
      </w:pPr>
      <w:r w:rsidRPr="002E3F71">
        <w:rPr>
          <w:b/>
          <w:color w:val="000000" w:themeColor="text1"/>
        </w:rPr>
        <w:t>Domain 2</w:t>
      </w:r>
    </w:p>
    <w:p w:rsidR="00D16D7A" w:rsidRPr="002E3F71" w:rsidRDefault="00D16D7A" w:rsidP="00D16D7A">
      <w:pPr>
        <w:spacing w:line="240" w:lineRule="exact"/>
        <w:jc w:val="both"/>
        <w:rPr>
          <w:color w:val="000000" w:themeColor="text1"/>
        </w:rPr>
      </w:pPr>
    </w:p>
    <w:p w:rsidR="00D16D7A" w:rsidRPr="002E3F71" w:rsidRDefault="00D16D7A" w:rsidP="00D16D7A">
      <w:pPr>
        <w:tabs>
          <w:tab w:val="left" w:pos="720"/>
        </w:tabs>
        <w:spacing w:line="240" w:lineRule="exact"/>
        <w:jc w:val="both"/>
        <w:rPr>
          <w:color w:val="000000" w:themeColor="text1"/>
        </w:rPr>
      </w:pPr>
      <w:r w:rsidRPr="002E3F71">
        <w:rPr>
          <w:b/>
          <w:color w:val="000000" w:themeColor="text1"/>
        </w:rPr>
        <w:t>78.</w:t>
      </w:r>
      <w:r w:rsidRPr="002E3F71">
        <w:rPr>
          <w:color w:val="000000" w:themeColor="text1"/>
        </w:rPr>
        <w:tab/>
        <w:t>Experimental autoimmune (allergic) encephalomyelitis is a widely used model of what disease?</w:t>
      </w:r>
    </w:p>
    <w:p w:rsidR="00D16D7A" w:rsidRPr="002E3F71" w:rsidRDefault="00D16D7A" w:rsidP="00D16D7A">
      <w:pPr>
        <w:spacing w:line="240" w:lineRule="exact"/>
        <w:jc w:val="both"/>
        <w:rPr>
          <w:color w:val="000000" w:themeColor="text1"/>
        </w:rPr>
      </w:pPr>
    </w:p>
    <w:p w:rsidR="00D16D7A" w:rsidRPr="002E3F71" w:rsidRDefault="00D16D7A" w:rsidP="00DC320C">
      <w:pPr>
        <w:pStyle w:val="ListParagraph"/>
        <w:numPr>
          <w:ilvl w:val="0"/>
          <w:numId w:val="96"/>
        </w:numPr>
        <w:autoSpaceDE w:val="0"/>
        <w:autoSpaceDN w:val="0"/>
        <w:adjustRightInd w:val="0"/>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Amyotrophic lateral sclerosis </w:t>
      </w:r>
    </w:p>
    <w:p w:rsidR="00D16D7A" w:rsidRPr="002E3F71" w:rsidRDefault="00D16D7A" w:rsidP="00DC320C">
      <w:pPr>
        <w:pStyle w:val="ListParagraph"/>
        <w:numPr>
          <w:ilvl w:val="0"/>
          <w:numId w:val="96"/>
        </w:numPr>
        <w:autoSpaceDE w:val="0"/>
        <w:autoSpaceDN w:val="0"/>
        <w:adjustRightInd w:val="0"/>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Ataxia-telangiectasia </w:t>
      </w:r>
    </w:p>
    <w:p w:rsidR="00D16D7A" w:rsidRPr="002E3F71" w:rsidRDefault="00D16D7A" w:rsidP="00DC320C">
      <w:pPr>
        <w:pStyle w:val="ListParagraph"/>
        <w:numPr>
          <w:ilvl w:val="0"/>
          <w:numId w:val="96"/>
        </w:numPr>
        <w:autoSpaceDE w:val="0"/>
        <w:autoSpaceDN w:val="0"/>
        <w:adjustRightInd w:val="0"/>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Huntington’s disease</w:t>
      </w:r>
    </w:p>
    <w:p w:rsidR="00D16D7A" w:rsidRPr="002E3F71" w:rsidRDefault="00D16D7A" w:rsidP="00D16D7A">
      <w:pPr>
        <w:autoSpaceDE w:val="0"/>
        <w:autoSpaceDN w:val="0"/>
        <w:adjustRightInd w:val="0"/>
        <w:spacing w:line="240" w:lineRule="exact"/>
        <w:ind w:left="1080" w:hanging="360"/>
        <w:jc w:val="both"/>
        <w:rPr>
          <w:color w:val="000000" w:themeColor="text1"/>
        </w:rPr>
      </w:pPr>
      <w:r w:rsidRPr="002E3F71">
        <w:rPr>
          <w:color w:val="000000" w:themeColor="text1"/>
        </w:rPr>
        <w:t>d.</w:t>
      </w:r>
      <w:r w:rsidRPr="002E3F71">
        <w:rPr>
          <w:color w:val="000000" w:themeColor="text1"/>
        </w:rPr>
        <w:tab/>
        <w:t xml:space="preserve">Multiple sclerosis </w:t>
      </w:r>
    </w:p>
    <w:p w:rsidR="00D16D7A" w:rsidRPr="002E3F71" w:rsidRDefault="00D16D7A" w:rsidP="00D16D7A">
      <w:pPr>
        <w:autoSpaceDE w:val="0"/>
        <w:autoSpaceDN w:val="0"/>
        <w:adjustRightInd w:val="0"/>
        <w:spacing w:line="240" w:lineRule="exact"/>
        <w:ind w:left="1080" w:hanging="360"/>
        <w:jc w:val="both"/>
        <w:rPr>
          <w:color w:val="000000" w:themeColor="text1"/>
        </w:rPr>
      </w:pPr>
      <w:r w:rsidRPr="002E3F71">
        <w:rPr>
          <w:color w:val="000000" w:themeColor="text1"/>
        </w:rPr>
        <w:t>e.</w:t>
      </w:r>
      <w:r w:rsidRPr="002E3F71">
        <w:rPr>
          <w:color w:val="000000" w:themeColor="text1"/>
        </w:rPr>
        <w:tab/>
        <w:t>Niemann-Pick disease</w:t>
      </w:r>
    </w:p>
    <w:p w:rsidR="00D16D7A" w:rsidRPr="002E3F71" w:rsidRDefault="00D16D7A" w:rsidP="00D16D7A">
      <w:pPr>
        <w:autoSpaceDE w:val="0"/>
        <w:autoSpaceDN w:val="0"/>
        <w:adjustRightInd w:val="0"/>
        <w:spacing w:line="240" w:lineRule="exact"/>
        <w:jc w:val="both"/>
        <w:rPr>
          <w:color w:val="000000" w:themeColor="text1"/>
        </w:rPr>
      </w:pPr>
    </w:p>
    <w:p w:rsidR="00D16D7A" w:rsidRPr="002E3F71" w:rsidRDefault="00D16D7A" w:rsidP="00D16D7A">
      <w:pPr>
        <w:tabs>
          <w:tab w:val="left" w:pos="1350"/>
        </w:tabs>
        <w:spacing w:line="240" w:lineRule="exact"/>
        <w:jc w:val="both"/>
        <w:rPr>
          <w:b/>
          <w:color w:val="000000" w:themeColor="text1"/>
        </w:rPr>
      </w:pPr>
      <w:r w:rsidRPr="002E3F71">
        <w:rPr>
          <w:b/>
          <w:color w:val="000000" w:themeColor="text1"/>
        </w:rPr>
        <w:t>Answer: d. Multiple Sclerosis</w:t>
      </w:r>
      <w:r w:rsidRPr="002E3F71">
        <w:rPr>
          <w:b/>
          <w:color w:val="000000" w:themeColor="text1"/>
        </w:rPr>
        <w:tab/>
      </w:r>
    </w:p>
    <w:p w:rsidR="00D16D7A" w:rsidRPr="002E3F71" w:rsidRDefault="00D16D7A" w:rsidP="00D16D7A">
      <w:pPr>
        <w:tabs>
          <w:tab w:val="left" w:pos="720"/>
          <w:tab w:val="left" w:pos="900"/>
        </w:tabs>
        <w:spacing w:line="240" w:lineRule="exact"/>
        <w:ind w:left="360" w:hanging="360"/>
        <w:jc w:val="both"/>
        <w:rPr>
          <w:color w:val="000000" w:themeColor="text1"/>
        </w:rPr>
      </w:pPr>
      <w:r w:rsidRPr="002E3F71">
        <w:rPr>
          <w:b/>
          <w:color w:val="000000" w:themeColor="text1"/>
        </w:rPr>
        <w:t xml:space="preserve">References: </w:t>
      </w:r>
      <w:r w:rsidRPr="002E3F71">
        <w:rPr>
          <w:color w:val="000000" w:themeColor="text1"/>
        </w:rPr>
        <w:t xml:space="preserve"> </w:t>
      </w:r>
    </w:p>
    <w:p w:rsidR="00D16D7A" w:rsidRPr="002E3F71" w:rsidRDefault="00D16D7A" w:rsidP="00D16D7A">
      <w:pPr>
        <w:spacing w:line="240" w:lineRule="exact"/>
        <w:ind w:left="720" w:hanging="360"/>
        <w:jc w:val="both"/>
        <w:rPr>
          <w:color w:val="000000" w:themeColor="text1"/>
        </w:rPr>
      </w:pPr>
      <w:r w:rsidRPr="002E3F71">
        <w:rPr>
          <w:color w:val="000000" w:themeColor="text1"/>
        </w:rPr>
        <w:t>1)</w:t>
      </w:r>
      <w:r w:rsidRPr="002E3F71">
        <w:rPr>
          <w:color w:val="000000" w:themeColor="text1"/>
        </w:rPr>
        <w:tab/>
      </w: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w:t>
      </w:r>
      <w:r w:rsidRPr="002E3F71">
        <w:rPr>
          <w:color w:val="000000" w:themeColor="text1"/>
        </w:rPr>
        <w:t xml:space="preserve">4 - Immunology.  Academic Press: San Diego, CA.  Chapter 15 – The Mouse Trap: How Well Do Mice Model Human Immunology, pp. 308-309.  </w:t>
      </w:r>
    </w:p>
    <w:p w:rsidR="00D16D7A" w:rsidRPr="002E3F71" w:rsidRDefault="00D16D7A" w:rsidP="00D16D7A">
      <w:pPr>
        <w:tabs>
          <w:tab w:val="left" w:pos="720"/>
        </w:tabs>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Emerson et al. 2009. Enhancing the ability of experimental </w:t>
      </w:r>
      <w:r w:rsidR="008613A8" w:rsidRPr="002E3F71">
        <w:rPr>
          <w:color w:val="000000" w:themeColor="text1"/>
        </w:rPr>
        <w:t>autoimmune</w:t>
      </w:r>
      <w:r w:rsidRPr="002E3F71">
        <w:rPr>
          <w:color w:val="000000" w:themeColor="text1"/>
        </w:rPr>
        <w:t xml:space="preserve"> encephalomyelitis to serve as a more rigorous model of multiple sclerosis through refinement of experimental design. Comparative Medicine 59(2):112-128</w:t>
      </w:r>
    </w:p>
    <w:p w:rsidR="00D16D7A" w:rsidRPr="002E3F71" w:rsidRDefault="00D16D7A" w:rsidP="00D16D7A">
      <w:pPr>
        <w:tabs>
          <w:tab w:val="left" w:pos="720"/>
          <w:tab w:val="left" w:pos="900"/>
        </w:tabs>
        <w:spacing w:line="240" w:lineRule="exact"/>
        <w:jc w:val="both"/>
        <w:rPr>
          <w:color w:val="000000" w:themeColor="text1"/>
        </w:rPr>
      </w:pPr>
      <w:r w:rsidRPr="002E3F71">
        <w:rPr>
          <w:b/>
          <w:bCs/>
          <w:color w:val="000000" w:themeColor="text1"/>
        </w:rPr>
        <w:t>Domain 3</w:t>
      </w:r>
    </w:p>
    <w:p w:rsidR="00EC0F92" w:rsidRPr="002E3F71" w:rsidRDefault="00EC0F92" w:rsidP="00EC0F92">
      <w:pPr>
        <w:spacing w:line="240" w:lineRule="exact"/>
        <w:jc w:val="both"/>
        <w:rPr>
          <w:b/>
          <w:color w:val="000000" w:themeColor="text1"/>
        </w:rPr>
      </w:pPr>
    </w:p>
    <w:p w:rsidR="00EC0F92" w:rsidRPr="002E3F71" w:rsidRDefault="00EC0F92" w:rsidP="00EC0F92">
      <w:pPr>
        <w:spacing w:line="240" w:lineRule="exact"/>
        <w:jc w:val="both"/>
        <w:rPr>
          <w:b/>
          <w:color w:val="000000" w:themeColor="text1"/>
        </w:rPr>
      </w:pPr>
      <w:r w:rsidRPr="002E3F71">
        <w:rPr>
          <w:b/>
          <w:color w:val="000000" w:themeColor="text1"/>
        </w:rPr>
        <w:t>79.</w:t>
      </w:r>
      <w:r w:rsidRPr="002E3F71">
        <w:rPr>
          <w:color w:val="000000" w:themeColor="text1"/>
        </w:rPr>
        <w:t xml:space="preserve">  </w:t>
      </w:r>
      <w:r w:rsidRPr="002E3F71">
        <w:rPr>
          <w:color w:val="000000" w:themeColor="text1"/>
        </w:rPr>
        <w:tab/>
        <w:t>An automated recirculating watering system for mice should maintain what range of constant water pressure in order to ensure proper drinking valve operation and eliminate airlocks in the system?</w:t>
      </w:r>
    </w:p>
    <w:p w:rsidR="00EC0F92" w:rsidRPr="002E3F71" w:rsidRDefault="00EC0F92" w:rsidP="00EC0F92">
      <w:pPr>
        <w:spacing w:line="240" w:lineRule="exact"/>
        <w:jc w:val="both"/>
        <w:rPr>
          <w:color w:val="000000" w:themeColor="text1"/>
        </w:rPr>
      </w:pPr>
    </w:p>
    <w:p w:rsidR="00EC0F92" w:rsidRPr="002E3F71" w:rsidRDefault="00EC0F92" w:rsidP="00DC320C">
      <w:pPr>
        <w:pStyle w:val="ListParagraph"/>
        <w:numPr>
          <w:ilvl w:val="0"/>
          <w:numId w:val="9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3-5 psi</w:t>
      </w:r>
    </w:p>
    <w:p w:rsidR="00EC0F92" w:rsidRPr="002E3F71" w:rsidRDefault="00EC0F92" w:rsidP="00DC320C">
      <w:pPr>
        <w:pStyle w:val="ListParagraph"/>
        <w:numPr>
          <w:ilvl w:val="0"/>
          <w:numId w:val="9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7-9 psi</w:t>
      </w:r>
    </w:p>
    <w:p w:rsidR="00EC0F92" w:rsidRPr="002E3F71" w:rsidRDefault="00EC0F92" w:rsidP="00DC320C">
      <w:pPr>
        <w:pStyle w:val="ListParagraph"/>
        <w:numPr>
          <w:ilvl w:val="0"/>
          <w:numId w:val="9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10-12 psi</w:t>
      </w:r>
    </w:p>
    <w:p w:rsidR="00EC0F92" w:rsidRPr="002E3F71" w:rsidRDefault="00EC0F92" w:rsidP="00DC320C">
      <w:pPr>
        <w:pStyle w:val="ListParagraph"/>
        <w:numPr>
          <w:ilvl w:val="0"/>
          <w:numId w:val="9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15-20 psi</w:t>
      </w:r>
    </w:p>
    <w:p w:rsidR="00EC0F92" w:rsidRPr="002E3F71" w:rsidRDefault="00EC0F92" w:rsidP="00DC320C">
      <w:pPr>
        <w:pStyle w:val="ListParagraph"/>
        <w:numPr>
          <w:ilvl w:val="0"/>
          <w:numId w:val="9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20-30 psi</w:t>
      </w:r>
    </w:p>
    <w:p w:rsidR="00EC0F92" w:rsidRPr="002E3F71" w:rsidRDefault="00EC0F92" w:rsidP="00EC0F92">
      <w:pPr>
        <w:spacing w:line="240" w:lineRule="exact"/>
        <w:jc w:val="both"/>
        <w:rPr>
          <w:b/>
          <w:color w:val="000000" w:themeColor="text1"/>
        </w:rPr>
      </w:pPr>
    </w:p>
    <w:p w:rsidR="00EC0F92" w:rsidRPr="002E3F71" w:rsidRDefault="00EC0F92" w:rsidP="00EC0F92">
      <w:pPr>
        <w:spacing w:line="240" w:lineRule="exact"/>
        <w:jc w:val="both"/>
        <w:rPr>
          <w:b/>
          <w:color w:val="000000" w:themeColor="text1"/>
        </w:rPr>
      </w:pPr>
      <w:r w:rsidRPr="002E3F71">
        <w:rPr>
          <w:b/>
          <w:color w:val="000000" w:themeColor="text1"/>
        </w:rPr>
        <w:t>Answer:  a. 3-5 psi</w:t>
      </w:r>
    </w:p>
    <w:p w:rsidR="00EC0F92" w:rsidRPr="002E3F71" w:rsidRDefault="00EC0F92" w:rsidP="00EC0F92">
      <w:pPr>
        <w:spacing w:line="240" w:lineRule="exact"/>
        <w:jc w:val="both"/>
        <w:rPr>
          <w:color w:val="000000" w:themeColor="text1"/>
        </w:rPr>
      </w:pPr>
      <w:r w:rsidRPr="002E3F71">
        <w:rPr>
          <w:b/>
          <w:color w:val="000000" w:themeColor="text1"/>
        </w:rPr>
        <w:t>References:</w:t>
      </w:r>
    </w:p>
    <w:p w:rsidR="00EC0F92" w:rsidRPr="002E3F71" w:rsidRDefault="00EC0F92" w:rsidP="00DC320C">
      <w:pPr>
        <w:pStyle w:val="ListParagraph"/>
        <w:numPr>
          <w:ilvl w:val="0"/>
          <w:numId w:val="9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2"/>
          <w:sz w:val="24"/>
          <w:szCs w:val="24"/>
        </w:rPr>
        <w:t xml:space="preserve">Hessler JR, Lehner NDM, eds.  2009.  Planning and Designing Research Animal Facilities.  Academic Press, San Diego, CA.  Chapter 32 - </w:t>
      </w:r>
      <w:r w:rsidRPr="002E3F71">
        <w:rPr>
          <w:rFonts w:ascii="Times New Roman" w:hAnsi="Times New Roman"/>
          <w:color w:val="000000" w:themeColor="text1"/>
          <w:sz w:val="24"/>
          <w:szCs w:val="24"/>
        </w:rPr>
        <w:t>Plumbing: Special Considerations, pp. 441-445</w:t>
      </w:r>
    </w:p>
    <w:p w:rsidR="00EC0F92" w:rsidRPr="002E3F71" w:rsidRDefault="00EC0F92" w:rsidP="00DC320C">
      <w:pPr>
        <w:pStyle w:val="ListParagraph"/>
        <w:numPr>
          <w:ilvl w:val="0"/>
          <w:numId w:val="9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lang w:val="en-GB"/>
        </w:rPr>
        <w:t xml:space="preserve">Fox JG, Barthold SW, Davisson MT, Newcomer CE, Quimby FW, Smith AL, eds.  2007.  </w:t>
      </w:r>
      <w:r w:rsidRPr="002E3F71">
        <w:rPr>
          <w:rFonts w:ascii="Times New Roman" w:hAnsi="Times New Roman"/>
          <w:color w:val="000000" w:themeColor="text1"/>
          <w:sz w:val="24"/>
          <w:szCs w:val="24"/>
          <w:u w:val="single"/>
          <w:lang w:val="en-GB"/>
        </w:rPr>
        <w:t>The Mouse in Biomedical Research</w:t>
      </w:r>
      <w:r w:rsidRPr="002E3F71">
        <w:rPr>
          <w:rFonts w:ascii="Times New Roman" w:hAnsi="Times New Roman"/>
          <w:color w:val="000000" w:themeColor="text1"/>
          <w:sz w:val="24"/>
          <w:szCs w:val="24"/>
          <w:lang w:val="en-GB"/>
        </w:rPr>
        <w:t>, 2</w:t>
      </w:r>
      <w:r w:rsidRPr="002E3F71">
        <w:rPr>
          <w:rFonts w:ascii="Times New Roman" w:hAnsi="Times New Roman"/>
          <w:color w:val="000000" w:themeColor="text1"/>
          <w:sz w:val="24"/>
          <w:szCs w:val="24"/>
          <w:vertAlign w:val="superscript"/>
          <w:lang w:val="en-GB"/>
        </w:rPr>
        <w:t>nd</w:t>
      </w:r>
      <w:r w:rsidRPr="002E3F71">
        <w:rPr>
          <w:rFonts w:ascii="Times New Roman" w:hAnsi="Times New Roman"/>
          <w:color w:val="000000" w:themeColor="text1"/>
          <w:sz w:val="24"/>
          <w:szCs w:val="24"/>
          <w:lang w:val="en-GB"/>
        </w:rPr>
        <w:t xml:space="preserve"> edition, Volume 3 – Normative Biology, Husbandry, and Models.  Academic Press: San Diego, CA.  Chapter  12 - </w:t>
      </w:r>
      <w:r w:rsidR="008613A8" w:rsidRPr="002E3F71">
        <w:rPr>
          <w:rFonts w:ascii="Times New Roman" w:hAnsi="Times New Roman"/>
          <w:color w:val="000000" w:themeColor="text1"/>
          <w:sz w:val="24"/>
          <w:szCs w:val="24"/>
        </w:rPr>
        <w:t>Environmental</w:t>
      </w:r>
      <w:r w:rsidRPr="002E3F71">
        <w:rPr>
          <w:rFonts w:ascii="Times New Roman" w:hAnsi="Times New Roman"/>
          <w:color w:val="000000" w:themeColor="text1"/>
          <w:sz w:val="24"/>
          <w:szCs w:val="24"/>
        </w:rPr>
        <w:t xml:space="preserve"> and Equipment Monitoring, p. 419</w:t>
      </w:r>
    </w:p>
    <w:p w:rsidR="00EC0F92" w:rsidRPr="002E3F71" w:rsidRDefault="00EC0F92" w:rsidP="00EC0F92">
      <w:pPr>
        <w:spacing w:line="240" w:lineRule="exact"/>
        <w:jc w:val="both"/>
        <w:rPr>
          <w:bCs/>
          <w:color w:val="000000" w:themeColor="text1"/>
        </w:rPr>
      </w:pPr>
      <w:r w:rsidRPr="002E3F71">
        <w:rPr>
          <w:b/>
          <w:color w:val="000000" w:themeColor="text1"/>
        </w:rPr>
        <w:t>Domain 4; Primary Species – Mouse (Mus musculus</w:t>
      </w:r>
      <w:r w:rsidRPr="002E3F71">
        <w:rPr>
          <w:b/>
          <w:i/>
          <w:color w:val="000000" w:themeColor="text1"/>
        </w:rPr>
        <w:t>)</w:t>
      </w:r>
    </w:p>
    <w:p w:rsidR="00DE6124" w:rsidRPr="002E3F71" w:rsidRDefault="00DE6124" w:rsidP="00DE6124">
      <w:pPr>
        <w:spacing w:line="240" w:lineRule="exact"/>
        <w:jc w:val="both"/>
        <w:rPr>
          <w:b/>
          <w:color w:val="000000" w:themeColor="text1"/>
        </w:rPr>
      </w:pPr>
    </w:p>
    <w:p w:rsidR="00DE6124" w:rsidRPr="002E3F71" w:rsidRDefault="00DE6124" w:rsidP="00DC320C">
      <w:pPr>
        <w:pStyle w:val="ListParagraph"/>
        <w:numPr>
          <w:ilvl w:val="0"/>
          <w:numId w:val="99"/>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of the following requires review and approval by the Institutional Biosafety Committee, Recombinant DNA Advisory Committee and the NIH Director?</w:t>
      </w:r>
    </w:p>
    <w:p w:rsidR="00DE6124" w:rsidRPr="002E3F71" w:rsidRDefault="00DE6124" w:rsidP="00DE6124">
      <w:pPr>
        <w:pStyle w:val="ListParagraph"/>
        <w:spacing w:line="240" w:lineRule="exact"/>
        <w:jc w:val="both"/>
        <w:rPr>
          <w:rFonts w:ascii="Times New Roman" w:hAnsi="Times New Roman"/>
          <w:color w:val="000000" w:themeColor="text1"/>
          <w:sz w:val="24"/>
          <w:szCs w:val="24"/>
        </w:rPr>
      </w:pPr>
    </w:p>
    <w:p w:rsidR="00DE6124" w:rsidRPr="002E3F71" w:rsidRDefault="00DE6124" w:rsidP="00DC320C">
      <w:pPr>
        <w:pStyle w:val="ListParagraph"/>
        <w:numPr>
          <w:ilvl w:val="1"/>
          <w:numId w:val="99"/>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Experiments with a recombinant DNA (rDNA) modified restricted agent in a whole animal</w:t>
      </w:r>
    </w:p>
    <w:p w:rsidR="00DE6124" w:rsidRPr="002E3F71" w:rsidRDefault="00DE6124" w:rsidP="00DC320C">
      <w:pPr>
        <w:pStyle w:val="ListParagraph"/>
        <w:numPr>
          <w:ilvl w:val="1"/>
          <w:numId w:val="99"/>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Experiments that deliberately transfer drug resistance traits</w:t>
      </w:r>
    </w:p>
    <w:p w:rsidR="00DE6124" w:rsidRPr="002E3F71" w:rsidRDefault="00DE6124" w:rsidP="00DC320C">
      <w:pPr>
        <w:pStyle w:val="ListParagraph"/>
        <w:numPr>
          <w:ilvl w:val="1"/>
          <w:numId w:val="99"/>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Creating stable germ line alterations of rodents using rDNA that require BSL-1 containment</w:t>
      </w:r>
    </w:p>
    <w:p w:rsidR="00DE6124" w:rsidRPr="002E3F71" w:rsidRDefault="00DE6124" w:rsidP="00DC320C">
      <w:pPr>
        <w:pStyle w:val="ListParagraph"/>
        <w:numPr>
          <w:ilvl w:val="1"/>
          <w:numId w:val="99"/>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Purchase or transfer of transgenic rodents</w:t>
      </w:r>
    </w:p>
    <w:p w:rsidR="00DE6124" w:rsidRPr="002E3F71" w:rsidRDefault="00DE6124" w:rsidP="00DE6124">
      <w:pPr>
        <w:spacing w:line="240" w:lineRule="exact"/>
        <w:jc w:val="both"/>
        <w:rPr>
          <w:b/>
          <w:color w:val="000000" w:themeColor="text1"/>
        </w:rPr>
      </w:pPr>
    </w:p>
    <w:p w:rsidR="00DE6124" w:rsidRPr="002E3F71" w:rsidRDefault="00DE6124" w:rsidP="00DE6124">
      <w:pPr>
        <w:spacing w:line="240" w:lineRule="exact"/>
        <w:jc w:val="both"/>
        <w:rPr>
          <w:b/>
          <w:color w:val="000000" w:themeColor="text1"/>
        </w:rPr>
      </w:pPr>
      <w:r w:rsidRPr="002E3F71">
        <w:rPr>
          <w:b/>
          <w:color w:val="000000" w:themeColor="text1"/>
        </w:rPr>
        <w:lastRenderedPageBreak/>
        <w:t>Answer: b. Experiments that deliberately transfer drug resistance traits</w:t>
      </w:r>
    </w:p>
    <w:p w:rsidR="00DE6124" w:rsidRPr="002E3F71" w:rsidRDefault="00DE6124" w:rsidP="00DE6124">
      <w:pPr>
        <w:spacing w:line="240" w:lineRule="exact"/>
        <w:ind w:left="360" w:hanging="360"/>
        <w:jc w:val="both"/>
        <w:rPr>
          <w:color w:val="000000" w:themeColor="text1"/>
        </w:rPr>
      </w:pPr>
      <w:r w:rsidRPr="002E3F71">
        <w:rPr>
          <w:b/>
          <w:color w:val="000000" w:themeColor="text1"/>
        </w:rPr>
        <w:t xml:space="preserve">Reference: </w:t>
      </w:r>
      <w:r w:rsidRPr="002E3F71">
        <w:rPr>
          <w:color w:val="000000" w:themeColor="text1"/>
        </w:rPr>
        <w:t xml:space="preserve">NIH Guidelines for Research Involving Recombinant or Synthetic Nucleic Acid Molecules. 2013. Section III-A. Experiments that Require Institutional Biosafety Committee Approval, RAC Review, and NIH Director Approval Before Initiation, p. 16. </w:t>
      </w:r>
    </w:p>
    <w:p w:rsidR="00DE6124" w:rsidRPr="002E3F71" w:rsidRDefault="00DE6124" w:rsidP="00DE6124">
      <w:pPr>
        <w:spacing w:line="240" w:lineRule="exact"/>
        <w:ind w:left="360" w:hanging="360"/>
        <w:jc w:val="both"/>
        <w:rPr>
          <w:color w:val="000000" w:themeColor="text1"/>
        </w:rPr>
      </w:pPr>
      <w:r w:rsidRPr="002E3F71">
        <w:rPr>
          <w:b/>
          <w:color w:val="000000" w:themeColor="text1"/>
        </w:rPr>
        <w:tab/>
      </w:r>
      <w:r w:rsidRPr="002E3F71">
        <w:rPr>
          <w:color w:val="000000" w:themeColor="text1"/>
        </w:rPr>
        <w:t>(http://osp.od.nih.gov/sites/default/files/NIH_Guidelines.pdf)</w:t>
      </w:r>
    </w:p>
    <w:p w:rsidR="00DE6124" w:rsidRPr="002E3F71" w:rsidRDefault="00DE6124" w:rsidP="00DE6124">
      <w:pPr>
        <w:spacing w:line="240" w:lineRule="exact"/>
        <w:jc w:val="both"/>
        <w:rPr>
          <w:color w:val="000000" w:themeColor="text1"/>
        </w:rPr>
      </w:pPr>
      <w:r w:rsidRPr="002E3F71">
        <w:rPr>
          <w:b/>
          <w:color w:val="000000" w:themeColor="text1"/>
        </w:rPr>
        <w:t>Domain 5</w:t>
      </w:r>
    </w:p>
    <w:p w:rsidR="00F73AF4" w:rsidRPr="002E3F71" w:rsidRDefault="00F73AF4" w:rsidP="00F73AF4">
      <w:pPr>
        <w:spacing w:line="240" w:lineRule="exact"/>
        <w:jc w:val="both"/>
        <w:rPr>
          <w:color w:val="000000" w:themeColor="text1"/>
        </w:rPr>
      </w:pPr>
    </w:p>
    <w:p w:rsidR="00F73AF4" w:rsidRPr="002E3F71" w:rsidRDefault="00F73AF4" w:rsidP="00F73AF4">
      <w:pPr>
        <w:tabs>
          <w:tab w:val="left" w:pos="-540"/>
        </w:tabs>
        <w:spacing w:line="240" w:lineRule="exact"/>
        <w:jc w:val="both"/>
        <w:rPr>
          <w:color w:val="000000" w:themeColor="text1"/>
        </w:rPr>
      </w:pPr>
      <w:r w:rsidRPr="002E3F71">
        <w:rPr>
          <w:b/>
          <w:color w:val="000000" w:themeColor="text1"/>
        </w:rPr>
        <w:t>81.</w:t>
      </w:r>
      <w:r w:rsidRPr="002E3F71">
        <w:rPr>
          <w:color w:val="000000" w:themeColor="text1"/>
        </w:rPr>
        <w:t xml:space="preserve"> </w:t>
      </w:r>
      <w:r w:rsidRPr="002E3F71">
        <w:rPr>
          <w:color w:val="000000" w:themeColor="text1"/>
        </w:rPr>
        <w:tab/>
        <w:t xml:space="preserve">Which of the following organizations was established by the 1985 amendments to the Animal Welfare Act to </w:t>
      </w:r>
      <w:r w:rsidR="0008792E" w:rsidRPr="002E3F71">
        <w:rPr>
          <w:color w:val="000000" w:themeColor="text1"/>
        </w:rPr>
        <w:t>provide</w:t>
      </w:r>
      <w:r w:rsidRPr="002E3F71">
        <w:rPr>
          <w:color w:val="000000" w:themeColor="text1"/>
        </w:rPr>
        <w:t xml:space="preserve"> information on improved methods of animal experimentation that could reduce or replace animal use and minimize pain and distress?</w:t>
      </w:r>
    </w:p>
    <w:p w:rsidR="00F73AF4" w:rsidRPr="002E3F71" w:rsidRDefault="00F73AF4" w:rsidP="00F73AF4">
      <w:pPr>
        <w:tabs>
          <w:tab w:val="left" w:pos="-540"/>
        </w:tabs>
        <w:spacing w:line="240" w:lineRule="exact"/>
        <w:ind w:left="720" w:hanging="720"/>
        <w:jc w:val="both"/>
        <w:rPr>
          <w:color w:val="000000" w:themeColor="text1"/>
        </w:rPr>
      </w:pPr>
    </w:p>
    <w:p w:rsidR="00F73AF4" w:rsidRPr="002E3F71" w:rsidRDefault="00F73AF4" w:rsidP="00DC320C">
      <w:pPr>
        <w:pStyle w:val="ListParagraph"/>
        <w:numPr>
          <w:ilvl w:val="0"/>
          <w:numId w:val="10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AWI </w:t>
      </w:r>
    </w:p>
    <w:p w:rsidR="00F73AF4" w:rsidRPr="002E3F71" w:rsidRDefault="00F73AF4" w:rsidP="00DC320C">
      <w:pPr>
        <w:pStyle w:val="ListParagraph"/>
        <w:numPr>
          <w:ilvl w:val="0"/>
          <w:numId w:val="10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AWIC</w:t>
      </w:r>
    </w:p>
    <w:p w:rsidR="00F73AF4" w:rsidRPr="002E3F71" w:rsidRDefault="00F73AF4" w:rsidP="00DC320C">
      <w:pPr>
        <w:pStyle w:val="ListParagraph"/>
        <w:numPr>
          <w:ilvl w:val="0"/>
          <w:numId w:val="10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ICCVAM</w:t>
      </w:r>
    </w:p>
    <w:p w:rsidR="00F73AF4" w:rsidRPr="002E3F71" w:rsidRDefault="00F73AF4" w:rsidP="00DC320C">
      <w:pPr>
        <w:pStyle w:val="ListParagraph"/>
        <w:numPr>
          <w:ilvl w:val="0"/>
          <w:numId w:val="10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ILAR</w:t>
      </w:r>
    </w:p>
    <w:p w:rsidR="00F73AF4" w:rsidRPr="002E3F71" w:rsidRDefault="00F73AF4" w:rsidP="00F73AF4">
      <w:pPr>
        <w:tabs>
          <w:tab w:val="left" w:pos="-540"/>
        </w:tabs>
        <w:spacing w:line="240" w:lineRule="exact"/>
        <w:ind w:left="720" w:hanging="720"/>
        <w:jc w:val="both"/>
        <w:rPr>
          <w:color w:val="000000" w:themeColor="text1"/>
        </w:rPr>
      </w:pPr>
    </w:p>
    <w:p w:rsidR="00F73AF4" w:rsidRPr="002E3F71" w:rsidRDefault="000F681E" w:rsidP="00F73AF4">
      <w:pPr>
        <w:tabs>
          <w:tab w:val="left" w:pos="-540"/>
        </w:tabs>
        <w:spacing w:line="240" w:lineRule="exact"/>
        <w:ind w:left="720" w:hanging="720"/>
        <w:jc w:val="both"/>
        <w:rPr>
          <w:b/>
          <w:color w:val="000000" w:themeColor="text1"/>
        </w:rPr>
      </w:pPr>
      <w:r>
        <w:rPr>
          <w:b/>
          <w:color w:val="000000" w:themeColor="text1"/>
        </w:rPr>
        <w:t>Answer: b</w:t>
      </w:r>
      <w:r w:rsidR="00F73AF4" w:rsidRPr="002E3F71">
        <w:rPr>
          <w:b/>
          <w:color w:val="000000" w:themeColor="text1"/>
        </w:rPr>
        <w:t>. AWIC</w:t>
      </w:r>
    </w:p>
    <w:p w:rsidR="00F73AF4" w:rsidRPr="002E3F71" w:rsidRDefault="00F73AF4" w:rsidP="00F73AF4">
      <w:pPr>
        <w:tabs>
          <w:tab w:val="left" w:pos="-540"/>
        </w:tabs>
        <w:spacing w:line="240" w:lineRule="exact"/>
        <w:ind w:left="720" w:hanging="720"/>
        <w:jc w:val="both"/>
        <w:rPr>
          <w:b/>
          <w:color w:val="000000" w:themeColor="text1"/>
        </w:rPr>
      </w:pPr>
      <w:r w:rsidRPr="002E3F71">
        <w:rPr>
          <w:b/>
          <w:color w:val="000000" w:themeColor="text1"/>
        </w:rPr>
        <w:t>References:</w:t>
      </w:r>
    </w:p>
    <w:p w:rsidR="00F73AF4" w:rsidRPr="002E3F71" w:rsidRDefault="00F73AF4" w:rsidP="00DC320C">
      <w:pPr>
        <w:numPr>
          <w:ilvl w:val="0"/>
          <w:numId w:val="100"/>
        </w:numPr>
        <w:tabs>
          <w:tab w:val="left" w:pos="0"/>
        </w:tabs>
        <w:spacing w:line="240" w:lineRule="exact"/>
        <w:jc w:val="both"/>
        <w:rPr>
          <w:color w:val="000000" w:themeColor="text1"/>
        </w:rPr>
      </w:pPr>
      <w:r w:rsidRPr="002E3F71">
        <w:rPr>
          <w:color w:val="000000" w:themeColor="text1"/>
          <w:spacing w:val="-2"/>
        </w:rPr>
        <w:t xml:space="preserve">Fox JG, Anderson LC, Loew FM, Quimby FW, eds. 2002. </w:t>
      </w:r>
      <w:r w:rsidRPr="002E3F71">
        <w:rPr>
          <w:color w:val="000000" w:themeColor="text1"/>
          <w:spacing w:val="-2"/>
          <w:u w:val="single"/>
        </w:rPr>
        <w:t>Laboratory Animal Medicine</w:t>
      </w:r>
      <w:r w:rsidRPr="002E3F71">
        <w:rPr>
          <w:color w:val="000000" w:themeColor="text1"/>
          <w:spacing w:val="-2"/>
        </w:rPr>
        <w:t>, 2</w:t>
      </w:r>
      <w:r w:rsidRPr="002E3F71">
        <w:rPr>
          <w:color w:val="000000" w:themeColor="text1"/>
          <w:spacing w:val="-2"/>
          <w:vertAlign w:val="superscript"/>
        </w:rPr>
        <w:t>nd</w:t>
      </w:r>
      <w:r w:rsidRPr="002E3F71">
        <w:rPr>
          <w:color w:val="000000" w:themeColor="text1"/>
          <w:spacing w:val="-2"/>
        </w:rPr>
        <w:t xml:space="preserve"> edition. Academic Press: San Diego, CA. Chapter</w:t>
      </w:r>
      <w:r w:rsidRPr="002E3F71">
        <w:rPr>
          <w:color w:val="000000" w:themeColor="text1"/>
        </w:rPr>
        <w:t xml:space="preserve"> 2 – Laws, Regulations, and Policies Affecting the Use of Laboratory Animals, p. 23.  </w:t>
      </w:r>
    </w:p>
    <w:p w:rsidR="00F73AF4" w:rsidRPr="002E3F71" w:rsidRDefault="00F73AF4" w:rsidP="00F73AF4">
      <w:pPr>
        <w:tabs>
          <w:tab w:val="left" w:pos="-540"/>
        </w:tabs>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 xml:space="preserve">http://awic.nal.usda.gov/  </w:t>
      </w:r>
    </w:p>
    <w:p w:rsidR="00F73AF4" w:rsidRPr="002E3F71" w:rsidRDefault="00F73AF4" w:rsidP="00F73AF4">
      <w:pPr>
        <w:tabs>
          <w:tab w:val="left" w:pos="-540"/>
        </w:tabs>
        <w:spacing w:line="240" w:lineRule="exact"/>
        <w:ind w:left="720" w:hanging="720"/>
        <w:jc w:val="both"/>
        <w:rPr>
          <w:b/>
          <w:color w:val="000000" w:themeColor="text1"/>
        </w:rPr>
      </w:pPr>
      <w:r w:rsidRPr="002E3F71">
        <w:rPr>
          <w:b/>
          <w:color w:val="000000" w:themeColor="text1"/>
        </w:rPr>
        <w:t>Domain 6</w:t>
      </w:r>
    </w:p>
    <w:p w:rsidR="00B12DD3" w:rsidRPr="002E3F71" w:rsidRDefault="00B12DD3" w:rsidP="00B12DD3">
      <w:pPr>
        <w:spacing w:line="240" w:lineRule="exact"/>
        <w:jc w:val="both"/>
        <w:rPr>
          <w:b/>
          <w:color w:val="000000" w:themeColor="text1"/>
        </w:rPr>
      </w:pPr>
    </w:p>
    <w:p w:rsidR="00B12DD3" w:rsidRPr="002E3F71" w:rsidRDefault="00B12DD3" w:rsidP="00B12DD3">
      <w:pPr>
        <w:tabs>
          <w:tab w:val="left" w:pos="720"/>
        </w:tabs>
        <w:spacing w:line="240" w:lineRule="exact"/>
        <w:jc w:val="both"/>
        <w:rPr>
          <w:color w:val="000000" w:themeColor="text1"/>
        </w:rPr>
      </w:pPr>
      <w:r w:rsidRPr="002E3F71">
        <w:rPr>
          <w:b/>
          <w:color w:val="000000" w:themeColor="text1"/>
        </w:rPr>
        <w:t>82.</w:t>
      </w:r>
      <w:r w:rsidRPr="002E3F71">
        <w:rPr>
          <w:color w:val="000000" w:themeColor="text1"/>
        </w:rPr>
        <w:t xml:space="preserve"> </w:t>
      </w:r>
      <w:r w:rsidRPr="002E3F71">
        <w:rPr>
          <w:color w:val="000000" w:themeColor="text1"/>
        </w:rPr>
        <w:tab/>
        <w:t>Which class of virus has been determined to cause an acute respiratory disease and death in rabbits mimicking acute pasteurellosis?</w:t>
      </w:r>
    </w:p>
    <w:p w:rsidR="00B12DD3" w:rsidRPr="002E3F71" w:rsidRDefault="00B12DD3" w:rsidP="00B12DD3">
      <w:pPr>
        <w:spacing w:line="240" w:lineRule="exact"/>
        <w:jc w:val="both"/>
        <w:rPr>
          <w:color w:val="000000" w:themeColor="text1"/>
        </w:rPr>
      </w:pPr>
    </w:p>
    <w:p w:rsidR="00B12DD3" w:rsidRPr="002E3F71" w:rsidRDefault="00B12DD3" w:rsidP="00DC320C">
      <w:pPr>
        <w:pStyle w:val="ListParagraph"/>
        <w:numPr>
          <w:ilvl w:val="0"/>
          <w:numId w:val="10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Coronavirus</w:t>
      </w:r>
    </w:p>
    <w:p w:rsidR="00B12DD3" w:rsidRPr="002E3F71" w:rsidRDefault="00B12DD3" w:rsidP="00DC320C">
      <w:pPr>
        <w:pStyle w:val="ListParagraph"/>
        <w:numPr>
          <w:ilvl w:val="0"/>
          <w:numId w:val="10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Encephalomyocarditis virus </w:t>
      </w:r>
    </w:p>
    <w:p w:rsidR="00B12DD3" w:rsidRPr="002E3F71" w:rsidRDefault="00B12DD3" w:rsidP="00DC320C">
      <w:pPr>
        <w:pStyle w:val="ListParagraph"/>
        <w:numPr>
          <w:ilvl w:val="0"/>
          <w:numId w:val="10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Herpesvirus</w:t>
      </w:r>
    </w:p>
    <w:p w:rsidR="00B12DD3" w:rsidRPr="002E3F71" w:rsidRDefault="00B12DD3" w:rsidP="00B12DD3">
      <w:pPr>
        <w:spacing w:line="240" w:lineRule="exact"/>
        <w:ind w:left="1080" w:hanging="360"/>
        <w:jc w:val="both"/>
        <w:rPr>
          <w:color w:val="000000" w:themeColor="text1"/>
        </w:rPr>
      </w:pPr>
      <w:r w:rsidRPr="002E3F71">
        <w:rPr>
          <w:color w:val="000000" w:themeColor="text1"/>
        </w:rPr>
        <w:t>e.</w:t>
      </w:r>
      <w:r w:rsidRPr="002E3F71">
        <w:rPr>
          <w:color w:val="000000" w:themeColor="text1"/>
        </w:rPr>
        <w:tab/>
        <w:t>Picornavirus</w:t>
      </w:r>
    </w:p>
    <w:p w:rsidR="00B12DD3" w:rsidRPr="002E3F71" w:rsidRDefault="00B12DD3" w:rsidP="00B12DD3">
      <w:pPr>
        <w:spacing w:line="240" w:lineRule="exact"/>
        <w:jc w:val="both"/>
        <w:rPr>
          <w:color w:val="000000" w:themeColor="text1"/>
        </w:rPr>
      </w:pPr>
    </w:p>
    <w:p w:rsidR="00B12DD3" w:rsidRPr="002E3F71" w:rsidRDefault="00B12DD3" w:rsidP="00B12DD3">
      <w:pPr>
        <w:spacing w:line="240" w:lineRule="exact"/>
        <w:jc w:val="both"/>
        <w:rPr>
          <w:color w:val="000000" w:themeColor="text1"/>
        </w:rPr>
      </w:pPr>
      <w:r w:rsidRPr="002E3F71">
        <w:rPr>
          <w:b/>
          <w:color w:val="000000" w:themeColor="text1"/>
        </w:rPr>
        <w:t>Answer: c. Herpesvirus</w:t>
      </w:r>
    </w:p>
    <w:p w:rsidR="00B12DD3" w:rsidRPr="002E3F71" w:rsidRDefault="00B12DD3" w:rsidP="00B12DD3">
      <w:pPr>
        <w:spacing w:line="240" w:lineRule="exact"/>
        <w:jc w:val="both"/>
        <w:rPr>
          <w:b/>
          <w:color w:val="000000" w:themeColor="text1"/>
        </w:rPr>
      </w:pPr>
      <w:r w:rsidRPr="002E3F71">
        <w:rPr>
          <w:b/>
          <w:color w:val="000000" w:themeColor="text1"/>
        </w:rPr>
        <w:t>References:</w:t>
      </w:r>
    </w:p>
    <w:p w:rsidR="00B12DD3" w:rsidRPr="002E3F71" w:rsidRDefault="00B12DD3" w:rsidP="00B12DD3">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9 – Biology and Diseases of Rabbits, p. 345.</w:t>
      </w:r>
    </w:p>
    <w:p w:rsidR="00B12DD3" w:rsidRPr="002E3F71" w:rsidRDefault="00B12DD3" w:rsidP="00B12DD3">
      <w:pPr>
        <w:spacing w:line="240" w:lineRule="exact"/>
        <w:ind w:left="720" w:hanging="360"/>
        <w:jc w:val="both"/>
        <w:rPr>
          <w:color w:val="000000" w:themeColor="text1"/>
        </w:rPr>
      </w:pPr>
      <w:r w:rsidRPr="002E3F71">
        <w:rPr>
          <w:color w:val="000000" w:themeColor="text1"/>
        </w:rPr>
        <w:t xml:space="preserve">2) Sunohara-Neilson et al. 2013. Experimental infection of New Zealand white rabbits (Oryctolagus cuniculi) </w:t>
      </w:r>
      <w:r w:rsidR="0008792E" w:rsidRPr="002E3F71">
        <w:rPr>
          <w:color w:val="000000" w:themeColor="text1"/>
        </w:rPr>
        <w:t>with Leporid</w:t>
      </w:r>
      <w:r w:rsidRPr="002E3F71">
        <w:rPr>
          <w:color w:val="000000" w:themeColor="text1"/>
        </w:rPr>
        <w:t xml:space="preserve"> herpesvirus 4. Comparative Medicine 63(5):422-431.</w:t>
      </w:r>
    </w:p>
    <w:p w:rsidR="00B12DD3" w:rsidRPr="002E3F71" w:rsidRDefault="00B12DD3" w:rsidP="00B12DD3">
      <w:pPr>
        <w:spacing w:line="240" w:lineRule="exact"/>
        <w:ind w:left="720" w:hanging="360"/>
        <w:jc w:val="both"/>
        <w:rPr>
          <w:bCs/>
          <w:color w:val="000000" w:themeColor="text1"/>
        </w:rPr>
      </w:pPr>
      <w:r w:rsidRPr="002E3F71">
        <w:rPr>
          <w:color w:val="000000" w:themeColor="text1"/>
        </w:rPr>
        <w:t>3)</w:t>
      </w:r>
      <w:r w:rsidRPr="002E3F71">
        <w:rPr>
          <w:color w:val="000000" w:themeColor="text1"/>
        </w:rPr>
        <w:tab/>
      </w:r>
      <w:r w:rsidRPr="002E3F71">
        <w:rPr>
          <w:bCs/>
          <w:color w:val="000000" w:themeColor="text1"/>
        </w:rPr>
        <w:t>Percy DH and Barthold SW. 2007. Pathology of Laboratory Rodents and Rabbits, 3rd ed.  Blackwell Publishing: Ames, Iowa.  Chapter 6 – Rabbit, pp. 259-261</w:t>
      </w:r>
    </w:p>
    <w:p w:rsidR="00B12DD3" w:rsidRPr="002E3F71" w:rsidRDefault="00B12DD3" w:rsidP="00B12DD3">
      <w:pPr>
        <w:spacing w:line="240" w:lineRule="exact"/>
        <w:ind w:left="720" w:hanging="360"/>
        <w:jc w:val="both"/>
        <w:rPr>
          <w:color w:val="000000" w:themeColor="text1"/>
        </w:rPr>
      </w:pPr>
      <w:r w:rsidRPr="002E3F71">
        <w:rPr>
          <w:color w:val="000000" w:themeColor="text1"/>
        </w:rPr>
        <w:t>4)</w:t>
      </w:r>
      <w:r w:rsidRPr="002E3F71">
        <w:rPr>
          <w:color w:val="000000" w:themeColor="text1"/>
        </w:rPr>
        <w:tab/>
      </w:r>
      <w:r w:rsidRPr="002E3F71">
        <w:rPr>
          <w:color w:val="000000" w:themeColor="text1"/>
          <w:spacing w:val="-2"/>
        </w:rPr>
        <w:t xml:space="preserve">Suckow MA, Stevens KA, Wilson RP, eds.  2012. </w:t>
      </w:r>
      <w:r w:rsidRPr="002E3F71">
        <w:rPr>
          <w:color w:val="000000" w:themeColor="text1"/>
          <w:spacing w:val="-2"/>
          <w:u w:val="single"/>
        </w:rPr>
        <w:t>The Laboratory Rabbit, Guinea Pig, Hamster, and Other Rodents</w:t>
      </w:r>
      <w:r w:rsidRPr="002E3F71">
        <w:rPr>
          <w:color w:val="000000" w:themeColor="text1"/>
          <w:spacing w:val="-2"/>
        </w:rPr>
        <w:t>. Academic Press: San Diego, CA. Section II – Rabbits, Chapter 14 – Viral Diseases, pp. 381-382, 389-392</w:t>
      </w:r>
    </w:p>
    <w:p w:rsidR="00B12DD3" w:rsidRPr="002E3F71" w:rsidRDefault="00B12DD3" w:rsidP="00B12DD3">
      <w:pPr>
        <w:spacing w:line="240" w:lineRule="exact"/>
        <w:jc w:val="both"/>
        <w:rPr>
          <w:b/>
          <w:color w:val="000000" w:themeColor="text1"/>
        </w:rPr>
      </w:pPr>
      <w:r w:rsidRPr="002E3F71">
        <w:rPr>
          <w:b/>
          <w:color w:val="000000" w:themeColor="text1"/>
        </w:rPr>
        <w:t>Domain 1; Primary Species - Rabbit (Oryctolagus cuniculus)</w:t>
      </w:r>
    </w:p>
    <w:p w:rsidR="0079752C" w:rsidRPr="002E3F71" w:rsidRDefault="0079752C" w:rsidP="0079752C">
      <w:pPr>
        <w:spacing w:line="240" w:lineRule="exact"/>
        <w:jc w:val="both"/>
        <w:rPr>
          <w:color w:val="000000" w:themeColor="text1"/>
        </w:rPr>
      </w:pPr>
    </w:p>
    <w:p w:rsidR="0079752C" w:rsidRPr="002E3F71" w:rsidRDefault="0079752C" w:rsidP="0079752C">
      <w:pPr>
        <w:tabs>
          <w:tab w:val="left" w:pos="720"/>
        </w:tabs>
        <w:spacing w:line="240" w:lineRule="exact"/>
        <w:jc w:val="both"/>
        <w:rPr>
          <w:color w:val="000000" w:themeColor="text1"/>
        </w:rPr>
      </w:pPr>
      <w:r w:rsidRPr="002E3F71">
        <w:rPr>
          <w:b/>
          <w:color w:val="000000" w:themeColor="text1"/>
        </w:rPr>
        <w:t xml:space="preserve">83. </w:t>
      </w:r>
      <w:r w:rsidRPr="002E3F71">
        <w:rPr>
          <w:b/>
          <w:color w:val="000000" w:themeColor="text1"/>
        </w:rPr>
        <w:tab/>
      </w:r>
      <w:r w:rsidRPr="002E3F71">
        <w:rPr>
          <w:color w:val="000000" w:themeColor="text1"/>
        </w:rPr>
        <w:t>Which of the following terms describes</w:t>
      </w:r>
      <w:r w:rsidRPr="002E3F71">
        <w:rPr>
          <w:b/>
          <w:color w:val="000000" w:themeColor="text1"/>
        </w:rPr>
        <w:t xml:space="preserve"> </w:t>
      </w:r>
      <w:r w:rsidRPr="002E3F71">
        <w:rPr>
          <w:color w:val="000000" w:themeColor="text1"/>
        </w:rPr>
        <w:t>alleles at a given locus which both express distinct, recognizable phenotypes in a heterozygote?</w:t>
      </w:r>
    </w:p>
    <w:p w:rsidR="0079752C" w:rsidRPr="002E3F71" w:rsidRDefault="0079752C" w:rsidP="0079752C">
      <w:pPr>
        <w:tabs>
          <w:tab w:val="left" w:pos="720"/>
        </w:tabs>
        <w:spacing w:line="240" w:lineRule="exact"/>
        <w:jc w:val="both"/>
        <w:rPr>
          <w:color w:val="000000" w:themeColor="text1"/>
        </w:rPr>
      </w:pPr>
    </w:p>
    <w:p w:rsidR="0079752C" w:rsidRPr="002E3F71" w:rsidRDefault="0079752C" w:rsidP="0079752C">
      <w:pPr>
        <w:tabs>
          <w:tab w:val="left" w:pos="720"/>
          <w:tab w:val="left" w:pos="1080"/>
        </w:tabs>
        <w:spacing w:line="240" w:lineRule="exact"/>
        <w:jc w:val="both"/>
        <w:rPr>
          <w:color w:val="000000" w:themeColor="text1"/>
        </w:rPr>
      </w:pPr>
      <w:r w:rsidRPr="002E3F71">
        <w:rPr>
          <w:color w:val="000000" w:themeColor="text1"/>
        </w:rPr>
        <w:tab/>
        <w:t xml:space="preserve">a.   Codominant </w:t>
      </w:r>
    </w:p>
    <w:p w:rsidR="0079752C" w:rsidRPr="002E3F71" w:rsidRDefault="0079752C" w:rsidP="0079752C">
      <w:pPr>
        <w:tabs>
          <w:tab w:val="left" w:pos="720"/>
          <w:tab w:val="left" w:pos="1080"/>
        </w:tabs>
        <w:spacing w:line="240" w:lineRule="exact"/>
        <w:jc w:val="both"/>
        <w:rPr>
          <w:color w:val="000000" w:themeColor="text1"/>
        </w:rPr>
      </w:pPr>
      <w:r w:rsidRPr="002E3F71">
        <w:rPr>
          <w:color w:val="000000" w:themeColor="text1"/>
        </w:rPr>
        <w:tab/>
        <w:t>b.   Hemizygous</w:t>
      </w:r>
    </w:p>
    <w:p w:rsidR="0079752C" w:rsidRPr="002E3F71" w:rsidRDefault="0079752C" w:rsidP="0079752C">
      <w:pPr>
        <w:tabs>
          <w:tab w:val="left" w:pos="720"/>
          <w:tab w:val="left" w:pos="1080"/>
        </w:tabs>
        <w:spacing w:line="240" w:lineRule="exact"/>
        <w:jc w:val="both"/>
        <w:rPr>
          <w:color w:val="000000" w:themeColor="text1"/>
        </w:rPr>
      </w:pPr>
      <w:r w:rsidRPr="002E3F71">
        <w:rPr>
          <w:color w:val="000000" w:themeColor="text1"/>
        </w:rPr>
        <w:tab/>
        <w:t xml:space="preserve">c.  </w:t>
      </w:r>
      <w:r w:rsidRPr="002E3F71">
        <w:rPr>
          <w:color w:val="000000" w:themeColor="text1"/>
        </w:rPr>
        <w:tab/>
        <w:t>Recessive</w:t>
      </w:r>
    </w:p>
    <w:p w:rsidR="0079752C" w:rsidRPr="002E3F71" w:rsidRDefault="0079752C" w:rsidP="0079752C">
      <w:pPr>
        <w:tabs>
          <w:tab w:val="left" w:pos="720"/>
          <w:tab w:val="left" w:pos="1080"/>
        </w:tabs>
        <w:spacing w:line="240" w:lineRule="exact"/>
        <w:jc w:val="both"/>
        <w:rPr>
          <w:b/>
          <w:color w:val="000000" w:themeColor="text1"/>
        </w:rPr>
      </w:pPr>
      <w:r w:rsidRPr="002E3F71">
        <w:rPr>
          <w:color w:val="000000" w:themeColor="text1"/>
        </w:rPr>
        <w:tab/>
        <w:t>d.   Semidominant</w:t>
      </w:r>
    </w:p>
    <w:p w:rsidR="0079752C" w:rsidRPr="002E3F71" w:rsidRDefault="0079752C" w:rsidP="0079752C">
      <w:pPr>
        <w:tabs>
          <w:tab w:val="left" w:pos="1350"/>
        </w:tabs>
        <w:spacing w:line="240" w:lineRule="exact"/>
        <w:jc w:val="both"/>
        <w:rPr>
          <w:b/>
          <w:color w:val="000000" w:themeColor="text1"/>
        </w:rPr>
      </w:pPr>
    </w:p>
    <w:p w:rsidR="0079752C" w:rsidRPr="002E3F71" w:rsidRDefault="0079752C" w:rsidP="0079752C">
      <w:pPr>
        <w:tabs>
          <w:tab w:val="left" w:pos="1350"/>
        </w:tabs>
        <w:spacing w:line="240" w:lineRule="exact"/>
        <w:jc w:val="both"/>
        <w:rPr>
          <w:b/>
          <w:color w:val="000000" w:themeColor="text1"/>
        </w:rPr>
      </w:pPr>
      <w:r w:rsidRPr="002E3F71">
        <w:rPr>
          <w:b/>
          <w:color w:val="000000" w:themeColor="text1"/>
        </w:rPr>
        <w:t xml:space="preserve">Answer:  a. Codominant </w:t>
      </w:r>
    </w:p>
    <w:p w:rsidR="0079752C" w:rsidRPr="002E3F71" w:rsidRDefault="0079752C" w:rsidP="0079752C">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 xml:space="preserve">Fox JG, Barthold SW, Davisson MT, Newcomer CE, Quimby FW, Smith AL, eds.  2007.  </w:t>
      </w:r>
      <w:r w:rsidRPr="002E3F71">
        <w:rPr>
          <w:color w:val="000000" w:themeColor="text1"/>
          <w:u w:val="single"/>
        </w:rPr>
        <w:t>The Mouse in Biomedical Research</w:t>
      </w:r>
      <w:r w:rsidRPr="002E3F71">
        <w:rPr>
          <w:color w:val="000000" w:themeColor="text1"/>
        </w:rPr>
        <w:t>, 2</w:t>
      </w:r>
      <w:r w:rsidRPr="002E3F71">
        <w:rPr>
          <w:color w:val="000000" w:themeColor="text1"/>
          <w:vertAlign w:val="superscript"/>
        </w:rPr>
        <w:t>nd</w:t>
      </w:r>
      <w:r w:rsidRPr="002E3F71">
        <w:rPr>
          <w:color w:val="000000" w:themeColor="text1"/>
        </w:rPr>
        <w:t xml:space="preserve"> edition, Volume 1 – History, Wild Mice, and Genetics.  Academic Press: San Diego, CA.  Chapter 4 – Breeding Systems, pp. 56-57.  </w:t>
      </w:r>
    </w:p>
    <w:p w:rsidR="0079752C" w:rsidRPr="002E3F71" w:rsidRDefault="0079752C" w:rsidP="0079752C">
      <w:pPr>
        <w:spacing w:line="240" w:lineRule="exact"/>
        <w:jc w:val="both"/>
        <w:rPr>
          <w:color w:val="000000" w:themeColor="text1"/>
        </w:rPr>
      </w:pPr>
      <w:r w:rsidRPr="002E3F71">
        <w:rPr>
          <w:b/>
          <w:color w:val="000000" w:themeColor="text1"/>
        </w:rPr>
        <w:lastRenderedPageBreak/>
        <w:t>Domain 3</w:t>
      </w:r>
    </w:p>
    <w:p w:rsidR="000C7422" w:rsidRPr="002E3F71" w:rsidRDefault="000C7422" w:rsidP="000C7422">
      <w:pPr>
        <w:spacing w:line="240" w:lineRule="exact"/>
        <w:jc w:val="both"/>
        <w:rPr>
          <w:b/>
          <w:color w:val="000000" w:themeColor="text1"/>
        </w:rPr>
      </w:pPr>
    </w:p>
    <w:p w:rsidR="000C7422" w:rsidRPr="002E3F71" w:rsidRDefault="000C7422" w:rsidP="000C7422">
      <w:pPr>
        <w:spacing w:line="240" w:lineRule="exact"/>
        <w:jc w:val="both"/>
        <w:rPr>
          <w:color w:val="000000" w:themeColor="text1"/>
        </w:rPr>
      </w:pPr>
      <w:r w:rsidRPr="002E3F71">
        <w:rPr>
          <w:b/>
          <w:color w:val="000000" w:themeColor="text1"/>
        </w:rPr>
        <w:t>84.</w:t>
      </w:r>
      <w:r w:rsidRPr="002E3F71">
        <w:rPr>
          <w:color w:val="000000" w:themeColor="text1"/>
        </w:rPr>
        <w:tab/>
        <w:t xml:space="preserve">According to the </w:t>
      </w:r>
      <w:r w:rsidRPr="002E3F71">
        <w:rPr>
          <w:color w:val="000000" w:themeColor="text1"/>
          <w:u w:val="single"/>
        </w:rPr>
        <w:t>Guide for the Care and Use of Laboratory Animals</w:t>
      </w:r>
      <w:r w:rsidRPr="002E3F71">
        <w:rPr>
          <w:color w:val="000000" w:themeColor="text1"/>
        </w:rPr>
        <w:t xml:space="preserve">, what chemicals </w:t>
      </w:r>
      <w:r w:rsidRPr="002E3F71">
        <w:rPr>
          <w:b/>
          <w:color w:val="000000" w:themeColor="text1"/>
          <w:u w:val="single"/>
        </w:rPr>
        <w:t>MUST</w:t>
      </w:r>
      <w:r w:rsidRPr="002E3F71">
        <w:rPr>
          <w:color w:val="000000" w:themeColor="text1"/>
        </w:rPr>
        <w:t xml:space="preserve"> be removed from water used in aquatic systems before housing fish and amphibians?</w:t>
      </w:r>
    </w:p>
    <w:p w:rsidR="000C7422" w:rsidRPr="002E3F71" w:rsidRDefault="000C7422" w:rsidP="000C7422">
      <w:pPr>
        <w:spacing w:line="240" w:lineRule="exact"/>
        <w:jc w:val="both"/>
        <w:rPr>
          <w:color w:val="000000" w:themeColor="text1"/>
        </w:rPr>
      </w:pPr>
    </w:p>
    <w:p w:rsidR="000C7422" w:rsidRPr="002E3F71" w:rsidRDefault="000C7422" w:rsidP="00DC320C">
      <w:pPr>
        <w:numPr>
          <w:ilvl w:val="0"/>
          <w:numId w:val="103"/>
        </w:numPr>
        <w:spacing w:line="240" w:lineRule="exact"/>
        <w:jc w:val="both"/>
        <w:rPr>
          <w:color w:val="000000" w:themeColor="text1"/>
        </w:rPr>
      </w:pPr>
      <w:r w:rsidRPr="002E3F71">
        <w:rPr>
          <w:color w:val="000000" w:themeColor="text1"/>
        </w:rPr>
        <w:t>Ammonia and nitrite</w:t>
      </w:r>
    </w:p>
    <w:p w:rsidR="000C7422" w:rsidRPr="002E3F71" w:rsidRDefault="000C7422" w:rsidP="00DC320C">
      <w:pPr>
        <w:numPr>
          <w:ilvl w:val="0"/>
          <w:numId w:val="103"/>
        </w:numPr>
        <w:spacing w:line="240" w:lineRule="exact"/>
        <w:jc w:val="both"/>
        <w:rPr>
          <w:color w:val="000000" w:themeColor="text1"/>
          <w:lang w:val="en-GB"/>
        </w:rPr>
      </w:pPr>
      <w:r w:rsidRPr="002E3F71">
        <w:rPr>
          <w:color w:val="000000" w:themeColor="text1"/>
        </w:rPr>
        <w:t>Calcium carbonate and magnesium</w:t>
      </w:r>
    </w:p>
    <w:p w:rsidR="000C7422" w:rsidRPr="002E3F71" w:rsidRDefault="000C7422" w:rsidP="00DC320C">
      <w:pPr>
        <w:numPr>
          <w:ilvl w:val="0"/>
          <w:numId w:val="103"/>
        </w:numPr>
        <w:spacing w:line="240" w:lineRule="exact"/>
        <w:jc w:val="both"/>
        <w:rPr>
          <w:color w:val="000000" w:themeColor="text1"/>
          <w:lang w:val="en-GB"/>
        </w:rPr>
      </w:pPr>
      <w:r w:rsidRPr="002E3F71">
        <w:rPr>
          <w:color w:val="000000" w:themeColor="text1"/>
          <w:lang w:val="en-GB"/>
        </w:rPr>
        <w:t>Chlorine and chloramines</w:t>
      </w:r>
    </w:p>
    <w:p w:rsidR="000C7422" w:rsidRPr="002E3F71" w:rsidRDefault="000C7422" w:rsidP="00DC320C">
      <w:pPr>
        <w:numPr>
          <w:ilvl w:val="0"/>
          <w:numId w:val="103"/>
        </w:numPr>
        <w:spacing w:line="240" w:lineRule="exact"/>
        <w:jc w:val="both"/>
        <w:rPr>
          <w:color w:val="000000" w:themeColor="text1"/>
        </w:rPr>
      </w:pPr>
      <w:r w:rsidRPr="002E3F71">
        <w:rPr>
          <w:color w:val="000000" w:themeColor="text1"/>
        </w:rPr>
        <w:t>Nitrite and nitrate</w:t>
      </w:r>
    </w:p>
    <w:p w:rsidR="000C7422" w:rsidRPr="002E3F71" w:rsidRDefault="000C7422" w:rsidP="000C7422">
      <w:pPr>
        <w:spacing w:line="240" w:lineRule="exact"/>
        <w:jc w:val="both"/>
        <w:rPr>
          <w:color w:val="000000" w:themeColor="text1"/>
        </w:rPr>
      </w:pPr>
    </w:p>
    <w:p w:rsidR="000C7422" w:rsidRPr="002E3F71" w:rsidRDefault="000C7422" w:rsidP="000C7422">
      <w:pPr>
        <w:spacing w:line="240" w:lineRule="exact"/>
        <w:jc w:val="both"/>
        <w:rPr>
          <w:b/>
          <w:color w:val="000000" w:themeColor="text1"/>
        </w:rPr>
      </w:pPr>
      <w:r w:rsidRPr="002E3F71">
        <w:rPr>
          <w:b/>
          <w:color w:val="000000" w:themeColor="text1"/>
        </w:rPr>
        <w:t xml:space="preserve">Answer: c. </w:t>
      </w:r>
      <w:r w:rsidRPr="002E3F71">
        <w:rPr>
          <w:b/>
          <w:color w:val="000000" w:themeColor="text1"/>
          <w:lang w:val="en-GB"/>
        </w:rPr>
        <w:t>Chlorine and chloramines</w:t>
      </w:r>
      <w:r w:rsidRPr="002E3F71">
        <w:rPr>
          <w:b/>
          <w:color w:val="000000" w:themeColor="text1"/>
        </w:rPr>
        <w:t xml:space="preserve"> </w:t>
      </w:r>
    </w:p>
    <w:p w:rsidR="000C7422" w:rsidRPr="002E3F71" w:rsidRDefault="000C7422" w:rsidP="000C7422">
      <w:pPr>
        <w:spacing w:line="240" w:lineRule="exact"/>
        <w:jc w:val="both"/>
        <w:rPr>
          <w:color w:val="000000" w:themeColor="text1"/>
        </w:rPr>
      </w:pPr>
      <w:r w:rsidRPr="002E3F71">
        <w:rPr>
          <w:b/>
          <w:color w:val="000000" w:themeColor="text1"/>
        </w:rPr>
        <w:t xml:space="preserve">References: </w:t>
      </w:r>
    </w:p>
    <w:p w:rsidR="000C7422" w:rsidRPr="002E3F71" w:rsidRDefault="000C7422" w:rsidP="000C7422">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19 – Biology and Management of the Zebrafish, p. 873, Chapter 17- Biology and Diseases of Amphibians, p. 797.</w:t>
      </w:r>
    </w:p>
    <w:p w:rsidR="000C7422" w:rsidRPr="002E3F71" w:rsidRDefault="000C7422" w:rsidP="000C7422">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Institute for Laboratory Animal Resources. 2011. </w:t>
      </w:r>
      <w:r w:rsidRPr="002E3F71">
        <w:rPr>
          <w:color w:val="000000" w:themeColor="text1"/>
          <w:u w:val="single"/>
        </w:rPr>
        <w:t>Guide for the Care and Use of Laboratory Animals</w:t>
      </w:r>
      <w:r w:rsidRPr="002E3F71">
        <w:rPr>
          <w:color w:val="000000" w:themeColor="text1"/>
        </w:rPr>
        <w:t>. National Academy Press, Washington, D.C. Chapter 3 – Environment, Housing and Management, pp. 78-79.</w:t>
      </w:r>
    </w:p>
    <w:p w:rsidR="000C7422" w:rsidRPr="002E3F71" w:rsidRDefault="000C7422" w:rsidP="000C7422">
      <w:pPr>
        <w:spacing w:line="240" w:lineRule="exact"/>
        <w:jc w:val="both"/>
        <w:rPr>
          <w:b/>
          <w:color w:val="000000" w:themeColor="text1"/>
        </w:rPr>
      </w:pPr>
      <w:r w:rsidRPr="002E3F71">
        <w:rPr>
          <w:b/>
          <w:color w:val="000000" w:themeColor="text1"/>
        </w:rPr>
        <w:t>Domain 4</w:t>
      </w:r>
    </w:p>
    <w:p w:rsidR="00A570F9" w:rsidRPr="002E3F71" w:rsidRDefault="00A570F9" w:rsidP="000C7422">
      <w:pPr>
        <w:spacing w:line="240" w:lineRule="exact"/>
        <w:jc w:val="both"/>
        <w:rPr>
          <w:b/>
          <w:color w:val="000000" w:themeColor="text1"/>
        </w:rPr>
      </w:pPr>
    </w:p>
    <w:p w:rsidR="00A570F9" w:rsidRPr="002E3F71" w:rsidRDefault="00A570F9" w:rsidP="00A570F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2E3F71">
        <w:rPr>
          <w:b/>
          <w:color w:val="000000" w:themeColor="text1"/>
        </w:rPr>
        <w:t>85.</w:t>
      </w:r>
      <w:r w:rsidRPr="002E3F71">
        <w:rPr>
          <w:color w:val="000000" w:themeColor="text1"/>
        </w:rPr>
        <w:tab/>
        <w:t>According to the Animal Welfare Act and its regulations, how many years must the institutional animal care and use committee maintain records after completion of a protocol involving animals?</w:t>
      </w:r>
    </w:p>
    <w:p w:rsidR="00A570F9" w:rsidRPr="002E3F71" w:rsidRDefault="00A570F9" w:rsidP="00A570F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p>
    <w:p w:rsidR="00A570F9" w:rsidRPr="002E3F71" w:rsidRDefault="00A570F9" w:rsidP="00DC320C">
      <w:pPr>
        <w:numPr>
          <w:ilvl w:val="1"/>
          <w:numId w:val="104"/>
        </w:numPr>
        <w:tabs>
          <w:tab w:val="clear" w:pos="1440"/>
          <w:tab w:val="num" w:pos="1080"/>
        </w:tabs>
        <w:spacing w:line="240" w:lineRule="exact"/>
        <w:ind w:left="1080"/>
        <w:jc w:val="both"/>
        <w:rPr>
          <w:color w:val="000000" w:themeColor="text1"/>
        </w:rPr>
      </w:pPr>
      <w:r w:rsidRPr="002E3F71">
        <w:rPr>
          <w:color w:val="000000" w:themeColor="text1"/>
        </w:rPr>
        <w:t>1</w:t>
      </w:r>
    </w:p>
    <w:p w:rsidR="00A570F9" w:rsidRPr="002E3F71" w:rsidRDefault="00A570F9" w:rsidP="00DC320C">
      <w:pPr>
        <w:numPr>
          <w:ilvl w:val="1"/>
          <w:numId w:val="104"/>
        </w:numPr>
        <w:tabs>
          <w:tab w:val="clear" w:pos="1440"/>
          <w:tab w:val="num" w:pos="1080"/>
        </w:tabs>
        <w:spacing w:line="240" w:lineRule="exact"/>
        <w:ind w:left="1080"/>
        <w:jc w:val="both"/>
        <w:rPr>
          <w:color w:val="000000" w:themeColor="text1"/>
        </w:rPr>
      </w:pPr>
      <w:r w:rsidRPr="002E3F71">
        <w:rPr>
          <w:color w:val="000000" w:themeColor="text1"/>
        </w:rPr>
        <w:t>2</w:t>
      </w:r>
    </w:p>
    <w:p w:rsidR="00A570F9" w:rsidRPr="002E3F71" w:rsidRDefault="00A570F9" w:rsidP="00DC320C">
      <w:pPr>
        <w:numPr>
          <w:ilvl w:val="1"/>
          <w:numId w:val="104"/>
        </w:numPr>
        <w:tabs>
          <w:tab w:val="clear" w:pos="1440"/>
          <w:tab w:val="num" w:pos="1080"/>
        </w:tabs>
        <w:spacing w:line="240" w:lineRule="exact"/>
        <w:ind w:left="1080"/>
        <w:jc w:val="both"/>
        <w:rPr>
          <w:color w:val="000000" w:themeColor="text1"/>
        </w:rPr>
      </w:pPr>
      <w:r w:rsidRPr="002E3F71">
        <w:rPr>
          <w:color w:val="000000" w:themeColor="text1"/>
        </w:rPr>
        <w:t>3</w:t>
      </w:r>
    </w:p>
    <w:p w:rsidR="00A570F9" w:rsidRPr="002E3F71" w:rsidRDefault="00A570F9" w:rsidP="00DC320C">
      <w:pPr>
        <w:numPr>
          <w:ilvl w:val="1"/>
          <w:numId w:val="104"/>
        </w:numPr>
        <w:tabs>
          <w:tab w:val="clear" w:pos="1440"/>
          <w:tab w:val="num" w:pos="1080"/>
        </w:tabs>
        <w:spacing w:line="240" w:lineRule="exact"/>
        <w:ind w:left="1080"/>
        <w:jc w:val="both"/>
        <w:rPr>
          <w:color w:val="000000" w:themeColor="text1"/>
        </w:rPr>
      </w:pPr>
      <w:r w:rsidRPr="002E3F71">
        <w:rPr>
          <w:color w:val="000000" w:themeColor="text1"/>
        </w:rPr>
        <w:t>4</w:t>
      </w:r>
    </w:p>
    <w:p w:rsidR="00A570F9" w:rsidRPr="002E3F71" w:rsidRDefault="00A570F9" w:rsidP="00DC320C">
      <w:pPr>
        <w:numPr>
          <w:ilvl w:val="1"/>
          <w:numId w:val="104"/>
        </w:numPr>
        <w:tabs>
          <w:tab w:val="clear" w:pos="1440"/>
          <w:tab w:val="num" w:pos="1080"/>
        </w:tabs>
        <w:spacing w:line="240" w:lineRule="exact"/>
        <w:ind w:left="1080"/>
        <w:jc w:val="both"/>
        <w:rPr>
          <w:color w:val="000000" w:themeColor="text1"/>
        </w:rPr>
      </w:pPr>
      <w:r w:rsidRPr="002E3F71">
        <w:rPr>
          <w:color w:val="000000" w:themeColor="text1"/>
        </w:rPr>
        <w:t>5</w:t>
      </w:r>
    </w:p>
    <w:p w:rsidR="00A570F9" w:rsidRPr="002E3F71" w:rsidRDefault="00A570F9" w:rsidP="00A570F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p>
    <w:p w:rsidR="00A570F9" w:rsidRPr="002E3F71" w:rsidRDefault="00A570F9" w:rsidP="00A570F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color w:val="000000" w:themeColor="text1"/>
          <w:lang w:eastAsia="en-CA"/>
        </w:rPr>
      </w:pPr>
      <w:r w:rsidRPr="002E3F71">
        <w:rPr>
          <w:b/>
          <w:color w:val="000000" w:themeColor="text1"/>
          <w:lang w:eastAsia="en-CA"/>
        </w:rPr>
        <w:t>Answer: c. 3</w:t>
      </w:r>
    </w:p>
    <w:p w:rsidR="00A570F9" w:rsidRPr="002E3F71" w:rsidRDefault="00A570F9" w:rsidP="00A5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color w:val="000000" w:themeColor="text1"/>
          <w:lang w:val="en-CA" w:eastAsia="en-CA"/>
        </w:rPr>
      </w:pPr>
      <w:r w:rsidRPr="002E3F71">
        <w:rPr>
          <w:b/>
          <w:bCs/>
          <w:color w:val="000000" w:themeColor="text1"/>
          <w:lang w:val="en-CA" w:eastAsia="en-CA"/>
        </w:rPr>
        <w:t>References:</w:t>
      </w:r>
      <w:r w:rsidRPr="002E3F71">
        <w:rPr>
          <w:bCs/>
          <w:color w:val="000000" w:themeColor="text1"/>
          <w:lang w:val="en-CA" w:eastAsia="en-CA"/>
        </w:rPr>
        <w:t xml:space="preserve"> </w:t>
      </w:r>
    </w:p>
    <w:p w:rsidR="00A570F9" w:rsidRPr="002E3F71" w:rsidRDefault="00A570F9" w:rsidP="00DC320C">
      <w:pPr>
        <w:numPr>
          <w:ilvl w:val="0"/>
          <w:numId w:val="10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color w:val="000000" w:themeColor="text1"/>
          <w:lang w:val="en-CA" w:eastAsia="en-CA"/>
        </w:rPr>
      </w:pPr>
      <w:r w:rsidRPr="002E3F71">
        <w:rPr>
          <w:color w:val="000000" w:themeColor="text1"/>
        </w:rPr>
        <w:t>Animal Welfare Act, 9 CFR Part 2 – Regulations, Subpart C – Research Facilities, §2.36(f) Recordkeeping requirements  (1-1-00 Edition, p. 26)</w:t>
      </w:r>
    </w:p>
    <w:p w:rsidR="00A570F9" w:rsidRPr="002E3F71" w:rsidRDefault="00A570F9" w:rsidP="00DC320C">
      <w:pPr>
        <w:numPr>
          <w:ilvl w:val="0"/>
          <w:numId w:val="10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lang w:eastAsia="en-CA"/>
        </w:rPr>
      </w:pPr>
      <w:r w:rsidRPr="002E3F71">
        <w:rPr>
          <w:color w:val="000000" w:themeColor="text1"/>
        </w:rPr>
        <w:t xml:space="preserve">Applied Research Ethics National Association (ARENA) and Office of Laboratory Animal Welfare (OLAW).  2002.  </w:t>
      </w:r>
      <w:r w:rsidRPr="002E3F71">
        <w:rPr>
          <w:color w:val="000000" w:themeColor="text1"/>
          <w:u w:val="single"/>
        </w:rPr>
        <w:t>Institutional Animal Care and Use Committee Guidebook</w:t>
      </w:r>
      <w:r w:rsidRPr="002E3F71">
        <w:rPr>
          <w:color w:val="000000" w:themeColor="text1"/>
        </w:rPr>
        <w:t xml:space="preserve">.  2nd Edition.  OLAW: Bethesda, MD.  E.1. Recordkeeping and Reporting, p. </w:t>
      </w:r>
      <w:r w:rsidRPr="002E3F71">
        <w:rPr>
          <w:color w:val="000000" w:themeColor="text1"/>
          <w:lang w:val="en-CA" w:eastAsia="en-CA"/>
        </w:rPr>
        <w:t>170.</w:t>
      </w:r>
    </w:p>
    <w:p w:rsidR="00A570F9" w:rsidRPr="002E3F71" w:rsidRDefault="00A570F9" w:rsidP="00DC320C">
      <w:pPr>
        <w:numPr>
          <w:ilvl w:val="0"/>
          <w:numId w:val="10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lang w:eastAsia="en-CA"/>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 – Laws, Regulations, and Policies Affecting the Use of Laboratory Animals, p. 23</w:t>
      </w:r>
    </w:p>
    <w:p w:rsidR="00A570F9" w:rsidRPr="002E3F71" w:rsidRDefault="00A570F9" w:rsidP="00A5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color w:val="000000" w:themeColor="text1"/>
          <w:lang w:eastAsia="en-CA"/>
        </w:rPr>
      </w:pPr>
      <w:r w:rsidRPr="002E3F71">
        <w:rPr>
          <w:b/>
          <w:color w:val="000000" w:themeColor="text1"/>
          <w:lang w:eastAsia="en-CA"/>
        </w:rPr>
        <w:t>Domain 5</w:t>
      </w:r>
    </w:p>
    <w:p w:rsidR="002466A7" w:rsidRPr="002E3F71" w:rsidRDefault="002466A7" w:rsidP="002466A7">
      <w:pPr>
        <w:widowControl w:val="0"/>
        <w:autoSpaceDE w:val="0"/>
        <w:autoSpaceDN w:val="0"/>
        <w:adjustRightInd w:val="0"/>
        <w:spacing w:line="240" w:lineRule="exact"/>
        <w:jc w:val="both"/>
        <w:rPr>
          <w:b/>
          <w:color w:val="000000" w:themeColor="text1"/>
        </w:rPr>
      </w:pPr>
    </w:p>
    <w:p w:rsidR="002466A7" w:rsidRPr="002E3F71" w:rsidRDefault="002466A7" w:rsidP="002466A7">
      <w:pPr>
        <w:pStyle w:val="Prrafodelista"/>
        <w:pBdr>
          <w:top w:val="none" w:sz="0" w:space="0" w:color="auto"/>
          <w:left w:val="none" w:sz="0" w:space="0" w:color="auto"/>
          <w:bottom w:val="none" w:sz="0" w:space="0" w:color="auto"/>
          <w:right w:val="none" w:sz="0" w:space="0" w:color="auto"/>
          <w:bar w:val="none" w:sz="0" w:color="auto"/>
        </w:pBdr>
        <w:spacing w:line="240" w:lineRule="exact"/>
        <w:ind w:left="0"/>
        <w:jc w:val="both"/>
        <w:rPr>
          <w:color w:val="000000" w:themeColor="text1"/>
        </w:rPr>
      </w:pPr>
      <w:r w:rsidRPr="002E3F71">
        <w:rPr>
          <w:b/>
          <w:bCs/>
          <w:color w:val="000000" w:themeColor="text1"/>
        </w:rPr>
        <w:t>86.</w:t>
      </w:r>
      <w:r w:rsidRPr="002E3F71">
        <w:rPr>
          <w:b/>
          <w:bCs/>
          <w:color w:val="000000" w:themeColor="text1"/>
        </w:rPr>
        <w:tab/>
      </w:r>
      <w:r w:rsidRPr="002E3F71">
        <w:rPr>
          <w:color w:val="000000" w:themeColor="text1"/>
        </w:rPr>
        <w:t>Which of the following species has proportionally the largest adrenal glands?</w:t>
      </w:r>
    </w:p>
    <w:p w:rsidR="002466A7" w:rsidRPr="002E3F71" w:rsidRDefault="002466A7" w:rsidP="002466A7">
      <w:pPr>
        <w:pStyle w:val="Prrafodelista"/>
        <w:pBdr>
          <w:top w:val="none" w:sz="0" w:space="0" w:color="auto"/>
          <w:left w:val="none" w:sz="0" w:space="0" w:color="auto"/>
          <w:bottom w:val="none" w:sz="0" w:space="0" w:color="auto"/>
          <w:right w:val="none" w:sz="0" w:space="0" w:color="auto"/>
          <w:bar w:val="none" w:sz="0" w:color="auto"/>
        </w:pBdr>
        <w:spacing w:line="240" w:lineRule="exact"/>
        <w:jc w:val="both"/>
        <w:rPr>
          <w:color w:val="000000" w:themeColor="text1"/>
        </w:rPr>
      </w:pPr>
    </w:p>
    <w:p w:rsidR="002466A7" w:rsidRPr="002E3F71" w:rsidRDefault="002466A7" w:rsidP="00DC320C">
      <w:pPr>
        <w:pStyle w:val="Prrafodelista"/>
        <w:numPr>
          <w:ilvl w:val="0"/>
          <w:numId w:val="106"/>
        </w:numPr>
        <w:pBdr>
          <w:top w:val="none" w:sz="0" w:space="0" w:color="auto"/>
          <w:left w:val="none" w:sz="0" w:space="0" w:color="auto"/>
          <w:bottom w:val="none" w:sz="0" w:space="0" w:color="auto"/>
          <w:right w:val="none" w:sz="0" w:space="0" w:color="auto"/>
          <w:bar w:val="none" w:sz="0" w:color="auto"/>
        </w:pBdr>
        <w:tabs>
          <w:tab w:val="num" w:pos="1080"/>
        </w:tabs>
        <w:spacing w:line="240" w:lineRule="exact"/>
        <w:ind w:left="1080" w:hanging="360"/>
        <w:jc w:val="both"/>
        <w:rPr>
          <w:color w:val="000000" w:themeColor="text1"/>
        </w:rPr>
      </w:pPr>
      <w:r w:rsidRPr="002E3F71">
        <w:rPr>
          <w:color w:val="000000" w:themeColor="text1"/>
        </w:rPr>
        <w:t>Mouse</w:t>
      </w:r>
    </w:p>
    <w:p w:rsidR="002466A7" w:rsidRPr="002E3F71" w:rsidRDefault="002466A7" w:rsidP="00DC320C">
      <w:pPr>
        <w:pStyle w:val="Prrafodelista"/>
        <w:numPr>
          <w:ilvl w:val="0"/>
          <w:numId w:val="106"/>
        </w:numPr>
        <w:pBdr>
          <w:top w:val="none" w:sz="0" w:space="0" w:color="auto"/>
          <w:left w:val="none" w:sz="0" w:space="0" w:color="auto"/>
          <w:bottom w:val="none" w:sz="0" w:space="0" w:color="auto"/>
          <w:right w:val="none" w:sz="0" w:space="0" w:color="auto"/>
          <w:bar w:val="none" w:sz="0" w:color="auto"/>
        </w:pBdr>
        <w:tabs>
          <w:tab w:val="num" w:pos="1080"/>
        </w:tabs>
        <w:spacing w:line="240" w:lineRule="exact"/>
        <w:ind w:left="1080" w:hanging="360"/>
        <w:jc w:val="both"/>
        <w:rPr>
          <w:color w:val="000000" w:themeColor="text1"/>
        </w:rPr>
      </w:pPr>
      <w:r w:rsidRPr="002E3F71">
        <w:rPr>
          <w:color w:val="000000" w:themeColor="text1"/>
        </w:rPr>
        <w:t>Rat</w:t>
      </w:r>
    </w:p>
    <w:p w:rsidR="002466A7" w:rsidRPr="002E3F71" w:rsidRDefault="002466A7" w:rsidP="00DC320C">
      <w:pPr>
        <w:pStyle w:val="Prrafodelista"/>
        <w:numPr>
          <w:ilvl w:val="0"/>
          <w:numId w:val="106"/>
        </w:numPr>
        <w:pBdr>
          <w:top w:val="none" w:sz="0" w:space="0" w:color="auto"/>
          <w:left w:val="none" w:sz="0" w:space="0" w:color="auto"/>
          <w:bottom w:val="none" w:sz="0" w:space="0" w:color="auto"/>
          <w:right w:val="none" w:sz="0" w:space="0" w:color="auto"/>
          <w:bar w:val="none" w:sz="0" w:color="auto"/>
        </w:pBdr>
        <w:tabs>
          <w:tab w:val="num" w:pos="1080"/>
        </w:tabs>
        <w:spacing w:line="240" w:lineRule="exact"/>
        <w:ind w:left="1080" w:hanging="360"/>
        <w:jc w:val="both"/>
        <w:rPr>
          <w:color w:val="000000" w:themeColor="text1"/>
        </w:rPr>
      </w:pPr>
      <w:r w:rsidRPr="002E3F71">
        <w:rPr>
          <w:color w:val="000000" w:themeColor="text1"/>
        </w:rPr>
        <w:t>Hamster</w:t>
      </w:r>
    </w:p>
    <w:p w:rsidR="002466A7" w:rsidRPr="002E3F71" w:rsidRDefault="002466A7" w:rsidP="00DC320C">
      <w:pPr>
        <w:pStyle w:val="Prrafodelista"/>
        <w:numPr>
          <w:ilvl w:val="0"/>
          <w:numId w:val="106"/>
        </w:numPr>
        <w:pBdr>
          <w:top w:val="none" w:sz="0" w:space="0" w:color="auto"/>
          <w:left w:val="none" w:sz="0" w:space="0" w:color="auto"/>
          <w:bottom w:val="none" w:sz="0" w:space="0" w:color="auto"/>
          <w:right w:val="none" w:sz="0" w:space="0" w:color="auto"/>
          <w:bar w:val="none" w:sz="0" w:color="auto"/>
        </w:pBdr>
        <w:tabs>
          <w:tab w:val="num" w:pos="1080"/>
        </w:tabs>
        <w:spacing w:line="240" w:lineRule="exact"/>
        <w:ind w:left="1080" w:hanging="360"/>
        <w:jc w:val="both"/>
        <w:rPr>
          <w:color w:val="000000" w:themeColor="text1"/>
        </w:rPr>
      </w:pPr>
      <w:r w:rsidRPr="002E3F71">
        <w:rPr>
          <w:color w:val="000000" w:themeColor="text1"/>
        </w:rPr>
        <w:t>Gerbil</w:t>
      </w:r>
    </w:p>
    <w:p w:rsidR="002466A7" w:rsidRPr="002E3F71" w:rsidRDefault="002466A7" w:rsidP="00DC320C">
      <w:pPr>
        <w:pStyle w:val="Prrafodelista"/>
        <w:numPr>
          <w:ilvl w:val="0"/>
          <w:numId w:val="106"/>
        </w:numPr>
        <w:pBdr>
          <w:top w:val="none" w:sz="0" w:space="0" w:color="auto"/>
          <w:left w:val="none" w:sz="0" w:space="0" w:color="auto"/>
          <w:bottom w:val="none" w:sz="0" w:space="0" w:color="auto"/>
          <w:right w:val="none" w:sz="0" w:space="0" w:color="auto"/>
          <w:bar w:val="none" w:sz="0" w:color="auto"/>
        </w:pBdr>
        <w:tabs>
          <w:tab w:val="num" w:pos="1080"/>
        </w:tabs>
        <w:spacing w:line="240" w:lineRule="exact"/>
        <w:ind w:left="1080" w:hanging="360"/>
        <w:jc w:val="both"/>
        <w:rPr>
          <w:color w:val="000000" w:themeColor="text1"/>
        </w:rPr>
      </w:pPr>
      <w:r w:rsidRPr="002E3F71">
        <w:rPr>
          <w:color w:val="000000" w:themeColor="text1"/>
        </w:rPr>
        <w:t>Guinea pig</w:t>
      </w:r>
    </w:p>
    <w:p w:rsidR="002466A7" w:rsidRPr="002E3F71" w:rsidRDefault="002466A7" w:rsidP="002466A7">
      <w:pPr>
        <w:pStyle w:val="Prrafodelista"/>
        <w:pBdr>
          <w:top w:val="none" w:sz="0" w:space="0" w:color="auto"/>
          <w:left w:val="none" w:sz="0" w:space="0" w:color="auto"/>
          <w:bottom w:val="none" w:sz="0" w:space="0" w:color="auto"/>
          <w:right w:val="none" w:sz="0" w:space="0" w:color="auto"/>
          <w:bar w:val="none" w:sz="0" w:color="auto"/>
        </w:pBdr>
        <w:spacing w:line="240" w:lineRule="exact"/>
        <w:ind w:left="0"/>
        <w:jc w:val="both"/>
        <w:rPr>
          <w:color w:val="000000" w:themeColor="text1"/>
        </w:rPr>
      </w:pPr>
    </w:p>
    <w:p w:rsidR="002466A7" w:rsidRPr="002E3F71" w:rsidRDefault="002466A7" w:rsidP="002466A7">
      <w:pPr>
        <w:pStyle w:val="Prrafodelista"/>
        <w:pBdr>
          <w:top w:val="none" w:sz="0" w:space="0" w:color="auto"/>
          <w:left w:val="none" w:sz="0" w:space="0" w:color="auto"/>
          <w:bottom w:val="none" w:sz="0" w:space="0" w:color="auto"/>
          <w:right w:val="none" w:sz="0" w:space="0" w:color="auto"/>
          <w:bar w:val="none" w:sz="0" w:color="auto"/>
        </w:pBdr>
        <w:spacing w:line="240" w:lineRule="exact"/>
        <w:ind w:left="0"/>
        <w:jc w:val="both"/>
        <w:rPr>
          <w:b/>
          <w:bCs/>
          <w:color w:val="000000" w:themeColor="text1"/>
        </w:rPr>
      </w:pPr>
      <w:r w:rsidRPr="002E3F71">
        <w:rPr>
          <w:b/>
          <w:bCs/>
          <w:color w:val="000000" w:themeColor="text1"/>
        </w:rPr>
        <w:t>Answer: d. Gerbil</w:t>
      </w:r>
    </w:p>
    <w:p w:rsidR="002466A7" w:rsidRPr="002E3F71" w:rsidRDefault="002466A7" w:rsidP="002466A7">
      <w:pPr>
        <w:pStyle w:val="Prrafodelista"/>
        <w:pBdr>
          <w:top w:val="none" w:sz="0" w:space="0" w:color="auto"/>
          <w:left w:val="none" w:sz="0" w:space="0" w:color="auto"/>
          <w:bottom w:val="none" w:sz="0" w:space="0" w:color="auto"/>
          <w:right w:val="none" w:sz="0" w:space="0" w:color="auto"/>
          <w:bar w:val="none" w:sz="0" w:color="auto"/>
        </w:pBdr>
        <w:tabs>
          <w:tab w:val="left" w:pos="360"/>
        </w:tabs>
        <w:spacing w:line="240" w:lineRule="exact"/>
        <w:ind w:left="360" w:hanging="360"/>
        <w:jc w:val="both"/>
        <w:rPr>
          <w:b/>
          <w:bCs/>
          <w:color w:val="000000" w:themeColor="text1"/>
        </w:rPr>
      </w:pPr>
      <w:r w:rsidRPr="002E3F71">
        <w:rPr>
          <w:b/>
          <w:bCs/>
          <w:color w:val="000000" w:themeColor="text1"/>
        </w:rPr>
        <w:t xml:space="preserve">References: </w:t>
      </w:r>
    </w:p>
    <w:p w:rsidR="002466A7" w:rsidRPr="002E3F71" w:rsidRDefault="002466A7" w:rsidP="00DC320C">
      <w:pPr>
        <w:pStyle w:val="Prrafodelista"/>
        <w:numPr>
          <w:ilvl w:val="0"/>
          <w:numId w:val="107"/>
        </w:numPr>
        <w:pBdr>
          <w:top w:val="none" w:sz="0" w:space="0" w:color="auto"/>
          <w:left w:val="none" w:sz="0" w:space="0" w:color="auto"/>
          <w:bottom w:val="none" w:sz="0" w:space="0" w:color="auto"/>
          <w:right w:val="none" w:sz="0" w:space="0" w:color="auto"/>
          <w:bar w:val="none" w:sz="0" w:color="auto"/>
        </w:pBdr>
        <w:tabs>
          <w:tab w:val="num" w:pos="720"/>
        </w:tabs>
        <w:spacing w:line="240" w:lineRule="exact"/>
        <w:ind w:hanging="360"/>
        <w:jc w:val="both"/>
        <w:rPr>
          <w:b/>
          <w:bCs/>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edition.  Blackwell Publishing: Ames, Iowa. Chapter 4 – Gerbil, p. 207.</w:t>
      </w:r>
    </w:p>
    <w:p w:rsidR="002466A7" w:rsidRPr="002E3F71" w:rsidRDefault="002466A7" w:rsidP="00DC320C">
      <w:pPr>
        <w:pStyle w:val="Prrafodelista"/>
        <w:numPr>
          <w:ilvl w:val="0"/>
          <w:numId w:val="107"/>
        </w:numPr>
        <w:pBdr>
          <w:top w:val="none" w:sz="0" w:space="0" w:color="auto"/>
          <w:left w:val="none" w:sz="0" w:space="0" w:color="auto"/>
          <w:bottom w:val="none" w:sz="0" w:space="0" w:color="auto"/>
          <w:right w:val="none" w:sz="0" w:space="0" w:color="auto"/>
          <w:bar w:val="none" w:sz="0" w:color="auto"/>
        </w:pBdr>
        <w:tabs>
          <w:tab w:val="num" w:pos="720"/>
        </w:tabs>
        <w:spacing w:line="240" w:lineRule="exact"/>
        <w:ind w:hanging="360"/>
        <w:jc w:val="both"/>
        <w:rPr>
          <w:b/>
          <w:bCs/>
          <w:color w:val="000000" w:themeColor="text1"/>
        </w:rPr>
      </w:pPr>
      <w:r w:rsidRPr="002E3F71">
        <w:rPr>
          <w:color w:val="000000" w:themeColor="text1"/>
        </w:rPr>
        <w:t xml:space="preserve">Harkness JE, Turner PV, VandeWoude S, Wheler CL. 2010. </w:t>
      </w:r>
      <w:r w:rsidRPr="002E3F71">
        <w:rPr>
          <w:color w:val="000000" w:themeColor="text1"/>
          <w:u w:val="single"/>
        </w:rPr>
        <w:t>Harkness and Wagner’s Biology and Medicine of Rabbits and Rodents</w:t>
      </w:r>
      <w:r w:rsidRPr="002E3F71">
        <w:rPr>
          <w:color w:val="000000" w:themeColor="text1"/>
        </w:rPr>
        <w:t>, 5</w:t>
      </w:r>
      <w:r w:rsidRPr="002E3F71">
        <w:rPr>
          <w:color w:val="000000" w:themeColor="text1"/>
          <w:vertAlign w:val="superscript"/>
        </w:rPr>
        <w:t>th</w:t>
      </w:r>
      <w:r w:rsidRPr="002E3F71">
        <w:rPr>
          <w:color w:val="000000" w:themeColor="text1"/>
        </w:rPr>
        <w:t xml:space="preserve"> ed. Wiley-Blackwell: Ames, IA. </w:t>
      </w:r>
      <w:r w:rsidRPr="002E3F71">
        <w:rPr>
          <w:rFonts w:eastAsia="MS Mincho"/>
          <w:color w:val="000000" w:themeColor="text1"/>
        </w:rPr>
        <w:t xml:space="preserve">Chapter </w:t>
      </w:r>
      <w:r w:rsidRPr="002E3F71">
        <w:rPr>
          <w:color w:val="000000" w:themeColor="text1"/>
        </w:rPr>
        <w:t>2 – Biology and Husbandry, p. 76.</w:t>
      </w:r>
    </w:p>
    <w:p w:rsidR="002466A7" w:rsidRPr="002E3F71" w:rsidRDefault="002466A7" w:rsidP="00DC320C">
      <w:pPr>
        <w:pStyle w:val="ListParagraph"/>
        <w:numPr>
          <w:ilvl w:val="0"/>
          <w:numId w:val="107"/>
        </w:numPr>
        <w:spacing w:line="240" w:lineRule="exact"/>
        <w:ind w:hanging="360"/>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lastRenderedPageBreak/>
        <w:t xml:space="preserve">Suckow MA, Stevens KA, Wilson RP, eds.  2012. </w:t>
      </w:r>
      <w:r w:rsidRPr="002E3F71">
        <w:rPr>
          <w:rFonts w:ascii="Times New Roman" w:hAnsi="Times New Roman"/>
          <w:color w:val="000000" w:themeColor="text1"/>
          <w:spacing w:val="-4"/>
          <w:sz w:val="24"/>
          <w:szCs w:val="24"/>
          <w:u w:val="single"/>
        </w:rPr>
        <w:t>The Laboratory Rabbit, Guinea Pig, Hamster, and Other Rodents</w:t>
      </w:r>
      <w:r w:rsidRPr="002E3F71">
        <w:rPr>
          <w:rFonts w:ascii="Times New Roman" w:hAnsi="Times New Roman"/>
          <w:color w:val="000000" w:themeColor="text1"/>
          <w:spacing w:val="-4"/>
          <w:sz w:val="24"/>
          <w:szCs w:val="24"/>
        </w:rPr>
        <w:t>.  Academic Press: San Diego, CA. Section VI – Other Rodents, Chapter 52 – Gerbils, p. 1135</w:t>
      </w:r>
    </w:p>
    <w:p w:rsidR="002466A7" w:rsidRPr="002E3F71" w:rsidRDefault="002466A7" w:rsidP="002466A7">
      <w:pPr>
        <w:spacing w:line="240" w:lineRule="exact"/>
        <w:jc w:val="both"/>
        <w:rPr>
          <w:b/>
          <w:bCs/>
          <w:color w:val="000000" w:themeColor="text1"/>
        </w:rPr>
      </w:pPr>
      <w:r w:rsidRPr="002E3F71">
        <w:rPr>
          <w:b/>
          <w:bCs/>
          <w:color w:val="000000" w:themeColor="text1"/>
        </w:rPr>
        <w:t>Domain 1; Secondary Species –Gerbil (Meriones unguiculatus)</w:t>
      </w:r>
    </w:p>
    <w:p w:rsidR="00F823BC" w:rsidRPr="002E3F71" w:rsidRDefault="00F823BC" w:rsidP="00F823BC">
      <w:pPr>
        <w:spacing w:line="240" w:lineRule="exact"/>
        <w:jc w:val="both"/>
        <w:rPr>
          <w:b/>
          <w:color w:val="000000" w:themeColor="text1"/>
        </w:rPr>
      </w:pPr>
    </w:p>
    <w:p w:rsidR="00F823BC" w:rsidRPr="002E3F71" w:rsidRDefault="00F823BC" w:rsidP="00F823BC">
      <w:pPr>
        <w:pStyle w:val="ListParagraph"/>
        <w:spacing w:line="240" w:lineRule="exact"/>
        <w:ind w:left="0"/>
        <w:jc w:val="both"/>
        <w:rPr>
          <w:rStyle w:val="apple-converted-space"/>
          <w:rFonts w:ascii="Times New Roman" w:hAnsi="Times New Roman"/>
          <w:color w:val="000000" w:themeColor="text1"/>
          <w:sz w:val="24"/>
          <w:szCs w:val="24"/>
        </w:rPr>
      </w:pPr>
      <w:r w:rsidRPr="002E3F71">
        <w:rPr>
          <w:rFonts w:ascii="Times New Roman" w:hAnsi="Times New Roman"/>
          <w:b/>
          <w:color w:val="000000" w:themeColor="text1"/>
          <w:sz w:val="24"/>
          <w:szCs w:val="24"/>
        </w:rPr>
        <w:t>87.</w:t>
      </w:r>
      <w:r w:rsidRPr="002E3F71">
        <w:rPr>
          <w:rFonts w:ascii="Times New Roman" w:hAnsi="Times New Roman"/>
          <w:color w:val="000000" w:themeColor="text1"/>
          <w:sz w:val="24"/>
          <w:szCs w:val="24"/>
        </w:rPr>
        <w:tab/>
        <w:t xml:space="preserve">The compound </w:t>
      </w:r>
      <w:r w:rsidRPr="002E3F71">
        <w:rPr>
          <w:rFonts w:ascii="Times New Roman" w:hAnsi="Times New Roman"/>
          <w:color w:val="000000" w:themeColor="text1"/>
          <w:sz w:val="24"/>
          <w:szCs w:val="24"/>
          <w:shd w:val="clear" w:color="auto" w:fill="FFFFFF"/>
        </w:rPr>
        <w:t>4-vinlycyclohexene diepoxide</w:t>
      </w:r>
      <w:r w:rsidRPr="002E3F71">
        <w:rPr>
          <w:rStyle w:val="apple-converted-space"/>
          <w:rFonts w:ascii="Times New Roman" w:hAnsi="Times New Roman"/>
          <w:color w:val="000000" w:themeColor="text1"/>
          <w:sz w:val="24"/>
          <w:szCs w:val="24"/>
          <w:shd w:val="clear" w:color="auto" w:fill="FFFFFF"/>
        </w:rPr>
        <w:t> is used in research to induce which of the following physiological or disease processes in mammals?</w:t>
      </w:r>
    </w:p>
    <w:p w:rsidR="00F823BC" w:rsidRPr="002E3F71" w:rsidRDefault="00F823BC" w:rsidP="00F823BC">
      <w:pPr>
        <w:pStyle w:val="ListParagraph"/>
        <w:spacing w:line="240" w:lineRule="exact"/>
        <w:ind w:left="360"/>
        <w:jc w:val="both"/>
        <w:rPr>
          <w:rStyle w:val="apple-converted-space"/>
          <w:rFonts w:ascii="Times New Roman" w:hAnsi="Times New Roman"/>
          <w:color w:val="000000" w:themeColor="text1"/>
          <w:sz w:val="24"/>
          <w:szCs w:val="24"/>
        </w:rPr>
      </w:pPr>
    </w:p>
    <w:p w:rsidR="00F823BC" w:rsidRPr="002E3F71" w:rsidRDefault="00F823BC" w:rsidP="00DC320C">
      <w:pPr>
        <w:pStyle w:val="ListParagraph"/>
        <w:numPr>
          <w:ilvl w:val="0"/>
          <w:numId w:val="10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Diabetes</w:t>
      </w:r>
    </w:p>
    <w:p w:rsidR="00F823BC" w:rsidRPr="002E3F71" w:rsidRDefault="00F823BC" w:rsidP="00DC320C">
      <w:pPr>
        <w:pStyle w:val="ListParagraph"/>
        <w:numPr>
          <w:ilvl w:val="0"/>
          <w:numId w:val="10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Multiple sclerosis</w:t>
      </w:r>
    </w:p>
    <w:p w:rsidR="00F823BC" w:rsidRPr="002E3F71" w:rsidRDefault="00F823BC" w:rsidP="00DC320C">
      <w:pPr>
        <w:pStyle w:val="ListParagraph"/>
        <w:numPr>
          <w:ilvl w:val="0"/>
          <w:numId w:val="10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Obesity</w:t>
      </w:r>
    </w:p>
    <w:p w:rsidR="00F823BC" w:rsidRPr="002E3F71" w:rsidRDefault="0008792E" w:rsidP="00DC320C">
      <w:pPr>
        <w:pStyle w:val="ListParagraph"/>
        <w:numPr>
          <w:ilvl w:val="0"/>
          <w:numId w:val="10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Peripheral</w:t>
      </w:r>
      <w:r w:rsidR="00F823BC" w:rsidRPr="002E3F71">
        <w:rPr>
          <w:rFonts w:ascii="Times New Roman" w:hAnsi="Times New Roman"/>
          <w:color w:val="000000" w:themeColor="text1"/>
          <w:sz w:val="24"/>
          <w:szCs w:val="24"/>
        </w:rPr>
        <w:t xml:space="preserve"> neuropathy</w:t>
      </w:r>
    </w:p>
    <w:p w:rsidR="00F823BC" w:rsidRPr="002E3F71" w:rsidRDefault="00F823BC" w:rsidP="00DC320C">
      <w:pPr>
        <w:pStyle w:val="ListParagraph"/>
        <w:numPr>
          <w:ilvl w:val="0"/>
          <w:numId w:val="10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Regression of primordial and primary ovarian follicles</w:t>
      </w:r>
    </w:p>
    <w:p w:rsidR="00F823BC" w:rsidRPr="002E3F71" w:rsidRDefault="00F823BC" w:rsidP="00F823BC">
      <w:pPr>
        <w:spacing w:line="240" w:lineRule="exact"/>
        <w:jc w:val="both"/>
        <w:rPr>
          <w:color w:val="000000" w:themeColor="text1"/>
        </w:rPr>
      </w:pPr>
    </w:p>
    <w:p w:rsidR="00F823BC" w:rsidRPr="002E3F71" w:rsidRDefault="00F823BC" w:rsidP="00F823BC">
      <w:pPr>
        <w:spacing w:line="240" w:lineRule="exact"/>
        <w:jc w:val="both"/>
        <w:rPr>
          <w:b/>
          <w:color w:val="000000" w:themeColor="text1"/>
        </w:rPr>
      </w:pPr>
      <w:r w:rsidRPr="002E3F71">
        <w:rPr>
          <w:b/>
          <w:color w:val="000000" w:themeColor="text1"/>
        </w:rPr>
        <w:t>Answer: e. Regression of primordial and primary ovarian follicles</w:t>
      </w:r>
    </w:p>
    <w:p w:rsidR="00F823BC" w:rsidRPr="002E3F71" w:rsidRDefault="00F823BC" w:rsidP="00F823BC">
      <w:pPr>
        <w:spacing w:line="240" w:lineRule="exact"/>
        <w:jc w:val="both"/>
        <w:rPr>
          <w:b/>
          <w:color w:val="000000" w:themeColor="text1"/>
        </w:rPr>
      </w:pPr>
      <w:r w:rsidRPr="002E3F71">
        <w:rPr>
          <w:b/>
          <w:color w:val="000000" w:themeColor="text1"/>
        </w:rPr>
        <w:t xml:space="preserve">References:  </w:t>
      </w:r>
    </w:p>
    <w:p w:rsidR="00F823BC" w:rsidRPr="002E3F71" w:rsidRDefault="00F823BC" w:rsidP="00DC320C">
      <w:pPr>
        <w:numPr>
          <w:ilvl w:val="0"/>
          <w:numId w:val="108"/>
        </w:numPr>
        <w:spacing w:line="240" w:lineRule="exact"/>
        <w:jc w:val="both"/>
        <w:rPr>
          <w:color w:val="000000" w:themeColor="text1"/>
        </w:rPr>
      </w:pPr>
      <w:r w:rsidRPr="002E3F71">
        <w:rPr>
          <w:color w:val="000000" w:themeColor="text1"/>
          <w:lang w:val="de-DE"/>
        </w:rPr>
        <w:t xml:space="preserve">Perez et al. 2013. Effects of chemically induced ovarian failure on voluntary wheel-running exercise and cardiac adaptation in mice. </w:t>
      </w:r>
      <w:r w:rsidRPr="002E3F71">
        <w:rPr>
          <w:color w:val="000000" w:themeColor="text1"/>
        </w:rPr>
        <w:t>Comparative Medicine 63(3):233-243</w:t>
      </w:r>
    </w:p>
    <w:p w:rsidR="00F823BC" w:rsidRPr="002E3F71" w:rsidRDefault="00F823BC" w:rsidP="00DC320C">
      <w:pPr>
        <w:pStyle w:val="ListParagraph"/>
        <w:numPr>
          <w:ilvl w:val="0"/>
          <w:numId w:val="108"/>
        </w:numPr>
        <w:shd w:val="clear" w:color="auto" w:fill="FFFFFF"/>
        <w:spacing w:line="240" w:lineRule="exact"/>
        <w:contextualSpacing/>
        <w:jc w:val="both"/>
        <w:textAlignment w:val="baseline"/>
        <w:rPr>
          <w:rFonts w:ascii="Times New Roman" w:hAnsi="Times New Roman"/>
          <w:color w:val="000000" w:themeColor="text1"/>
          <w:sz w:val="24"/>
          <w:szCs w:val="24"/>
        </w:rPr>
      </w:pPr>
      <w:r w:rsidRPr="002E3F71">
        <w:rPr>
          <w:rFonts w:ascii="Times New Roman" w:hAnsi="Times New Roman"/>
          <w:color w:val="000000" w:themeColor="text1"/>
          <w:sz w:val="24"/>
          <w:szCs w:val="24"/>
        </w:rPr>
        <w:t>Appt et al. 2010. Experimental induction of reduced</w:t>
      </w:r>
      <w:r w:rsidRPr="002E3F71">
        <w:rPr>
          <w:rStyle w:val="apple-converted-space"/>
          <w:rFonts w:ascii="Times New Roman" w:hAnsi="Times New Roman"/>
          <w:color w:val="000000" w:themeColor="text1"/>
          <w:sz w:val="24"/>
          <w:szCs w:val="24"/>
        </w:rPr>
        <w:t> </w:t>
      </w:r>
      <w:r w:rsidRPr="002E3F71">
        <w:rPr>
          <w:rStyle w:val="highlight"/>
          <w:rFonts w:ascii="Times New Roman" w:hAnsi="Times New Roman"/>
          <w:color w:val="000000" w:themeColor="text1"/>
          <w:sz w:val="24"/>
          <w:szCs w:val="24"/>
          <w:bdr w:val="none" w:sz="0" w:space="0" w:color="auto" w:frame="1"/>
        </w:rPr>
        <w:t>ovarian</w:t>
      </w:r>
      <w:r w:rsidRPr="002E3F71">
        <w:rPr>
          <w:rStyle w:val="apple-converted-space"/>
          <w:rFonts w:ascii="Times New Roman" w:hAnsi="Times New Roman"/>
          <w:color w:val="000000" w:themeColor="text1"/>
          <w:sz w:val="24"/>
          <w:szCs w:val="24"/>
        </w:rPr>
        <w:t> </w:t>
      </w:r>
      <w:r w:rsidRPr="002E3F71">
        <w:rPr>
          <w:rFonts w:ascii="Times New Roman" w:hAnsi="Times New Roman"/>
          <w:color w:val="000000" w:themeColor="text1"/>
          <w:sz w:val="24"/>
          <w:szCs w:val="24"/>
        </w:rPr>
        <w:t>reserve in a nonhuman primate model (</w:t>
      </w:r>
      <w:r w:rsidRPr="002E3F71">
        <w:rPr>
          <w:rStyle w:val="highlight"/>
          <w:rFonts w:ascii="Times New Roman" w:hAnsi="Times New Roman"/>
          <w:color w:val="000000" w:themeColor="text1"/>
          <w:sz w:val="24"/>
          <w:szCs w:val="24"/>
          <w:bdr w:val="none" w:sz="0" w:space="0" w:color="auto" w:frame="1"/>
        </w:rPr>
        <w:t>Macaca fascicularis</w:t>
      </w:r>
      <w:r w:rsidRPr="002E3F71">
        <w:rPr>
          <w:rFonts w:ascii="Times New Roman" w:hAnsi="Times New Roman"/>
          <w:color w:val="000000" w:themeColor="text1"/>
          <w:sz w:val="24"/>
          <w:szCs w:val="24"/>
        </w:rPr>
        <w:t>).</w:t>
      </w:r>
      <w:r w:rsidRPr="002E3F71">
        <w:rPr>
          <w:rFonts w:ascii="Times New Roman" w:hAnsi="Times New Roman"/>
          <w:i/>
          <w:color w:val="000000" w:themeColor="text1"/>
          <w:sz w:val="24"/>
          <w:szCs w:val="24"/>
        </w:rPr>
        <w:t xml:space="preserve"> </w:t>
      </w:r>
      <w:r w:rsidRPr="002E3F71">
        <w:rPr>
          <w:rFonts w:ascii="Times New Roman" w:hAnsi="Times New Roman"/>
          <w:color w:val="000000" w:themeColor="text1"/>
          <w:sz w:val="24"/>
          <w:szCs w:val="24"/>
        </w:rPr>
        <w:t>Comparative Medicine</w:t>
      </w:r>
      <w:r w:rsidRPr="002E3F71">
        <w:rPr>
          <w:rStyle w:val="apple-converted-space"/>
          <w:rFonts w:ascii="Times New Roman" w:hAnsi="Times New Roman"/>
          <w:color w:val="000000" w:themeColor="text1"/>
          <w:sz w:val="24"/>
          <w:szCs w:val="24"/>
        </w:rPr>
        <w:t> </w:t>
      </w:r>
      <w:r w:rsidRPr="002E3F71">
        <w:rPr>
          <w:rFonts w:ascii="Times New Roman" w:hAnsi="Times New Roman"/>
          <w:color w:val="000000" w:themeColor="text1"/>
          <w:sz w:val="24"/>
          <w:szCs w:val="24"/>
        </w:rPr>
        <w:t xml:space="preserve">60(5):380-388 </w:t>
      </w:r>
    </w:p>
    <w:p w:rsidR="00F823BC" w:rsidRPr="002E3F71" w:rsidRDefault="00F823BC" w:rsidP="00DC320C">
      <w:pPr>
        <w:pStyle w:val="ListParagraph"/>
        <w:numPr>
          <w:ilvl w:val="0"/>
          <w:numId w:val="108"/>
        </w:numPr>
        <w:shd w:val="clear" w:color="auto" w:fill="FFFFFF"/>
        <w:spacing w:line="240" w:lineRule="exact"/>
        <w:contextualSpacing/>
        <w:jc w:val="both"/>
        <w:textAlignment w:val="baseline"/>
        <w:rPr>
          <w:rFonts w:ascii="Times New Roman" w:hAnsi="Times New Roman"/>
          <w:color w:val="000000" w:themeColor="text1"/>
          <w:spacing w:val="-2"/>
          <w:sz w:val="24"/>
          <w:szCs w:val="24"/>
        </w:rPr>
      </w:pPr>
      <w:r w:rsidRPr="002E3F71">
        <w:rPr>
          <w:rStyle w:val="highlight"/>
          <w:rFonts w:ascii="Times New Roman" w:hAnsi="Times New Roman"/>
          <w:color w:val="000000" w:themeColor="text1"/>
          <w:spacing w:val="-2"/>
          <w:sz w:val="24"/>
          <w:szCs w:val="24"/>
          <w:bdr w:val="none" w:sz="0" w:space="0" w:color="auto" w:frame="1"/>
        </w:rPr>
        <w:t>Muhammad et al. 2009. Effects</w:t>
      </w:r>
      <w:r w:rsidRPr="002E3F71">
        <w:rPr>
          <w:rStyle w:val="apple-converted-space"/>
          <w:rFonts w:ascii="Times New Roman" w:hAnsi="Times New Roman"/>
          <w:color w:val="000000" w:themeColor="text1"/>
          <w:spacing w:val="-2"/>
          <w:sz w:val="24"/>
          <w:szCs w:val="24"/>
        </w:rPr>
        <w:t> </w:t>
      </w:r>
      <w:r w:rsidRPr="002E3F71">
        <w:rPr>
          <w:rFonts w:ascii="Times New Roman" w:hAnsi="Times New Roman"/>
          <w:color w:val="000000" w:themeColor="text1"/>
          <w:spacing w:val="-2"/>
          <w:sz w:val="24"/>
          <w:szCs w:val="24"/>
        </w:rPr>
        <w:t>of</w:t>
      </w:r>
      <w:r w:rsidRPr="002E3F71">
        <w:rPr>
          <w:rStyle w:val="apple-converted-space"/>
          <w:rFonts w:ascii="Times New Roman" w:hAnsi="Times New Roman"/>
          <w:color w:val="000000" w:themeColor="text1"/>
          <w:spacing w:val="-2"/>
          <w:sz w:val="24"/>
          <w:szCs w:val="24"/>
        </w:rPr>
        <w:t> </w:t>
      </w:r>
      <w:r w:rsidRPr="002E3F71">
        <w:rPr>
          <w:rStyle w:val="highlight"/>
          <w:rFonts w:ascii="Times New Roman" w:hAnsi="Times New Roman"/>
          <w:color w:val="000000" w:themeColor="text1"/>
          <w:spacing w:val="-2"/>
          <w:sz w:val="24"/>
          <w:szCs w:val="24"/>
          <w:bdr w:val="none" w:sz="0" w:space="0" w:color="auto" w:frame="1"/>
        </w:rPr>
        <w:t>4-vinylcyclohexene diepoxide on peripubertal and adult Sprague Dawley</w:t>
      </w:r>
      <w:r w:rsidRPr="002E3F71">
        <w:rPr>
          <w:rStyle w:val="apple-converted-space"/>
          <w:rFonts w:ascii="Times New Roman" w:hAnsi="Times New Roman"/>
          <w:color w:val="000000" w:themeColor="text1"/>
          <w:spacing w:val="-2"/>
          <w:sz w:val="24"/>
          <w:szCs w:val="24"/>
        </w:rPr>
        <w:t> </w:t>
      </w:r>
      <w:r w:rsidRPr="002E3F71">
        <w:rPr>
          <w:rStyle w:val="highlight"/>
          <w:rFonts w:ascii="Times New Roman" w:hAnsi="Times New Roman"/>
          <w:color w:val="000000" w:themeColor="text1"/>
          <w:spacing w:val="-2"/>
          <w:sz w:val="24"/>
          <w:szCs w:val="24"/>
          <w:bdr w:val="none" w:sz="0" w:space="0" w:color="auto" w:frame="1"/>
        </w:rPr>
        <w:t>rats</w:t>
      </w:r>
      <w:r w:rsidRPr="002E3F71">
        <w:rPr>
          <w:rFonts w:ascii="Times New Roman" w:hAnsi="Times New Roman"/>
          <w:color w:val="000000" w:themeColor="text1"/>
          <w:spacing w:val="-2"/>
          <w:sz w:val="24"/>
          <w:szCs w:val="24"/>
        </w:rPr>
        <w:t>:</w:t>
      </w:r>
      <w:r w:rsidRPr="002E3F71">
        <w:rPr>
          <w:rStyle w:val="apple-converted-space"/>
          <w:rFonts w:ascii="Times New Roman" w:hAnsi="Times New Roman"/>
          <w:color w:val="000000" w:themeColor="text1"/>
          <w:spacing w:val="-2"/>
          <w:sz w:val="24"/>
          <w:szCs w:val="24"/>
        </w:rPr>
        <w:t> </w:t>
      </w:r>
      <w:r w:rsidRPr="002E3F71">
        <w:rPr>
          <w:rStyle w:val="highlight"/>
          <w:rFonts w:ascii="Times New Roman" w:hAnsi="Times New Roman"/>
          <w:color w:val="000000" w:themeColor="text1"/>
          <w:spacing w:val="-2"/>
          <w:sz w:val="24"/>
          <w:szCs w:val="24"/>
          <w:bdr w:val="none" w:sz="0" w:space="0" w:color="auto" w:frame="1"/>
        </w:rPr>
        <w:t>ovarian</w:t>
      </w:r>
      <w:r w:rsidRPr="002E3F71">
        <w:rPr>
          <w:rFonts w:ascii="Times New Roman" w:hAnsi="Times New Roman"/>
          <w:color w:val="000000" w:themeColor="text1"/>
          <w:spacing w:val="-2"/>
          <w:sz w:val="24"/>
          <w:szCs w:val="24"/>
        </w:rPr>
        <w:t>,</w:t>
      </w:r>
      <w:r w:rsidRPr="002E3F71">
        <w:rPr>
          <w:rStyle w:val="apple-converted-space"/>
          <w:rFonts w:ascii="Times New Roman" w:hAnsi="Times New Roman"/>
          <w:color w:val="000000" w:themeColor="text1"/>
          <w:spacing w:val="-2"/>
          <w:sz w:val="24"/>
          <w:szCs w:val="24"/>
        </w:rPr>
        <w:t> </w:t>
      </w:r>
      <w:r w:rsidRPr="002E3F71">
        <w:rPr>
          <w:rStyle w:val="highlight"/>
          <w:rFonts w:ascii="Times New Roman" w:hAnsi="Times New Roman"/>
          <w:color w:val="000000" w:themeColor="text1"/>
          <w:spacing w:val="-2"/>
          <w:sz w:val="24"/>
          <w:szCs w:val="24"/>
          <w:bdr w:val="none" w:sz="0" w:space="0" w:color="auto" w:frame="1"/>
        </w:rPr>
        <w:t>clinical</w:t>
      </w:r>
      <w:r w:rsidRPr="002E3F71">
        <w:rPr>
          <w:rFonts w:ascii="Times New Roman" w:hAnsi="Times New Roman"/>
          <w:color w:val="000000" w:themeColor="text1"/>
          <w:spacing w:val="-2"/>
          <w:sz w:val="24"/>
          <w:szCs w:val="24"/>
        </w:rPr>
        <w:t xml:space="preserve">, and </w:t>
      </w:r>
      <w:r w:rsidRPr="002E3F71">
        <w:rPr>
          <w:rStyle w:val="highlight"/>
          <w:rFonts w:ascii="Times New Roman" w:hAnsi="Times New Roman"/>
          <w:color w:val="000000" w:themeColor="text1"/>
          <w:spacing w:val="-2"/>
          <w:sz w:val="24"/>
          <w:szCs w:val="24"/>
          <w:bdr w:val="none" w:sz="0" w:space="0" w:color="auto" w:frame="1"/>
        </w:rPr>
        <w:t>pathologic</w:t>
      </w:r>
      <w:r w:rsidRPr="002E3F71">
        <w:rPr>
          <w:rStyle w:val="apple-converted-space"/>
          <w:rFonts w:ascii="Times New Roman" w:hAnsi="Times New Roman"/>
          <w:color w:val="000000" w:themeColor="text1"/>
          <w:spacing w:val="-2"/>
          <w:sz w:val="24"/>
          <w:szCs w:val="24"/>
        </w:rPr>
        <w:t> </w:t>
      </w:r>
      <w:r w:rsidRPr="002E3F71">
        <w:rPr>
          <w:rStyle w:val="highlight"/>
          <w:rFonts w:ascii="Times New Roman" w:hAnsi="Times New Roman"/>
          <w:color w:val="000000" w:themeColor="text1"/>
          <w:spacing w:val="-2"/>
          <w:sz w:val="24"/>
          <w:szCs w:val="24"/>
          <w:bdr w:val="none" w:sz="0" w:space="0" w:color="auto" w:frame="1"/>
        </w:rPr>
        <w:t>outcomes</w:t>
      </w:r>
      <w:r w:rsidRPr="002E3F71">
        <w:rPr>
          <w:rFonts w:ascii="Times New Roman" w:hAnsi="Times New Roman"/>
          <w:color w:val="000000" w:themeColor="text1"/>
          <w:spacing w:val="-2"/>
          <w:sz w:val="24"/>
          <w:szCs w:val="24"/>
        </w:rPr>
        <w:t xml:space="preserve">. Comparative Medicine 59(1):46-59 </w:t>
      </w:r>
    </w:p>
    <w:p w:rsidR="00F823BC" w:rsidRPr="002E3F71" w:rsidRDefault="00F823BC" w:rsidP="00F823BC">
      <w:pPr>
        <w:spacing w:line="240" w:lineRule="exact"/>
        <w:jc w:val="both"/>
        <w:rPr>
          <w:color w:val="000000" w:themeColor="text1"/>
        </w:rPr>
      </w:pPr>
      <w:r w:rsidRPr="002E3F71">
        <w:rPr>
          <w:b/>
          <w:color w:val="000000" w:themeColor="text1"/>
        </w:rPr>
        <w:t>Domain 3</w:t>
      </w:r>
    </w:p>
    <w:p w:rsidR="005E7A8B" w:rsidRPr="002E3F71" w:rsidRDefault="005E7A8B" w:rsidP="005E7A8B">
      <w:pPr>
        <w:tabs>
          <w:tab w:val="left" w:pos="720"/>
        </w:tabs>
        <w:spacing w:line="240" w:lineRule="exact"/>
        <w:jc w:val="both"/>
        <w:rPr>
          <w:b/>
          <w:color w:val="000000" w:themeColor="text1"/>
        </w:rPr>
      </w:pPr>
    </w:p>
    <w:p w:rsidR="005E7A8B" w:rsidRPr="002E3F71" w:rsidRDefault="005E7A8B" w:rsidP="005E7A8B">
      <w:pPr>
        <w:tabs>
          <w:tab w:val="left" w:pos="720"/>
        </w:tabs>
        <w:spacing w:line="240" w:lineRule="exact"/>
        <w:jc w:val="both"/>
        <w:rPr>
          <w:color w:val="000000" w:themeColor="text1"/>
        </w:rPr>
      </w:pPr>
      <w:r w:rsidRPr="002E3F71">
        <w:rPr>
          <w:b/>
          <w:color w:val="000000" w:themeColor="text1"/>
        </w:rPr>
        <w:t xml:space="preserve">88. </w:t>
      </w:r>
      <w:r w:rsidRPr="002E3F71">
        <w:rPr>
          <w:b/>
          <w:color w:val="000000" w:themeColor="text1"/>
        </w:rPr>
        <w:tab/>
      </w:r>
      <w:r w:rsidRPr="002E3F71">
        <w:rPr>
          <w:color w:val="000000" w:themeColor="text1"/>
        </w:rPr>
        <w:t>Which of the following is attributed to the high resistance of parvoviruses to disinfection with UV and gamma irradiation?</w:t>
      </w:r>
    </w:p>
    <w:p w:rsidR="005E7A8B" w:rsidRPr="002E3F71" w:rsidRDefault="005E7A8B" w:rsidP="005E7A8B">
      <w:pPr>
        <w:spacing w:line="240" w:lineRule="exact"/>
        <w:jc w:val="both"/>
        <w:rPr>
          <w:color w:val="000000" w:themeColor="text1"/>
        </w:rPr>
      </w:pPr>
    </w:p>
    <w:p w:rsidR="005E7A8B" w:rsidRPr="002E3F71" w:rsidRDefault="005E7A8B" w:rsidP="00DC320C">
      <w:pPr>
        <w:pStyle w:val="ListParagraph"/>
        <w:numPr>
          <w:ilvl w:val="0"/>
          <w:numId w:val="1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Highly efficient DNA repair capabilities and small genome volume</w:t>
      </w:r>
    </w:p>
    <w:p w:rsidR="005E7A8B" w:rsidRPr="002E3F71" w:rsidRDefault="005E7A8B" w:rsidP="00DC320C">
      <w:pPr>
        <w:pStyle w:val="ListParagraph"/>
        <w:numPr>
          <w:ilvl w:val="0"/>
          <w:numId w:val="1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Small size of the organism</w:t>
      </w:r>
    </w:p>
    <w:p w:rsidR="005E7A8B" w:rsidRPr="002E3F71" w:rsidRDefault="005E7A8B" w:rsidP="00DC320C">
      <w:pPr>
        <w:pStyle w:val="ListParagraph"/>
        <w:numPr>
          <w:ilvl w:val="0"/>
          <w:numId w:val="1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Solubility and structure</w:t>
      </w:r>
    </w:p>
    <w:p w:rsidR="005E7A8B" w:rsidRPr="002E3F71" w:rsidRDefault="005E7A8B" w:rsidP="00DC320C">
      <w:pPr>
        <w:pStyle w:val="ListParagraph"/>
        <w:numPr>
          <w:ilvl w:val="0"/>
          <w:numId w:val="1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Association with dirt and organic matter</w:t>
      </w:r>
    </w:p>
    <w:p w:rsidR="005E7A8B" w:rsidRPr="002E3F71" w:rsidRDefault="005E7A8B" w:rsidP="00DC320C">
      <w:pPr>
        <w:pStyle w:val="ListParagraph"/>
        <w:numPr>
          <w:ilvl w:val="0"/>
          <w:numId w:val="11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Lack of an envelope</w:t>
      </w:r>
    </w:p>
    <w:p w:rsidR="005E7A8B" w:rsidRPr="002E3F71" w:rsidRDefault="005E7A8B" w:rsidP="005E7A8B">
      <w:pPr>
        <w:spacing w:line="240" w:lineRule="exact"/>
        <w:jc w:val="both"/>
        <w:rPr>
          <w:color w:val="000000" w:themeColor="text1"/>
        </w:rPr>
      </w:pPr>
    </w:p>
    <w:p w:rsidR="005E7A8B" w:rsidRPr="002E3F71" w:rsidRDefault="005E7A8B" w:rsidP="005E7A8B">
      <w:pPr>
        <w:spacing w:line="240" w:lineRule="exact"/>
        <w:jc w:val="both"/>
        <w:rPr>
          <w:b/>
          <w:color w:val="000000" w:themeColor="text1"/>
        </w:rPr>
      </w:pPr>
      <w:r w:rsidRPr="002E3F71">
        <w:rPr>
          <w:b/>
          <w:color w:val="000000" w:themeColor="text1"/>
        </w:rPr>
        <w:t>Answer: a. Highly efficient DNA repair capabilities and small genome volume</w:t>
      </w:r>
    </w:p>
    <w:p w:rsidR="005E7A8B" w:rsidRPr="002E3F71" w:rsidRDefault="005E7A8B" w:rsidP="005E7A8B">
      <w:pPr>
        <w:spacing w:line="240" w:lineRule="exact"/>
        <w:ind w:left="360" w:hanging="360"/>
        <w:jc w:val="both"/>
        <w:rPr>
          <w:color w:val="000000" w:themeColor="text1"/>
        </w:rPr>
      </w:pPr>
      <w:r w:rsidRPr="002E3F71">
        <w:rPr>
          <w:b/>
          <w:color w:val="000000" w:themeColor="text1"/>
        </w:rPr>
        <w:t>Reference:</w:t>
      </w:r>
      <w:r w:rsidRPr="002E3F71">
        <w:rPr>
          <w:color w:val="000000" w:themeColor="text1"/>
        </w:rPr>
        <w:t xml:space="preserve"> </w:t>
      </w:r>
      <w:r w:rsidRPr="002E3F71">
        <w:rPr>
          <w:color w:val="000000" w:themeColor="text1"/>
          <w:spacing w:val="-4"/>
        </w:rPr>
        <w:t xml:space="preserve">Fox JG, Anderson LC, Loew FM, Quimby FW, eds.  2002.  </w:t>
      </w:r>
      <w:r w:rsidRPr="002E3F71">
        <w:rPr>
          <w:color w:val="000000" w:themeColor="text1"/>
          <w:spacing w:val="-4"/>
          <w:u w:val="single"/>
        </w:rPr>
        <w:t>Laboratory Animal Medicine</w:t>
      </w:r>
      <w:r w:rsidRPr="002E3F71">
        <w:rPr>
          <w:color w:val="000000" w:themeColor="text1"/>
          <w:spacing w:val="-4"/>
        </w:rPr>
        <w:t>, 2</w:t>
      </w:r>
      <w:r w:rsidRPr="002E3F71">
        <w:rPr>
          <w:color w:val="000000" w:themeColor="text1"/>
          <w:spacing w:val="-4"/>
          <w:vertAlign w:val="superscript"/>
        </w:rPr>
        <w:t>nd</w:t>
      </w:r>
      <w:r w:rsidR="00840601" w:rsidRPr="002E3F71">
        <w:rPr>
          <w:color w:val="000000" w:themeColor="text1"/>
          <w:spacing w:val="-4"/>
        </w:rPr>
        <w:t xml:space="preserve"> edition. Academic Press: San Diego, CA.</w:t>
      </w:r>
      <w:r w:rsidRPr="002E3F71">
        <w:rPr>
          <w:color w:val="000000" w:themeColor="text1"/>
          <w:spacing w:val="-4"/>
        </w:rPr>
        <w:t xml:space="preserve"> Chapter </w:t>
      </w:r>
      <w:r w:rsidRPr="002E3F71">
        <w:rPr>
          <w:color w:val="000000" w:themeColor="text1"/>
        </w:rPr>
        <w:t>10 – Microbiological Quality Control For Laboratory Rodents And Lagomorphs, p. 369</w:t>
      </w:r>
    </w:p>
    <w:p w:rsidR="005E7A8B" w:rsidRPr="002E3F71" w:rsidRDefault="005E7A8B" w:rsidP="005E7A8B">
      <w:pPr>
        <w:spacing w:line="240" w:lineRule="exact"/>
        <w:contextualSpacing/>
        <w:jc w:val="both"/>
        <w:rPr>
          <w:b/>
          <w:color w:val="000000" w:themeColor="text1"/>
        </w:rPr>
      </w:pPr>
      <w:r w:rsidRPr="002E3F71">
        <w:rPr>
          <w:b/>
          <w:color w:val="000000" w:themeColor="text1"/>
        </w:rPr>
        <w:t>Domain 4</w:t>
      </w:r>
    </w:p>
    <w:p w:rsidR="00840601" w:rsidRPr="002E3F71" w:rsidRDefault="00840601" w:rsidP="00840601">
      <w:pPr>
        <w:spacing w:line="240" w:lineRule="exact"/>
        <w:jc w:val="both"/>
        <w:rPr>
          <w:b/>
          <w:color w:val="000000" w:themeColor="text1"/>
        </w:rPr>
      </w:pPr>
    </w:p>
    <w:p w:rsidR="00840601" w:rsidRPr="002E3F71" w:rsidRDefault="00840601" w:rsidP="00840601">
      <w:pPr>
        <w:tabs>
          <w:tab w:val="left" w:pos="-540"/>
        </w:tabs>
        <w:spacing w:line="240" w:lineRule="exact"/>
        <w:ind w:left="720" w:hanging="720"/>
        <w:jc w:val="both"/>
        <w:rPr>
          <w:color w:val="000000" w:themeColor="text1"/>
        </w:rPr>
      </w:pPr>
      <w:r w:rsidRPr="002E3F71">
        <w:rPr>
          <w:b/>
          <w:color w:val="000000" w:themeColor="text1"/>
        </w:rPr>
        <w:t>89.</w:t>
      </w:r>
      <w:r w:rsidRPr="002E3F71">
        <w:rPr>
          <w:color w:val="000000" w:themeColor="text1"/>
        </w:rPr>
        <w:t xml:space="preserve"> </w:t>
      </w:r>
      <w:r w:rsidRPr="002E3F71">
        <w:rPr>
          <w:color w:val="000000" w:themeColor="text1"/>
        </w:rPr>
        <w:tab/>
        <w:t>An Institutional Biosafety Committee must consist of no fewer than how many members?</w:t>
      </w:r>
    </w:p>
    <w:p w:rsidR="00840601" w:rsidRPr="002E3F71" w:rsidRDefault="00840601" w:rsidP="00840601">
      <w:pPr>
        <w:tabs>
          <w:tab w:val="left" w:pos="-540"/>
        </w:tabs>
        <w:spacing w:line="240" w:lineRule="exact"/>
        <w:ind w:left="720" w:hanging="720"/>
        <w:jc w:val="both"/>
        <w:rPr>
          <w:color w:val="000000" w:themeColor="text1"/>
        </w:rPr>
      </w:pPr>
    </w:p>
    <w:p w:rsidR="00840601" w:rsidRPr="002E3F71" w:rsidRDefault="00840601" w:rsidP="00DC320C">
      <w:pPr>
        <w:pStyle w:val="ListParagraph"/>
        <w:numPr>
          <w:ilvl w:val="0"/>
          <w:numId w:val="11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3</w:t>
      </w:r>
    </w:p>
    <w:p w:rsidR="00840601" w:rsidRPr="002E3F71" w:rsidRDefault="00840601" w:rsidP="00DC320C">
      <w:pPr>
        <w:pStyle w:val="ListParagraph"/>
        <w:numPr>
          <w:ilvl w:val="0"/>
          <w:numId w:val="11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4</w:t>
      </w:r>
    </w:p>
    <w:p w:rsidR="00840601" w:rsidRPr="002E3F71" w:rsidRDefault="00840601" w:rsidP="00DC320C">
      <w:pPr>
        <w:pStyle w:val="ListParagraph"/>
        <w:numPr>
          <w:ilvl w:val="0"/>
          <w:numId w:val="11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5</w:t>
      </w:r>
    </w:p>
    <w:p w:rsidR="00840601" w:rsidRPr="002E3F71" w:rsidRDefault="00840601" w:rsidP="00DC320C">
      <w:pPr>
        <w:pStyle w:val="ListParagraph"/>
        <w:numPr>
          <w:ilvl w:val="0"/>
          <w:numId w:val="11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6</w:t>
      </w:r>
    </w:p>
    <w:p w:rsidR="00840601" w:rsidRPr="002E3F71" w:rsidRDefault="00840601" w:rsidP="00840601">
      <w:pPr>
        <w:tabs>
          <w:tab w:val="left" w:pos="-540"/>
        </w:tabs>
        <w:spacing w:line="240" w:lineRule="exact"/>
        <w:jc w:val="both"/>
        <w:rPr>
          <w:color w:val="000000" w:themeColor="text1"/>
        </w:rPr>
      </w:pPr>
    </w:p>
    <w:p w:rsidR="00840601" w:rsidRPr="002E3F71" w:rsidRDefault="00840601" w:rsidP="00840601">
      <w:pPr>
        <w:tabs>
          <w:tab w:val="left" w:pos="-540"/>
        </w:tabs>
        <w:spacing w:line="240" w:lineRule="exact"/>
        <w:jc w:val="both"/>
        <w:rPr>
          <w:b/>
          <w:color w:val="000000" w:themeColor="text1"/>
        </w:rPr>
      </w:pPr>
      <w:r w:rsidRPr="002E3F71">
        <w:rPr>
          <w:b/>
          <w:color w:val="000000" w:themeColor="text1"/>
        </w:rPr>
        <w:t>Answer: c. 5</w:t>
      </w:r>
    </w:p>
    <w:p w:rsidR="00840601" w:rsidRPr="002E3F71" w:rsidRDefault="00840601" w:rsidP="00840601">
      <w:pPr>
        <w:tabs>
          <w:tab w:val="left" w:pos="-450"/>
        </w:tabs>
        <w:spacing w:line="240" w:lineRule="exact"/>
        <w:ind w:left="360" w:hanging="360"/>
        <w:jc w:val="both"/>
        <w:rPr>
          <w:color w:val="000000" w:themeColor="text1"/>
        </w:rPr>
      </w:pPr>
      <w:r w:rsidRPr="002E3F71">
        <w:rPr>
          <w:b/>
          <w:color w:val="000000" w:themeColor="text1"/>
        </w:rPr>
        <w:t>References:</w:t>
      </w:r>
      <w:r w:rsidRPr="002E3F71">
        <w:rPr>
          <w:color w:val="000000" w:themeColor="text1"/>
        </w:rPr>
        <w:t xml:space="preserve"> </w:t>
      </w:r>
    </w:p>
    <w:p w:rsidR="00840601" w:rsidRPr="002E3F71" w:rsidRDefault="00840601" w:rsidP="00DC320C">
      <w:pPr>
        <w:numPr>
          <w:ilvl w:val="0"/>
          <w:numId w:val="112"/>
        </w:numPr>
        <w:spacing w:line="240" w:lineRule="exact"/>
        <w:contextualSpacing/>
        <w:jc w:val="both"/>
        <w:rPr>
          <w:color w:val="000000" w:themeColor="text1"/>
        </w:rPr>
      </w:pPr>
      <w:r w:rsidRPr="002E3F71">
        <w:rPr>
          <w:bCs/>
          <w:iCs/>
          <w:color w:val="000000" w:themeColor="text1"/>
        </w:rPr>
        <w:t>NIH Guidelines For Research Involving Recombinant</w:t>
      </w:r>
      <w:r w:rsidRPr="002E3F71">
        <w:rPr>
          <w:color w:val="000000" w:themeColor="text1"/>
        </w:rPr>
        <w:t xml:space="preserve"> </w:t>
      </w:r>
      <w:r w:rsidRPr="002E3F71">
        <w:rPr>
          <w:bCs/>
          <w:iCs/>
          <w:color w:val="000000" w:themeColor="text1"/>
        </w:rPr>
        <w:t xml:space="preserve">DNA Molecules.  2013. </w:t>
      </w:r>
      <w:r w:rsidRPr="002E3F71">
        <w:rPr>
          <w:color w:val="000000" w:themeColor="text1"/>
        </w:rPr>
        <w:t xml:space="preserve">Section IV-B-2-a. Membership and Procedures, </w:t>
      </w:r>
      <w:r w:rsidRPr="002E3F71">
        <w:rPr>
          <w:bCs/>
          <w:iCs/>
          <w:color w:val="000000" w:themeColor="text1"/>
        </w:rPr>
        <w:t>p. 26  (</w:t>
      </w:r>
      <w:r w:rsidRPr="002E3F71">
        <w:rPr>
          <w:color w:val="000000" w:themeColor="text1"/>
        </w:rPr>
        <w:t>http://oba.od.nih.gov/oba/rac/Guidelines/NIH_Guidelines.pdf)</w:t>
      </w:r>
    </w:p>
    <w:p w:rsidR="00840601" w:rsidRPr="002E3F71" w:rsidRDefault="00840601" w:rsidP="00DC320C">
      <w:pPr>
        <w:pStyle w:val="ListParagraph"/>
        <w:numPr>
          <w:ilvl w:val="0"/>
          <w:numId w:val="112"/>
        </w:numPr>
        <w:tabs>
          <w:tab w:val="left" w:pos="-45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w:t>
      </w:r>
      <w:r w:rsidRPr="002E3F71">
        <w:rPr>
          <w:rFonts w:ascii="Times New Roman" w:hAnsi="Times New Roman"/>
          <w:bCs/>
          <w:color w:val="000000" w:themeColor="text1"/>
          <w:sz w:val="24"/>
          <w:szCs w:val="24"/>
        </w:rPr>
        <w:t xml:space="preserve">JG, Anderson LC, Loew FM, Quimby FW, eds.  2002.  </w:t>
      </w:r>
      <w:r w:rsidRPr="002E3F71">
        <w:rPr>
          <w:rFonts w:ascii="Times New Roman" w:hAnsi="Times New Roman"/>
          <w:bCs/>
          <w:color w:val="000000" w:themeColor="text1"/>
          <w:sz w:val="24"/>
          <w:szCs w:val="24"/>
          <w:u w:val="single"/>
        </w:rPr>
        <w:t>Laboratory Animal Medicine</w:t>
      </w:r>
      <w:r w:rsidRPr="002E3F71">
        <w:rPr>
          <w:rFonts w:ascii="Times New Roman" w:hAnsi="Times New Roman"/>
          <w:bCs/>
          <w:color w:val="000000" w:themeColor="text1"/>
          <w:sz w:val="24"/>
          <w:szCs w:val="24"/>
        </w:rPr>
        <w:t>, 2</w:t>
      </w:r>
      <w:r w:rsidRPr="002E3F71">
        <w:rPr>
          <w:rFonts w:ascii="Times New Roman" w:hAnsi="Times New Roman"/>
          <w:bCs/>
          <w:color w:val="000000" w:themeColor="text1"/>
          <w:sz w:val="24"/>
          <w:szCs w:val="24"/>
          <w:vertAlign w:val="superscript"/>
        </w:rPr>
        <w:t>nd</w:t>
      </w:r>
      <w:r w:rsidRPr="002E3F71">
        <w:rPr>
          <w:rFonts w:ascii="Times New Roman" w:hAnsi="Times New Roman"/>
          <w:bCs/>
          <w:color w:val="000000" w:themeColor="text1"/>
          <w:sz w:val="24"/>
          <w:szCs w:val="24"/>
        </w:rPr>
        <w:t xml:space="preserve"> edition.  Academic Press: San Diego, CA.  Chapter 24 – Control of Biohazards Associated with the Use of Experimental Animals, pp. 1053-1054</w:t>
      </w:r>
    </w:p>
    <w:p w:rsidR="00840601" w:rsidRPr="002E3F71" w:rsidRDefault="00840601" w:rsidP="00840601">
      <w:pPr>
        <w:tabs>
          <w:tab w:val="left" w:pos="-450"/>
        </w:tabs>
        <w:spacing w:line="240" w:lineRule="exact"/>
        <w:ind w:left="360" w:hanging="360"/>
        <w:jc w:val="both"/>
        <w:rPr>
          <w:b/>
          <w:color w:val="000000" w:themeColor="text1"/>
        </w:rPr>
      </w:pPr>
      <w:r w:rsidRPr="002E3F71">
        <w:rPr>
          <w:b/>
          <w:color w:val="000000" w:themeColor="text1"/>
        </w:rPr>
        <w:t>Domain 5</w:t>
      </w:r>
    </w:p>
    <w:p w:rsidR="00530FE8" w:rsidRPr="002E3F71" w:rsidRDefault="00530FE8" w:rsidP="00530FE8">
      <w:pPr>
        <w:tabs>
          <w:tab w:val="left" w:pos="720"/>
        </w:tabs>
        <w:spacing w:line="240" w:lineRule="exact"/>
        <w:jc w:val="both"/>
        <w:rPr>
          <w:b/>
          <w:bCs/>
          <w:color w:val="000000" w:themeColor="text1"/>
        </w:rPr>
      </w:pPr>
    </w:p>
    <w:p w:rsidR="00530FE8" w:rsidRPr="002E3F71" w:rsidRDefault="00530FE8" w:rsidP="00530FE8">
      <w:pPr>
        <w:tabs>
          <w:tab w:val="left" w:pos="720"/>
        </w:tabs>
        <w:spacing w:line="240" w:lineRule="exact"/>
        <w:jc w:val="both"/>
        <w:rPr>
          <w:color w:val="000000" w:themeColor="text1"/>
          <w:spacing w:val="-2"/>
        </w:rPr>
      </w:pPr>
      <w:r w:rsidRPr="002E3F71">
        <w:rPr>
          <w:b/>
          <w:bCs/>
          <w:color w:val="000000" w:themeColor="text1"/>
        </w:rPr>
        <w:t xml:space="preserve">90. </w:t>
      </w:r>
      <w:r w:rsidRPr="002E3F71">
        <w:rPr>
          <w:b/>
          <w:bCs/>
          <w:color w:val="000000" w:themeColor="text1"/>
        </w:rPr>
        <w:tab/>
      </w:r>
      <w:r w:rsidRPr="002E3F71">
        <w:rPr>
          <w:color w:val="000000" w:themeColor="text1"/>
          <w:spacing w:val="-2"/>
        </w:rPr>
        <w:t>Which of the following statements is most consistent regarding laboratory animal allergies?</w:t>
      </w:r>
    </w:p>
    <w:p w:rsidR="00530FE8" w:rsidRPr="002E3F71" w:rsidRDefault="00530FE8" w:rsidP="00530FE8">
      <w:pPr>
        <w:spacing w:line="240" w:lineRule="exact"/>
        <w:jc w:val="both"/>
        <w:rPr>
          <w:color w:val="000000" w:themeColor="text1"/>
        </w:rPr>
      </w:pPr>
    </w:p>
    <w:p w:rsidR="00530FE8" w:rsidRPr="002E3F71" w:rsidRDefault="00530FE8" w:rsidP="00530FE8">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Urine proteins are the main source of allergenic proteins in mice and rats</w:t>
      </w:r>
    </w:p>
    <w:p w:rsidR="00530FE8" w:rsidRPr="002E3F71" w:rsidRDefault="00530FE8" w:rsidP="00530FE8">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Saliva proteins are the main source of allergenic proteins in mice and rats</w:t>
      </w:r>
    </w:p>
    <w:p w:rsidR="00530FE8" w:rsidRPr="002E3F71" w:rsidRDefault="00530FE8" w:rsidP="00530FE8">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Personal protective equipment should be the major protective mechanism for allergies</w:t>
      </w:r>
    </w:p>
    <w:p w:rsidR="00530FE8" w:rsidRPr="002E3F71" w:rsidRDefault="00530FE8" w:rsidP="00530FE8">
      <w:pPr>
        <w:spacing w:line="240" w:lineRule="exact"/>
        <w:ind w:left="1080" w:hanging="360"/>
        <w:jc w:val="both"/>
        <w:rPr>
          <w:color w:val="000000" w:themeColor="text1"/>
          <w:spacing w:val="-6"/>
        </w:rPr>
      </w:pPr>
      <w:r w:rsidRPr="002E3F71">
        <w:rPr>
          <w:color w:val="000000" w:themeColor="text1"/>
        </w:rPr>
        <w:t>d.</w:t>
      </w:r>
      <w:r w:rsidRPr="002E3F71">
        <w:rPr>
          <w:color w:val="000000" w:themeColor="text1"/>
        </w:rPr>
        <w:tab/>
      </w:r>
      <w:r w:rsidRPr="002E3F71">
        <w:rPr>
          <w:color w:val="000000" w:themeColor="text1"/>
          <w:spacing w:val="-6"/>
        </w:rPr>
        <w:t>Laboratory animal allergies are not a concern of the institutional health and safety programs</w:t>
      </w:r>
    </w:p>
    <w:p w:rsidR="00530FE8" w:rsidRPr="002E3F71" w:rsidRDefault="00530FE8" w:rsidP="00530FE8">
      <w:pPr>
        <w:spacing w:line="240" w:lineRule="exact"/>
        <w:contextualSpacing/>
        <w:jc w:val="both"/>
        <w:rPr>
          <w:b/>
          <w:color w:val="000000" w:themeColor="text1"/>
        </w:rPr>
      </w:pPr>
    </w:p>
    <w:p w:rsidR="00530FE8" w:rsidRPr="002E3F71" w:rsidRDefault="00530FE8" w:rsidP="00530FE8">
      <w:pPr>
        <w:spacing w:line="240" w:lineRule="exact"/>
        <w:contextualSpacing/>
        <w:jc w:val="both"/>
        <w:rPr>
          <w:b/>
          <w:color w:val="000000" w:themeColor="text1"/>
        </w:rPr>
      </w:pPr>
      <w:r w:rsidRPr="002E3F71">
        <w:rPr>
          <w:b/>
          <w:color w:val="000000" w:themeColor="text1"/>
        </w:rPr>
        <w:t>Answer: a. Urine proteins are the main source of allergenic proteins in mice and rats</w:t>
      </w:r>
    </w:p>
    <w:p w:rsidR="00530FE8" w:rsidRPr="002E3F71" w:rsidRDefault="00530FE8" w:rsidP="00530FE8">
      <w:pPr>
        <w:spacing w:line="240" w:lineRule="exact"/>
        <w:contextualSpacing/>
        <w:jc w:val="both"/>
        <w:rPr>
          <w:b/>
          <w:color w:val="000000" w:themeColor="text1"/>
        </w:rPr>
      </w:pPr>
      <w:r w:rsidRPr="002E3F71">
        <w:rPr>
          <w:b/>
          <w:color w:val="000000" w:themeColor="text1"/>
        </w:rPr>
        <w:t>References</w:t>
      </w:r>
    </w:p>
    <w:p w:rsidR="00530FE8" w:rsidRPr="002E3F71" w:rsidRDefault="00530FE8" w:rsidP="00DC320C">
      <w:pPr>
        <w:pStyle w:val="ListParagraph"/>
        <w:numPr>
          <w:ilvl w:val="0"/>
          <w:numId w:val="11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w:t>
      </w:r>
      <w:r w:rsidRPr="002E3F71">
        <w:rPr>
          <w:rFonts w:ascii="Times New Roman" w:hAnsi="Times New Roman"/>
          <w:bCs/>
          <w:color w:val="000000" w:themeColor="text1"/>
          <w:sz w:val="24"/>
          <w:szCs w:val="24"/>
        </w:rPr>
        <w:t xml:space="preserve">JG, Anderson LC, Loew FM, Quimby FW, eds. 2002.  </w:t>
      </w:r>
      <w:r w:rsidRPr="002E3F71">
        <w:rPr>
          <w:rFonts w:ascii="Times New Roman" w:hAnsi="Times New Roman"/>
          <w:bCs/>
          <w:color w:val="000000" w:themeColor="text1"/>
          <w:sz w:val="24"/>
          <w:szCs w:val="24"/>
          <w:u w:val="single"/>
        </w:rPr>
        <w:t>Laboratory Animal Medicine</w:t>
      </w:r>
      <w:r w:rsidRPr="002E3F71">
        <w:rPr>
          <w:rFonts w:ascii="Times New Roman" w:hAnsi="Times New Roman"/>
          <w:bCs/>
          <w:color w:val="000000" w:themeColor="text1"/>
          <w:sz w:val="24"/>
          <w:szCs w:val="24"/>
        </w:rPr>
        <w:t>, 2</w:t>
      </w:r>
      <w:r w:rsidRPr="002E3F71">
        <w:rPr>
          <w:rFonts w:ascii="Times New Roman" w:hAnsi="Times New Roman"/>
          <w:bCs/>
          <w:color w:val="000000" w:themeColor="text1"/>
          <w:sz w:val="24"/>
          <w:szCs w:val="24"/>
          <w:vertAlign w:val="superscript"/>
        </w:rPr>
        <w:t>nd</w:t>
      </w:r>
      <w:r w:rsidRPr="002E3F71">
        <w:rPr>
          <w:rFonts w:ascii="Times New Roman" w:hAnsi="Times New Roman"/>
          <w:bCs/>
          <w:color w:val="000000" w:themeColor="text1"/>
          <w:sz w:val="24"/>
          <w:szCs w:val="24"/>
        </w:rPr>
        <w:t xml:space="preserve"> edition. Academic Press: San Diego, CA. Chapter </w:t>
      </w:r>
      <w:r w:rsidRPr="002E3F71">
        <w:rPr>
          <w:rFonts w:ascii="Times New Roman" w:hAnsi="Times New Roman"/>
          <w:color w:val="000000" w:themeColor="text1"/>
          <w:sz w:val="24"/>
          <w:szCs w:val="24"/>
        </w:rPr>
        <w:t>24 – Control of Biohazards Associated with the Use of Experimental Animals, p. 1054.</w:t>
      </w:r>
    </w:p>
    <w:p w:rsidR="00530FE8" w:rsidRPr="002E3F71" w:rsidRDefault="00530FE8" w:rsidP="00DC320C">
      <w:pPr>
        <w:pStyle w:val="ListParagraph"/>
        <w:numPr>
          <w:ilvl w:val="0"/>
          <w:numId w:val="113"/>
        </w:numPr>
        <w:spacing w:line="240" w:lineRule="exact"/>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 xml:space="preserve">National Research Council.  2011.  </w:t>
      </w:r>
      <w:r w:rsidRPr="002E3F71">
        <w:rPr>
          <w:rFonts w:ascii="Times New Roman" w:hAnsi="Times New Roman"/>
          <w:color w:val="000000" w:themeColor="text1"/>
          <w:spacing w:val="-2"/>
          <w:sz w:val="24"/>
          <w:szCs w:val="24"/>
          <w:u w:val="single"/>
        </w:rPr>
        <w:t>Guide for the Care and Use of Laboratory Animals, 8</w:t>
      </w:r>
      <w:r w:rsidRPr="002E3F71">
        <w:rPr>
          <w:rFonts w:ascii="Times New Roman" w:hAnsi="Times New Roman"/>
          <w:color w:val="000000" w:themeColor="text1"/>
          <w:spacing w:val="-2"/>
          <w:sz w:val="24"/>
          <w:szCs w:val="24"/>
          <w:u w:val="single"/>
          <w:vertAlign w:val="superscript"/>
        </w:rPr>
        <w:t>th</w:t>
      </w:r>
      <w:r w:rsidRPr="002E3F71">
        <w:rPr>
          <w:rFonts w:ascii="Times New Roman" w:hAnsi="Times New Roman"/>
          <w:color w:val="000000" w:themeColor="text1"/>
          <w:spacing w:val="-2"/>
          <w:sz w:val="24"/>
          <w:szCs w:val="24"/>
          <w:u w:val="single"/>
        </w:rPr>
        <w:t xml:space="preserve"> ed</w:t>
      </w:r>
      <w:r w:rsidRPr="002E3F71">
        <w:rPr>
          <w:rFonts w:ascii="Times New Roman" w:hAnsi="Times New Roman"/>
          <w:color w:val="000000" w:themeColor="text1"/>
          <w:spacing w:val="-2"/>
          <w:sz w:val="24"/>
          <w:szCs w:val="24"/>
        </w:rPr>
        <w:t>.  National Academies Press, Washington D.C.  Chapter 2 – Animal Care and Use Program, pp. 22-23</w:t>
      </w:r>
    </w:p>
    <w:p w:rsidR="00530FE8" w:rsidRPr="002E3F71" w:rsidRDefault="00530FE8" w:rsidP="00DC320C">
      <w:pPr>
        <w:pStyle w:val="ListParagraph"/>
        <w:numPr>
          <w:ilvl w:val="0"/>
          <w:numId w:val="113"/>
        </w:numPr>
        <w:spacing w:after="200"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Committee on Occupational Safety and Health in Research Animal Facilities, Institute of Laboratory Animal Resources, Commission on Life Sciences, National Research Council. 1997. </w:t>
      </w:r>
      <w:r w:rsidRPr="002E3F71">
        <w:rPr>
          <w:rFonts w:ascii="Times New Roman" w:hAnsi="Times New Roman"/>
          <w:color w:val="000000" w:themeColor="text1"/>
          <w:sz w:val="24"/>
          <w:szCs w:val="24"/>
          <w:u w:val="single"/>
        </w:rPr>
        <w:t>Occupational Health and Safety in the Care and Use of Research Animals</w:t>
      </w:r>
      <w:r w:rsidRPr="002E3F71">
        <w:rPr>
          <w:rFonts w:ascii="Times New Roman" w:hAnsi="Times New Roman"/>
          <w:color w:val="000000" w:themeColor="text1"/>
          <w:sz w:val="24"/>
          <w:szCs w:val="24"/>
        </w:rPr>
        <w:t xml:space="preserve">.  National Academy Press, DC.  Chapter </w:t>
      </w:r>
      <w:r w:rsidRPr="002E3F71">
        <w:rPr>
          <w:rStyle w:val="apple-style-span"/>
          <w:rFonts w:ascii="Times New Roman" w:eastAsia="Arial Unicode MS" w:hAnsi="Times New Roman"/>
          <w:color w:val="000000" w:themeColor="text1"/>
          <w:sz w:val="24"/>
          <w:szCs w:val="24"/>
          <w:shd w:val="clear" w:color="auto" w:fill="FFFFFF"/>
        </w:rPr>
        <w:t xml:space="preserve">4 - </w:t>
      </w:r>
      <w:r w:rsidRPr="002E3F71">
        <w:rPr>
          <w:rFonts w:ascii="Times New Roman" w:hAnsi="Times New Roman"/>
          <w:color w:val="000000" w:themeColor="text1"/>
          <w:sz w:val="24"/>
          <w:szCs w:val="24"/>
        </w:rPr>
        <w:t>Allergens, pp. 54-56.</w:t>
      </w:r>
    </w:p>
    <w:p w:rsidR="00530FE8" w:rsidRPr="002E3F71" w:rsidRDefault="00530FE8" w:rsidP="00DC320C">
      <w:pPr>
        <w:pStyle w:val="ListParagraph"/>
        <w:numPr>
          <w:ilvl w:val="0"/>
          <w:numId w:val="11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Glueck et al. 2012. </w:t>
      </w:r>
      <w:r w:rsidRPr="002E3F71">
        <w:rPr>
          <w:rFonts w:ascii="Times New Roman" w:hAnsi="Times New Roman"/>
          <w:bCs/>
          <w:color w:val="000000" w:themeColor="text1"/>
          <w:kern w:val="36"/>
          <w:sz w:val="24"/>
          <w:szCs w:val="24"/>
        </w:rPr>
        <w:t xml:space="preserve">Exposure of laboratory animal care workers to airborne mouse and rat allergens. </w:t>
      </w:r>
      <w:r w:rsidRPr="002E3F71">
        <w:rPr>
          <w:rFonts w:ascii="Times New Roman" w:hAnsi="Times New Roman"/>
          <w:color w:val="000000" w:themeColor="text1"/>
          <w:sz w:val="24"/>
          <w:szCs w:val="24"/>
        </w:rPr>
        <w:t>JAALAS 51(5):554-560</w:t>
      </w:r>
      <w:r w:rsidRPr="002E3F71">
        <w:rPr>
          <w:rFonts w:ascii="Times New Roman" w:hAnsi="Times New Roman"/>
          <w:bCs/>
          <w:color w:val="000000" w:themeColor="text1"/>
          <w:kern w:val="36"/>
          <w:sz w:val="24"/>
          <w:szCs w:val="24"/>
        </w:rPr>
        <w:t xml:space="preserve"> </w:t>
      </w:r>
    </w:p>
    <w:p w:rsidR="00530FE8" w:rsidRPr="002E3F71" w:rsidRDefault="00530FE8" w:rsidP="00530FE8">
      <w:pPr>
        <w:spacing w:line="240" w:lineRule="exact"/>
        <w:contextualSpacing/>
        <w:jc w:val="both"/>
        <w:rPr>
          <w:b/>
          <w:color w:val="000000" w:themeColor="text1"/>
        </w:rPr>
      </w:pPr>
      <w:r w:rsidRPr="002E3F71">
        <w:rPr>
          <w:b/>
          <w:color w:val="000000" w:themeColor="text1"/>
        </w:rPr>
        <w:t>Domain 4; Primary Species – Mouse (Mus musculus) And Rat (Rattus norvegicus)</w:t>
      </w:r>
    </w:p>
    <w:p w:rsidR="003E6B4E" w:rsidRPr="002E3F71" w:rsidRDefault="003E6B4E" w:rsidP="003E6B4E">
      <w:pPr>
        <w:spacing w:line="240" w:lineRule="exact"/>
        <w:jc w:val="both"/>
        <w:rPr>
          <w:b/>
          <w:color w:val="000000" w:themeColor="text1"/>
          <w:u w:val="single"/>
        </w:rPr>
      </w:pPr>
    </w:p>
    <w:p w:rsidR="003E6B4E" w:rsidRPr="002E3F71" w:rsidRDefault="003E6B4E" w:rsidP="003E6B4E">
      <w:pPr>
        <w:spacing w:line="240" w:lineRule="exact"/>
        <w:jc w:val="both"/>
        <w:rPr>
          <w:color w:val="000000" w:themeColor="text1"/>
          <w:spacing w:val="-6"/>
        </w:rPr>
      </w:pPr>
      <w:r w:rsidRPr="002E3F71">
        <w:rPr>
          <w:b/>
          <w:color w:val="000000" w:themeColor="text1"/>
        </w:rPr>
        <w:t>91.</w:t>
      </w:r>
      <w:r w:rsidRPr="002E3F71">
        <w:rPr>
          <w:color w:val="000000" w:themeColor="text1"/>
        </w:rPr>
        <w:tab/>
      </w:r>
      <w:r w:rsidRPr="002E3F71">
        <w:rPr>
          <w:color w:val="000000" w:themeColor="text1"/>
          <w:spacing w:val="-6"/>
        </w:rPr>
        <w:t xml:space="preserve">What is the most likely cause of epistaxis and mucohemorrhagic nasal discharge in </w:t>
      </w:r>
      <w:r w:rsidR="0008792E" w:rsidRPr="002E3F71">
        <w:rPr>
          <w:color w:val="000000" w:themeColor="text1"/>
          <w:spacing w:val="-6"/>
        </w:rPr>
        <w:t>cynomolgus</w:t>
      </w:r>
      <w:r w:rsidRPr="002E3F71">
        <w:rPr>
          <w:color w:val="000000" w:themeColor="text1"/>
          <w:spacing w:val="-6"/>
        </w:rPr>
        <w:t xml:space="preserve"> macaques?</w:t>
      </w:r>
    </w:p>
    <w:p w:rsidR="003E6B4E" w:rsidRPr="002E3F71" w:rsidRDefault="003E6B4E" w:rsidP="003E6B4E">
      <w:pPr>
        <w:spacing w:line="240" w:lineRule="exact"/>
        <w:jc w:val="both"/>
        <w:rPr>
          <w:color w:val="000000" w:themeColor="text1"/>
        </w:rPr>
      </w:pPr>
    </w:p>
    <w:p w:rsidR="003E6B4E" w:rsidRPr="002E3F71" w:rsidRDefault="003E6B4E" w:rsidP="00DC320C">
      <w:pPr>
        <w:pStyle w:val="NoSpacing"/>
        <w:numPr>
          <w:ilvl w:val="0"/>
          <w:numId w:val="114"/>
        </w:numPr>
        <w:tabs>
          <w:tab w:val="clear" w:pos="1380"/>
          <w:tab w:val="num" w:pos="1080"/>
        </w:tabs>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Klebsiella pneumoniae </w:t>
      </w:r>
    </w:p>
    <w:p w:rsidR="003E6B4E" w:rsidRPr="002E3F71" w:rsidRDefault="003E6B4E" w:rsidP="00DC320C">
      <w:pPr>
        <w:pStyle w:val="NoSpacing"/>
        <w:numPr>
          <w:ilvl w:val="0"/>
          <w:numId w:val="114"/>
        </w:numPr>
        <w:tabs>
          <w:tab w:val="clear" w:pos="1380"/>
          <w:tab w:val="num" w:pos="1080"/>
        </w:tabs>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Moraxella bovis</w:t>
      </w:r>
    </w:p>
    <w:p w:rsidR="003E6B4E" w:rsidRPr="002E3F71" w:rsidRDefault="003E6B4E" w:rsidP="00DC320C">
      <w:pPr>
        <w:pStyle w:val="NoSpacing"/>
        <w:numPr>
          <w:ilvl w:val="0"/>
          <w:numId w:val="114"/>
        </w:numPr>
        <w:tabs>
          <w:tab w:val="clear" w:pos="1380"/>
          <w:tab w:val="num" w:pos="1080"/>
        </w:tabs>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Moraxella catarrhalis</w:t>
      </w:r>
    </w:p>
    <w:p w:rsidR="003E6B4E" w:rsidRPr="002E3F71" w:rsidRDefault="003E6B4E" w:rsidP="00DC320C">
      <w:pPr>
        <w:pStyle w:val="NoSpacing"/>
        <w:numPr>
          <w:ilvl w:val="0"/>
          <w:numId w:val="114"/>
        </w:numPr>
        <w:tabs>
          <w:tab w:val="clear" w:pos="1380"/>
          <w:tab w:val="num" w:pos="1080"/>
        </w:tabs>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Mycobacterium bovis</w:t>
      </w:r>
    </w:p>
    <w:p w:rsidR="003E6B4E" w:rsidRPr="002E3F71" w:rsidRDefault="003E6B4E" w:rsidP="00DC320C">
      <w:pPr>
        <w:numPr>
          <w:ilvl w:val="0"/>
          <w:numId w:val="114"/>
        </w:numPr>
        <w:tabs>
          <w:tab w:val="clear" w:pos="1380"/>
          <w:tab w:val="num" w:pos="720"/>
          <w:tab w:val="num" w:pos="1080"/>
        </w:tabs>
        <w:spacing w:line="240" w:lineRule="exact"/>
        <w:ind w:left="1080"/>
        <w:jc w:val="both"/>
        <w:rPr>
          <w:color w:val="000000" w:themeColor="text1"/>
        </w:rPr>
      </w:pPr>
      <w:r w:rsidRPr="002E3F71">
        <w:rPr>
          <w:color w:val="000000" w:themeColor="text1"/>
        </w:rPr>
        <w:t>Pasteurella multocida</w:t>
      </w:r>
    </w:p>
    <w:p w:rsidR="003E6B4E" w:rsidRPr="002E3F71" w:rsidRDefault="003E6B4E" w:rsidP="003E6B4E">
      <w:pPr>
        <w:spacing w:line="240" w:lineRule="exact"/>
        <w:jc w:val="both"/>
        <w:rPr>
          <w:color w:val="000000" w:themeColor="text1"/>
        </w:rPr>
      </w:pPr>
    </w:p>
    <w:p w:rsidR="003E6B4E" w:rsidRPr="002E3F71" w:rsidRDefault="003E6B4E" w:rsidP="003E6B4E">
      <w:pPr>
        <w:spacing w:line="240" w:lineRule="exact"/>
        <w:jc w:val="both"/>
        <w:rPr>
          <w:b/>
          <w:color w:val="000000" w:themeColor="text1"/>
        </w:rPr>
      </w:pPr>
      <w:r w:rsidRPr="002E3F71">
        <w:rPr>
          <w:b/>
          <w:color w:val="000000" w:themeColor="text1"/>
        </w:rPr>
        <w:t xml:space="preserve">Answer:  </w:t>
      </w:r>
      <w:r w:rsidR="00F04448">
        <w:rPr>
          <w:b/>
          <w:color w:val="000000" w:themeColor="text1"/>
        </w:rPr>
        <w:t>c</w:t>
      </w:r>
      <w:r w:rsidRPr="002E3F71">
        <w:rPr>
          <w:b/>
          <w:color w:val="000000" w:themeColor="text1"/>
        </w:rPr>
        <w:t>. Moraxella catarrhalis</w:t>
      </w:r>
    </w:p>
    <w:p w:rsidR="003E6B4E" w:rsidRPr="002E3F71" w:rsidRDefault="003E6B4E" w:rsidP="003E6B4E">
      <w:pPr>
        <w:tabs>
          <w:tab w:val="left" w:pos="360"/>
        </w:tabs>
        <w:spacing w:line="240" w:lineRule="exact"/>
        <w:ind w:left="360" w:hanging="360"/>
        <w:jc w:val="both"/>
        <w:rPr>
          <w:color w:val="000000" w:themeColor="text1"/>
        </w:rPr>
      </w:pPr>
      <w:r w:rsidRPr="002E3F71">
        <w:rPr>
          <w:b/>
          <w:color w:val="000000" w:themeColor="text1"/>
        </w:rPr>
        <w:t>Reference:</w:t>
      </w:r>
      <w:r w:rsidRPr="002E3F71">
        <w:rPr>
          <w:color w:val="000000" w:themeColor="text1"/>
        </w:rPr>
        <w:t xml:space="preserve"> 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16 – Nonhuman Primates, pp. 734-739. </w:t>
      </w:r>
    </w:p>
    <w:p w:rsidR="003E6B4E" w:rsidRPr="002E3F71" w:rsidRDefault="003E6B4E" w:rsidP="003E6B4E">
      <w:pPr>
        <w:spacing w:line="240" w:lineRule="exact"/>
        <w:jc w:val="both"/>
        <w:rPr>
          <w:b/>
          <w:color w:val="000000" w:themeColor="text1"/>
        </w:rPr>
      </w:pPr>
      <w:r w:rsidRPr="002E3F71">
        <w:rPr>
          <w:b/>
          <w:color w:val="000000" w:themeColor="text1"/>
        </w:rPr>
        <w:t>Domain 1; Primary Species - Macaques (Macaca spp.)</w:t>
      </w:r>
    </w:p>
    <w:p w:rsidR="00D7320C" w:rsidRPr="002E3F71" w:rsidRDefault="00D7320C" w:rsidP="00D7320C">
      <w:pPr>
        <w:spacing w:line="240" w:lineRule="exact"/>
        <w:jc w:val="both"/>
        <w:rPr>
          <w:b/>
          <w:color w:val="000000" w:themeColor="text1"/>
        </w:rPr>
      </w:pPr>
    </w:p>
    <w:p w:rsidR="00D7320C" w:rsidRPr="002E3F71" w:rsidRDefault="00D7320C" w:rsidP="00D7320C">
      <w:pPr>
        <w:tabs>
          <w:tab w:val="left" w:pos="720"/>
        </w:tabs>
        <w:spacing w:line="240" w:lineRule="exact"/>
        <w:jc w:val="both"/>
        <w:rPr>
          <w:color w:val="000000" w:themeColor="text1"/>
        </w:rPr>
      </w:pPr>
      <w:r w:rsidRPr="002E3F71">
        <w:rPr>
          <w:b/>
          <w:color w:val="000000" w:themeColor="text1"/>
        </w:rPr>
        <w:t xml:space="preserve">92.    </w:t>
      </w:r>
      <w:r w:rsidRPr="002E3F71">
        <w:rPr>
          <w:b/>
          <w:color w:val="000000" w:themeColor="text1"/>
        </w:rPr>
        <w:tab/>
      </w:r>
      <w:r w:rsidRPr="002E3F71">
        <w:rPr>
          <w:color w:val="000000" w:themeColor="text1"/>
        </w:rPr>
        <w:t>What is generally recommended as the maximum percentage of circulating blood volume that can be safely withdrawn from rodents in a single sample?</w:t>
      </w:r>
    </w:p>
    <w:p w:rsidR="00D7320C" w:rsidRPr="002E3F71" w:rsidRDefault="00D7320C" w:rsidP="00D7320C">
      <w:pPr>
        <w:spacing w:line="240" w:lineRule="exact"/>
        <w:jc w:val="both"/>
        <w:rPr>
          <w:color w:val="000000" w:themeColor="text1"/>
        </w:rPr>
      </w:pPr>
    </w:p>
    <w:p w:rsidR="00D7320C" w:rsidRPr="002E3F71" w:rsidRDefault="00D7320C" w:rsidP="00D7320C">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 xml:space="preserve">1% </w:t>
      </w:r>
    </w:p>
    <w:p w:rsidR="00D7320C" w:rsidRPr="002E3F71" w:rsidRDefault="00D7320C" w:rsidP="00D7320C">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 xml:space="preserve">10% </w:t>
      </w:r>
    </w:p>
    <w:p w:rsidR="00D7320C" w:rsidRPr="002E3F71" w:rsidRDefault="00D7320C" w:rsidP="00D7320C">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 xml:space="preserve">15% </w:t>
      </w:r>
    </w:p>
    <w:p w:rsidR="00D7320C" w:rsidRPr="002E3F71" w:rsidRDefault="00D7320C" w:rsidP="00D7320C">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 xml:space="preserve">25% </w:t>
      </w:r>
    </w:p>
    <w:p w:rsidR="00D7320C" w:rsidRPr="002E3F71" w:rsidRDefault="00D7320C" w:rsidP="00D7320C">
      <w:pPr>
        <w:spacing w:line="240" w:lineRule="exact"/>
        <w:jc w:val="both"/>
        <w:rPr>
          <w:color w:val="000000" w:themeColor="text1"/>
        </w:rPr>
      </w:pPr>
    </w:p>
    <w:p w:rsidR="00D7320C" w:rsidRPr="002E3F71" w:rsidRDefault="00D7320C" w:rsidP="00D7320C">
      <w:pPr>
        <w:spacing w:line="240" w:lineRule="exact"/>
        <w:jc w:val="both"/>
        <w:rPr>
          <w:b/>
          <w:color w:val="000000" w:themeColor="text1"/>
        </w:rPr>
      </w:pPr>
      <w:r w:rsidRPr="002E3F71">
        <w:rPr>
          <w:b/>
          <w:color w:val="000000" w:themeColor="text1"/>
        </w:rPr>
        <w:t xml:space="preserve">Answer: b. 10% </w:t>
      </w:r>
    </w:p>
    <w:p w:rsidR="00D7320C" w:rsidRPr="002E3F71" w:rsidRDefault="00D7320C" w:rsidP="00D7320C">
      <w:pPr>
        <w:spacing w:line="240" w:lineRule="exact"/>
        <w:jc w:val="both"/>
        <w:rPr>
          <w:b/>
          <w:color w:val="000000" w:themeColor="text1"/>
        </w:rPr>
      </w:pPr>
      <w:r w:rsidRPr="002E3F71">
        <w:rPr>
          <w:b/>
          <w:color w:val="000000" w:themeColor="text1"/>
        </w:rPr>
        <w:t>References:</w:t>
      </w:r>
    </w:p>
    <w:p w:rsidR="00D7320C" w:rsidRPr="002E3F71" w:rsidRDefault="00D7320C" w:rsidP="00D7320C">
      <w:pPr>
        <w:spacing w:line="240" w:lineRule="exact"/>
        <w:ind w:left="720" w:hanging="360"/>
        <w:jc w:val="both"/>
        <w:rPr>
          <w:bCs/>
          <w:color w:val="000000" w:themeColor="text1"/>
        </w:rPr>
      </w:pPr>
      <w:r w:rsidRPr="002E3F71">
        <w:rPr>
          <w:color w:val="000000" w:themeColor="text1"/>
        </w:rPr>
        <w:t xml:space="preserve">1) </w:t>
      </w:r>
      <w:r w:rsidRPr="002E3F71">
        <w:rPr>
          <w:color w:val="000000" w:themeColor="text1"/>
        </w:rPr>
        <w:tab/>
      </w:r>
      <w:r w:rsidRPr="002E3F71">
        <w:rPr>
          <w:color w:val="000000" w:themeColor="text1"/>
          <w:spacing w:val="-2"/>
        </w:rPr>
        <w:t xml:space="preserve">Suckow MA, Stevens KA, Wilson RP, eds.  2012. </w:t>
      </w:r>
      <w:r w:rsidRPr="002E3F71">
        <w:rPr>
          <w:color w:val="000000" w:themeColor="text1"/>
          <w:spacing w:val="-2"/>
          <w:u w:val="single"/>
        </w:rPr>
        <w:t>The Laboratory Rabbit, Guinea Pig, Hamster, and Other Rodents</w:t>
      </w:r>
      <w:r w:rsidRPr="002E3F71">
        <w:rPr>
          <w:color w:val="000000" w:themeColor="text1"/>
          <w:spacing w:val="-2"/>
        </w:rPr>
        <w:t xml:space="preserve">.  Academic Press: San Diego, CA. Section I – General, Chapter </w:t>
      </w:r>
      <w:r w:rsidRPr="002E3F71">
        <w:rPr>
          <w:bCs/>
          <w:color w:val="000000" w:themeColor="text1"/>
        </w:rPr>
        <w:t>3 – Clinical Biochemistry and Hematology. p. 60</w:t>
      </w:r>
    </w:p>
    <w:p w:rsidR="00D7320C" w:rsidRPr="002E3F71" w:rsidRDefault="00D7320C" w:rsidP="00D7320C">
      <w:pPr>
        <w:spacing w:line="240" w:lineRule="exact"/>
        <w:ind w:left="720" w:hanging="360"/>
        <w:jc w:val="both"/>
        <w:rPr>
          <w:bCs/>
          <w:color w:val="000000" w:themeColor="text1"/>
          <w:spacing w:val="-4"/>
        </w:rPr>
      </w:pPr>
      <w:r w:rsidRPr="002E3F71">
        <w:rPr>
          <w:bCs/>
          <w:color w:val="000000" w:themeColor="text1"/>
        </w:rPr>
        <w:t xml:space="preserve">2) </w:t>
      </w:r>
      <w:r w:rsidRPr="002E3F71">
        <w:rPr>
          <w:bCs/>
          <w:color w:val="000000" w:themeColor="text1"/>
        </w:rPr>
        <w:tab/>
      </w:r>
      <w:r w:rsidRPr="002E3F71">
        <w:rPr>
          <w:color w:val="000000" w:themeColor="text1"/>
          <w:spacing w:val="-4"/>
        </w:rPr>
        <w:t xml:space="preserve">Harkness JE, Turner PV, VandeWoude S, Wheler CL. 2010. </w:t>
      </w:r>
      <w:r w:rsidRPr="002E3F71">
        <w:rPr>
          <w:color w:val="000000" w:themeColor="text1"/>
          <w:spacing w:val="-4"/>
          <w:u w:val="single"/>
        </w:rPr>
        <w:t>Harkness and Wagner’s Biology and Medicine of Rabbits and Rodents</w:t>
      </w:r>
      <w:r w:rsidRPr="002E3F71">
        <w:rPr>
          <w:color w:val="000000" w:themeColor="text1"/>
          <w:spacing w:val="-4"/>
        </w:rPr>
        <w:t>, 5</w:t>
      </w:r>
      <w:r w:rsidRPr="002E3F71">
        <w:rPr>
          <w:color w:val="000000" w:themeColor="text1"/>
          <w:spacing w:val="-4"/>
          <w:vertAlign w:val="superscript"/>
        </w:rPr>
        <w:t>th</w:t>
      </w:r>
      <w:r w:rsidRPr="002E3F71">
        <w:rPr>
          <w:color w:val="000000" w:themeColor="text1"/>
          <w:spacing w:val="-4"/>
        </w:rPr>
        <w:t xml:space="preserve"> ed. Wiley-Blackwell: Ames, IA. </w:t>
      </w:r>
      <w:r w:rsidRPr="002E3F71">
        <w:rPr>
          <w:rFonts w:eastAsia="MS Mincho"/>
          <w:color w:val="000000" w:themeColor="text1"/>
          <w:spacing w:val="-4"/>
        </w:rPr>
        <w:t xml:space="preserve">Chapter </w:t>
      </w:r>
      <w:r w:rsidRPr="002E3F71">
        <w:rPr>
          <w:color w:val="000000" w:themeColor="text1"/>
          <w:spacing w:val="-4"/>
        </w:rPr>
        <w:t>3 – Clinical Procedures, p. 107</w:t>
      </w:r>
    </w:p>
    <w:p w:rsidR="00D7320C" w:rsidRPr="002E3F71" w:rsidRDefault="00D7320C" w:rsidP="00D7320C">
      <w:pPr>
        <w:spacing w:line="240" w:lineRule="exact"/>
        <w:jc w:val="both"/>
        <w:rPr>
          <w:b/>
          <w:bCs/>
          <w:color w:val="000000" w:themeColor="text1"/>
        </w:rPr>
      </w:pPr>
      <w:r w:rsidRPr="002E3F71">
        <w:rPr>
          <w:b/>
          <w:bCs/>
          <w:color w:val="000000" w:themeColor="text1"/>
        </w:rPr>
        <w:t>Domain 3</w:t>
      </w:r>
    </w:p>
    <w:p w:rsidR="00B3246C" w:rsidRPr="002E3F71" w:rsidRDefault="00B3246C" w:rsidP="00B3246C">
      <w:pPr>
        <w:pStyle w:val="NoSpacing"/>
        <w:spacing w:line="240" w:lineRule="exact"/>
        <w:jc w:val="both"/>
        <w:rPr>
          <w:rFonts w:ascii="Times New Roman" w:hAnsi="Times New Roman"/>
          <w:b/>
          <w:color w:val="000000" w:themeColor="text1"/>
          <w:sz w:val="24"/>
          <w:szCs w:val="24"/>
        </w:rPr>
      </w:pPr>
    </w:p>
    <w:p w:rsidR="00B3246C" w:rsidRPr="002E3F71" w:rsidRDefault="00B3246C" w:rsidP="00B3246C">
      <w:pPr>
        <w:spacing w:line="240" w:lineRule="exact"/>
        <w:jc w:val="both"/>
        <w:rPr>
          <w:color w:val="000000" w:themeColor="text1"/>
        </w:rPr>
      </w:pPr>
      <w:r w:rsidRPr="002E3F71">
        <w:rPr>
          <w:b/>
          <w:color w:val="000000" w:themeColor="text1"/>
        </w:rPr>
        <w:t>93.</w:t>
      </w:r>
      <w:r w:rsidRPr="002E3F71">
        <w:rPr>
          <w:color w:val="000000" w:themeColor="text1"/>
        </w:rPr>
        <w:t xml:space="preserve"> </w:t>
      </w:r>
      <w:r w:rsidRPr="002E3F71">
        <w:rPr>
          <w:color w:val="000000" w:themeColor="text1"/>
        </w:rPr>
        <w:tab/>
        <w:t xml:space="preserve">The following are all characteristics of ATP luminometers </w:t>
      </w:r>
      <w:r w:rsidRPr="002E3F71">
        <w:rPr>
          <w:b/>
          <w:color w:val="000000" w:themeColor="text1"/>
          <w:u w:val="single"/>
        </w:rPr>
        <w:t>EXCEPT</w:t>
      </w:r>
      <w:r w:rsidRPr="002E3F71">
        <w:rPr>
          <w:color w:val="000000" w:themeColor="text1"/>
        </w:rPr>
        <w:t>?</w:t>
      </w:r>
    </w:p>
    <w:p w:rsidR="00B3246C" w:rsidRPr="002E3F71" w:rsidRDefault="00B3246C" w:rsidP="00B3246C">
      <w:pPr>
        <w:pStyle w:val="ListParagraph"/>
        <w:spacing w:line="240" w:lineRule="exact"/>
        <w:ind w:left="360"/>
        <w:jc w:val="both"/>
        <w:rPr>
          <w:rFonts w:ascii="Times New Roman" w:hAnsi="Times New Roman"/>
          <w:color w:val="000000" w:themeColor="text1"/>
          <w:sz w:val="24"/>
          <w:szCs w:val="24"/>
        </w:rPr>
      </w:pPr>
    </w:p>
    <w:p w:rsidR="00B3246C" w:rsidRPr="002E3F71" w:rsidRDefault="00B3246C" w:rsidP="00DC320C">
      <w:pPr>
        <w:pStyle w:val="ListParagraph"/>
        <w:numPr>
          <w:ilvl w:val="0"/>
          <w:numId w:val="11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Results are expressed in Relative Light Units (RLU) </w:t>
      </w:r>
    </w:p>
    <w:p w:rsidR="00B3246C" w:rsidRPr="002E3F71" w:rsidRDefault="00B3246C" w:rsidP="00DC320C">
      <w:pPr>
        <w:pStyle w:val="ListParagraph"/>
        <w:numPr>
          <w:ilvl w:val="0"/>
          <w:numId w:val="11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Sensitivity of detection varies widely among substrates</w:t>
      </w:r>
    </w:p>
    <w:p w:rsidR="00B3246C" w:rsidRPr="002E3F71" w:rsidRDefault="00B3246C" w:rsidP="00DC320C">
      <w:pPr>
        <w:pStyle w:val="ListParagraph"/>
        <w:numPr>
          <w:ilvl w:val="0"/>
          <w:numId w:val="11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Provides good detection of gram-negative bacteria</w:t>
      </w:r>
    </w:p>
    <w:p w:rsidR="00B3246C" w:rsidRPr="002E3F71" w:rsidRDefault="00B3246C" w:rsidP="00DC320C">
      <w:pPr>
        <w:pStyle w:val="ListParagraph"/>
        <w:numPr>
          <w:ilvl w:val="0"/>
          <w:numId w:val="11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No standard RLU baseline values exist</w:t>
      </w:r>
    </w:p>
    <w:p w:rsidR="00B3246C" w:rsidRPr="002E3F71" w:rsidRDefault="00B3246C" w:rsidP="00B3246C">
      <w:pPr>
        <w:pStyle w:val="ListParagraph"/>
        <w:spacing w:line="240" w:lineRule="exact"/>
        <w:ind w:left="1080"/>
        <w:jc w:val="both"/>
        <w:rPr>
          <w:rFonts w:ascii="Times New Roman" w:hAnsi="Times New Roman"/>
          <w:color w:val="000000" w:themeColor="text1"/>
          <w:sz w:val="24"/>
          <w:szCs w:val="24"/>
        </w:rPr>
      </w:pPr>
    </w:p>
    <w:p w:rsidR="00B3246C" w:rsidRPr="002E3F71" w:rsidRDefault="00B3246C" w:rsidP="00B3246C">
      <w:pPr>
        <w:spacing w:line="240" w:lineRule="exact"/>
        <w:jc w:val="both"/>
        <w:rPr>
          <w:b/>
          <w:color w:val="000000" w:themeColor="text1"/>
        </w:rPr>
      </w:pPr>
      <w:r w:rsidRPr="002E3F71">
        <w:rPr>
          <w:b/>
          <w:color w:val="000000" w:themeColor="text1"/>
        </w:rPr>
        <w:t>Answer: c. Provides good detection of gram-negative bacteria</w:t>
      </w:r>
    </w:p>
    <w:p w:rsidR="00B3246C" w:rsidRPr="002E3F71" w:rsidRDefault="00B3246C" w:rsidP="00B3246C">
      <w:pPr>
        <w:spacing w:line="240" w:lineRule="exact"/>
        <w:jc w:val="both"/>
        <w:rPr>
          <w:b/>
          <w:color w:val="000000" w:themeColor="text1"/>
        </w:rPr>
      </w:pPr>
      <w:r w:rsidRPr="002E3F71">
        <w:rPr>
          <w:b/>
          <w:color w:val="000000" w:themeColor="text1"/>
        </w:rPr>
        <w:t>References:</w:t>
      </w:r>
    </w:p>
    <w:p w:rsidR="00B3246C" w:rsidRPr="002E3F71" w:rsidRDefault="00B3246C" w:rsidP="00DC320C">
      <w:pPr>
        <w:pStyle w:val="ListParagraph"/>
        <w:numPr>
          <w:ilvl w:val="0"/>
          <w:numId w:val="115"/>
        </w:numPr>
        <w:tabs>
          <w:tab w:val="left" w:pos="1440"/>
          <w:tab w:val="left" w:pos="2160"/>
        </w:tabs>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Luchins et al. 2011. Manzanita wood: a sanitizable enrichment option for nonhuman primates. </w:t>
      </w:r>
      <w:r w:rsidRPr="002E3F71">
        <w:rPr>
          <w:rStyle w:val="citation-abbreviation"/>
          <w:rFonts w:ascii="Times New Roman" w:hAnsi="Times New Roman"/>
          <w:color w:val="000000" w:themeColor="text1"/>
          <w:sz w:val="24"/>
          <w:szCs w:val="24"/>
        </w:rPr>
        <w:t>JAALAS</w:t>
      </w:r>
      <w:r w:rsidRPr="002E3F71">
        <w:rPr>
          <w:rFonts w:ascii="Times New Roman" w:hAnsi="Times New Roman"/>
          <w:i/>
          <w:color w:val="000000" w:themeColor="text1"/>
          <w:sz w:val="24"/>
          <w:szCs w:val="24"/>
        </w:rPr>
        <w:t xml:space="preserve"> </w:t>
      </w:r>
      <w:r w:rsidRPr="002E3F71">
        <w:rPr>
          <w:rFonts w:ascii="Times New Roman" w:hAnsi="Times New Roman"/>
          <w:color w:val="000000" w:themeColor="text1"/>
          <w:sz w:val="24"/>
          <w:szCs w:val="24"/>
        </w:rPr>
        <w:t>50(6):884-887.</w:t>
      </w:r>
    </w:p>
    <w:p w:rsidR="00B3246C" w:rsidRPr="002E3F71" w:rsidRDefault="00B3246C" w:rsidP="00DC320C">
      <w:pPr>
        <w:pStyle w:val="ListParagraph"/>
        <w:numPr>
          <w:ilvl w:val="0"/>
          <w:numId w:val="115"/>
        </w:numPr>
        <w:tabs>
          <w:tab w:val="left" w:pos="1440"/>
          <w:tab w:val="left" w:pos="2160"/>
        </w:tabs>
        <w:spacing w:line="240" w:lineRule="exact"/>
        <w:ind w:left="720"/>
        <w:contextualSpacing/>
        <w:jc w:val="both"/>
        <w:rPr>
          <w:rFonts w:ascii="Times New Roman" w:hAnsi="Times New Roman"/>
          <w:color w:val="000000" w:themeColor="text1"/>
          <w:spacing w:val="-2"/>
          <w:sz w:val="24"/>
          <w:szCs w:val="24"/>
        </w:rPr>
      </w:pPr>
      <w:r w:rsidRPr="002E3F71">
        <w:rPr>
          <w:rFonts w:ascii="Times New Roman" w:hAnsi="Times New Roman"/>
          <w:bCs/>
          <w:color w:val="000000" w:themeColor="text1"/>
          <w:spacing w:val="-2"/>
          <w:sz w:val="24"/>
          <w:szCs w:val="24"/>
        </w:rPr>
        <w:t>Turner et al.</w:t>
      </w:r>
      <w:r w:rsidRPr="002E3F71">
        <w:rPr>
          <w:rFonts w:ascii="Times New Roman" w:hAnsi="Times New Roman"/>
          <w:b/>
          <w:bCs/>
          <w:color w:val="000000" w:themeColor="text1"/>
          <w:spacing w:val="-2"/>
          <w:sz w:val="24"/>
          <w:szCs w:val="24"/>
        </w:rPr>
        <w:t xml:space="preserve"> </w:t>
      </w:r>
      <w:r w:rsidRPr="002E3F71">
        <w:rPr>
          <w:rFonts w:ascii="Times New Roman" w:hAnsi="Times New Roman"/>
          <w:color w:val="000000" w:themeColor="text1"/>
          <w:spacing w:val="-2"/>
          <w:sz w:val="24"/>
          <w:szCs w:val="24"/>
        </w:rPr>
        <w:t xml:space="preserve">2010. Efficacy and limitation of an ATP-based monitoring system. JAALAS </w:t>
      </w:r>
      <w:r w:rsidRPr="002E3F71">
        <w:rPr>
          <w:rFonts w:ascii="Times New Roman" w:hAnsi="Times New Roman"/>
          <w:bCs/>
          <w:color w:val="000000" w:themeColor="text1"/>
          <w:spacing w:val="-2"/>
          <w:sz w:val="24"/>
          <w:szCs w:val="24"/>
        </w:rPr>
        <w:t>49(2):</w:t>
      </w:r>
      <w:r w:rsidRPr="002E3F71">
        <w:rPr>
          <w:rFonts w:ascii="Times New Roman" w:hAnsi="Times New Roman"/>
          <w:color w:val="000000" w:themeColor="text1"/>
          <w:spacing w:val="-2"/>
          <w:sz w:val="24"/>
          <w:szCs w:val="24"/>
        </w:rPr>
        <w:t>190–194.</w:t>
      </w:r>
    </w:p>
    <w:p w:rsidR="00B35214" w:rsidRPr="002E3F71" w:rsidRDefault="00B3246C" w:rsidP="00B3246C">
      <w:pPr>
        <w:spacing w:line="240" w:lineRule="exact"/>
        <w:jc w:val="both"/>
        <w:rPr>
          <w:b/>
          <w:color w:val="000000" w:themeColor="text1"/>
        </w:rPr>
      </w:pPr>
      <w:r w:rsidRPr="002E3F71">
        <w:rPr>
          <w:b/>
          <w:color w:val="000000" w:themeColor="text1"/>
        </w:rPr>
        <w:t>Domain 4</w:t>
      </w:r>
    </w:p>
    <w:p w:rsidR="002F59FF" w:rsidRPr="002E3F71" w:rsidRDefault="002F59FF" w:rsidP="002F59FF">
      <w:pPr>
        <w:pStyle w:val="NoSpacing"/>
        <w:spacing w:line="240" w:lineRule="exact"/>
        <w:jc w:val="both"/>
        <w:rPr>
          <w:rFonts w:ascii="Times New Roman" w:hAnsi="Times New Roman"/>
          <w:color w:val="000000" w:themeColor="text1"/>
          <w:sz w:val="24"/>
          <w:szCs w:val="24"/>
        </w:rPr>
      </w:pPr>
    </w:p>
    <w:p w:rsidR="002F59FF" w:rsidRPr="002E3F71" w:rsidRDefault="002F59FF" w:rsidP="002F59FF">
      <w:pPr>
        <w:pStyle w:val="NormalWeb"/>
        <w:spacing w:before="0" w:beforeAutospacing="0" w:after="0" w:afterAutospacing="0" w:line="240" w:lineRule="exact"/>
        <w:jc w:val="both"/>
        <w:rPr>
          <w:color w:val="000000" w:themeColor="text1"/>
          <w:spacing w:val="-6"/>
        </w:rPr>
      </w:pPr>
      <w:r w:rsidRPr="002E3F71">
        <w:rPr>
          <w:b/>
          <w:color w:val="000000" w:themeColor="text1"/>
        </w:rPr>
        <w:t>9</w:t>
      </w:r>
      <w:r w:rsidR="002D5A4E" w:rsidRPr="002E3F71">
        <w:rPr>
          <w:b/>
          <w:color w:val="000000" w:themeColor="text1"/>
        </w:rPr>
        <w:t>4</w:t>
      </w:r>
      <w:r w:rsidRPr="002E3F71">
        <w:rPr>
          <w:b/>
          <w:color w:val="000000" w:themeColor="text1"/>
        </w:rPr>
        <w:t>.</w:t>
      </w:r>
      <w:r w:rsidRPr="002E3F71">
        <w:rPr>
          <w:color w:val="000000" w:themeColor="text1"/>
        </w:rPr>
        <w:t xml:space="preserve"> </w:t>
      </w:r>
      <w:r w:rsidRPr="002E3F71">
        <w:rPr>
          <w:color w:val="000000" w:themeColor="text1"/>
        </w:rPr>
        <w:tab/>
      </w:r>
      <w:r w:rsidRPr="002E3F71">
        <w:rPr>
          <w:color w:val="000000" w:themeColor="text1"/>
          <w:spacing w:val="-6"/>
        </w:rPr>
        <w:t>Which of the following species would be regulated by the United States Department of Agriculture?</w:t>
      </w:r>
    </w:p>
    <w:p w:rsidR="002F59FF" w:rsidRPr="002E3F71" w:rsidRDefault="002F59FF" w:rsidP="002F59FF">
      <w:pPr>
        <w:pStyle w:val="NormalWeb"/>
        <w:spacing w:before="0" w:beforeAutospacing="0" w:after="0" w:afterAutospacing="0" w:line="240" w:lineRule="exact"/>
        <w:ind w:left="720" w:hanging="720"/>
        <w:jc w:val="both"/>
        <w:rPr>
          <w:color w:val="000000" w:themeColor="text1"/>
        </w:rPr>
      </w:pPr>
    </w:p>
    <w:p w:rsidR="002F59FF" w:rsidRPr="002E3F71" w:rsidRDefault="002F59FF" w:rsidP="00DC320C">
      <w:pPr>
        <w:pStyle w:val="NormalWeb"/>
        <w:numPr>
          <w:ilvl w:val="1"/>
          <w:numId w:val="118"/>
        </w:numPr>
        <w:spacing w:before="0" w:beforeAutospacing="0" w:after="0" w:afterAutospacing="0" w:line="240" w:lineRule="exact"/>
        <w:jc w:val="both"/>
        <w:rPr>
          <w:color w:val="000000" w:themeColor="text1"/>
        </w:rPr>
      </w:pPr>
      <w:r w:rsidRPr="002E3F71">
        <w:rPr>
          <w:color w:val="000000" w:themeColor="text1"/>
        </w:rPr>
        <w:t>Meleagris gallopava as a model of dilated cardiomyopathy</w:t>
      </w:r>
    </w:p>
    <w:p w:rsidR="002F59FF" w:rsidRPr="002E3F71" w:rsidRDefault="002F59FF" w:rsidP="00DC320C">
      <w:pPr>
        <w:pStyle w:val="NormalWeb"/>
        <w:numPr>
          <w:ilvl w:val="1"/>
          <w:numId w:val="118"/>
        </w:numPr>
        <w:spacing w:before="0" w:beforeAutospacing="0" w:after="0" w:afterAutospacing="0" w:line="240" w:lineRule="exact"/>
        <w:jc w:val="both"/>
        <w:rPr>
          <w:color w:val="000000" w:themeColor="text1"/>
        </w:rPr>
      </w:pPr>
      <w:r w:rsidRPr="002E3F71">
        <w:rPr>
          <w:color w:val="000000" w:themeColor="text1"/>
        </w:rPr>
        <w:t>Aplysia californica in a behavior study for memory learning</w:t>
      </w:r>
    </w:p>
    <w:p w:rsidR="002F59FF" w:rsidRPr="002E3F71" w:rsidRDefault="002F59FF" w:rsidP="00DC320C">
      <w:pPr>
        <w:pStyle w:val="NormalWeb"/>
        <w:numPr>
          <w:ilvl w:val="1"/>
          <w:numId w:val="118"/>
        </w:numPr>
        <w:spacing w:before="0" w:beforeAutospacing="0" w:after="0" w:afterAutospacing="0" w:line="240" w:lineRule="exact"/>
        <w:jc w:val="both"/>
        <w:rPr>
          <w:color w:val="000000" w:themeColor="text1"/>
        </w:rPr>
      </w:pPr>
      <w:r w:rsidRPr="002E3F71">
        <w:rPr>
          <w:color w:val="000000" w:themeColor="text1"/>
        </w:rPr>
        <w:t>Equis caballus in an undergraduate class teaching handling techniques</w:t>
      </w:r>
    </w:p>
    <w:p w:rsidR="002F59FF" w:rsidRPr="002E3F71" w:rsidRDefault="002F59FF" w:rsidP="00DC320C">
      <w:pPr>
        <w:pStyle w:val="NormalWeb"/>
        <w:numPr>
          <w:ilvl w:val="1"/>
          <w:numId w:val="118"/>
        </w:numPr>
        <w:spacing w:before="0" w:beforeAutospacing="0" w:after="0" w:afterAutospacing="0" w:line="240" w:lineRule="exact"/>
        <w:jc w:val="both"/>
        <w:rPr>
          <w:color w:val="000000" w:themeColor="text1"/>
        </w:rPr>
      </w:pPr>
      <w:r w:rsidRPr="002E3F71">
        <w:rPr>
          <w:color w:val="000000" w:themeColor="text1"/>
        </w:rPr>
        <w:t>Suncus murinus in testing the efficacy of novel antiemetics</w:t>
      </w:r>
    </w:p>
    <w:p w:rsidR="002F59FF" w:rsidRPr="002E3F71" w:rsidRDefault="002F59FF" w:rsidP="00DC320C">
      <w:pPr>
        <w:pStyle w:val="NormalWeb"/>
        <w:numPr>
          <w:ilvl w:val="1"/>
          <w:numId w:val="118"/>
        </w:numPr>
        <w:spacing w:before="0" w:beforeAutospacing="0" w:after="0" w:afterAutospacing="0" w:line="240" w:lineRule="exact"/>
        <w:jc w:val="both"/>
        <w:rPr>
          <w:color w:val="000000" w:themeColor="text1"/>
        </w:rPr>
      </w:pPr>
      <w:r w:rsidRPr="002E3F71">
        <w:rPr>
          <w:color w:val="000000" w:themeColor="text1"/>
        </w:rPr>
        <w:t>Capra hircus in evaluating the feed efficiency of a new maintenance diet</w:t>
      </w:r>
    </w:p>
    <w:p w:rsidR="002F59FF" w:rsidRPr="002E3F71" w:rsidRDefault="002F59FF" w:rsidP="002F59FF">
      <w:pPr>
        <w:pStyle w:val="NormalWeb"/>
        <w:spacing w:before="0" w:beforeAutospacing="0" w:after="0" w:afterAutospacing="0" w:line="240" w:lineRule="exact"/>
        <w:ind w:left="720"/>
        <w:jc w:val="both"/>
        <w:rPr>
          <w:color w:val="000000" w:themeColor="text1"/>
        </w:rPr>
      </w:pPr>
    </w:p>
    <w:p w:rsidR="002F59FF" w:rsidRPr="002E3F71" w:rsidRDefault="002F59FF" w:rsidP="002F59FF">
      <w:pPr>
        <w:pStyle w:val="NormalWeb"/>
        <w:spacing w:before="0" w:beforeAutospacing="0" w:after="0" w:afterAutospacing="0" w:line="240" w:lineRule="exact"/>
        <w:ind w:left="720" w:hanging="720"/>
        <w:jc w:val="both"/>
        <w:rPr>
          <w:b/>
          <w:color w:val="000000" w:themeColor="text1"/>
        </w:rPr>
      </w:pPr>
      <w:r w:rsidRPr="002E3F71">
        <w:rPr>
          <w:b/>
          <w:color w:val="000000" w:themeColor="text1"/>
        </w:rPr>
        <w:t xml:space="preserve">Answer:  d. </w:t>
      </w:r>
      <w:r w:rsidRPr="002E3F71">
        <w:rPr>
          <w:b/>
          <w:bCs/>
          <w:iCs/>
          <w:color w:val="000000" w:themeColor="text1"/>
        </w:rPr>
        <w:t>Suncus murinus</w:t>
      </w:r>
      <w:r w:rsidRPr="002E3F71">
        <w:rPr>
          <w:b/>
          <w:bCs/>
          <w:color w:val="000000" w:themeColor="text1"/>
        </w:rPr>
        <w:t xml:space="preserve"> in testing the efficacy of novel antiemetics</w:t>
      </w:r>
    </w:p>
    <w:p w:rsidR="002F59FF" w:rsidRPr="002E3F71" w:rsidRDefault="002F59FF" w:rsidP="002F59FF">
      <w:pPr>
        <w:pStyle w:val="NormalWeb"/>
        <w:spacing w:before="0" w:beforeAutospacing="0" w:after="0" w:afterAutospacing="0" w:line="240" w:lineRule="exact"/>
        <w:ind w:left="720" w:hanging="720"/>
        <w:jc w:val="both"/>
        <w:rPr>
          <w:b/>
          <w:color w:val="000000" w:themeColor="text1"/>
        </w:rPr>
      </w:pPr>
      <w:r w:rsidRPr="002E3F71">
        <w:rPr>
          <w:b/>
          <w:color w:val="000000" w:themeColor="text1"/>
        </w:rPr>
        <w:t>References:</w:t>
      </w:r>
    </w:p>
    <w:p w:rsidR="002F59FF" w:rsidRPr="002E3F71" w:rsidRDefault="002F59FF" w:rsidP="00DC320C">
      <w:pPr>
        <w:pStyle w:val="NormalWeb"/>
        <w:numPr>
          <w:ilvl w:val="0"/>
          <w:numId w:val="117"/>
        </w:numPr>
        <w:spacing w:before="0" w:beforeAutospacing="0" w:after="0" w:afterAutospacing="0" w:line="240" w:lineRule="exact"/>
        <w:jc w:val="both"/>
        <w:rPr>
          <w:color w:val="000000" w:themeColor="text1"/>
        </w:rPr>
      </w:pPr>
      <w:r w:rsidRPr="002E3F71">
        <w:rPr>
          <w:color w:val="000000" w:themeColor="text1"/>
        </w:rPr>
        <w:t>Animal Welfare Regulations, CFR Title 9, Chapter 1, Subchapter A – Animal Welfare, Part 1 – Definition of Terms, §1.1 Definitions (11-06-13 Edition, p. 17) (http://www.aphis.usda.gov/animal_welfare/downloads/Animal%20Care%20Blue%20Book%20-%202013%20-%20FINAL.pdf)</w:t>
      </w:r>
    </w:p>
    <w:p w:rsidR="002F59FF" w:rsidRPr="002E3F71" w:rsidRDefault="002F59FF" w:rsidP="00DC320C">
      <w:pPr>
        <w:pStyle w:val="NormalWeb"/>
        <w:numPr>
          <w:ilvl w:val="0"/>
          <w:numId w:val="117"/>
        </w:numPr>
        <w:spacing w:before="0" w:beforeAutospacing="0" w:after="0" w:afterAutospacing="0" w:line="240" w:lineRule="exact"/>
        <w:jc w:val="both"/>
        <w:rPr>
          <w:color w:val="000000" w:themeColor="text1"/>
        </w:rPr>
      </w:pPr>
      <w:r w:rsidRPr="002E3F71">
        <w:rPr>
          <w:color w:val="000000" w:themeColor="text1"/>
        </w:rPr>
        <w:t>Animal Care. January 2002. APHIS Fact Sheet: The Animal Welfare Act. (http://www.ca-biomed.org/pdf/media-kit/oversight/USDAAWA.pdf)</w:t>
      </w:r>
    </w:p>
    <w:p w:rsidR="002F59FF" w:rsidRPr="002E3F71" w:rsidRDefault="002F59FF" w:rsidP="002F59FF">
      <w:pPr>
        <w:pStyle w:val="NormalWeb"/>
        <w:spacing w:before="0" w:beforeAutospacing="0" w:after="0" w:afterAutospacing="0" w:line="240" w:lineRule="exact"/>
        <w:jc w:val="both"/>
        <w:rPr>
          <w:b/>
          <w:color w:val="000000" w:themeColor="text1"/>
        </w:rPr>
      </w:pPr>
      <w:r w:rsidRPr="002E3F71">
        <w:rPr>
          <w:b/>
          <w:color w:val="000000" w:themeColor="text1"/>
        </w:rPr>
        <w:t>Domain 5; Tertiary Species - Other Rodents</w:t>
      </w:r>
    </w:p>
    <w:p w:rsidR="00FC78A3" w:rsidRPr="002E3F71" w:rsidRDefault="00FC78A3" w:rsidP="00FC78A3">
      <w:pPr>
        <w:tabs>
          <w:tab w:val="left" w:pos="720"/>
        </w:tabs>
        <w:spacing w:line="240" w:lineRule="exact"/>
        <w:jc w:val="both"/>
        <w:rPr>
          <w:b/>
          <w:color w:val="000000" w:themeColor="text1"/>
        </w:rPr>
      </w:pPr>
    </w:p>
    <w:p w:rsidR="00FC78A3" w:rsidRPr="002E3F71" w:rsidRDefault="00FC78A3" w:rsidP="00FC78A3">
      <w:pPr>
        <w:tabs>
          <w:tab w:val="left" w:pos="720"/>
        </w:tabs>
        <w:spacing w:line="240" w:lineRule="exact"/>
        <w:jc w:val="both"/>
        <w:rPr>
          <w:color w:val="000000" w:themeColor="text1"/>
        </w:rPr>
      </w:pPr>
      <w:r w:rsidRPr="002E3F71">
        <w:rPr>
          <w:b/>
          <w:color w:val="000000" w:themeColor="text1"/>
        </w:rPr>
        <w:t>9</w:t>
      </w:r>
      <w:r w:rsidR="002D5A4E" w:rsidRPr="002E3F71">
        <w:rPr>
          <w:b/>
          <w:color w:val="000000" w:themeColor="text1"/>
        </w:rPr>
        <w:t>5</w:t>
      </w:r>
      <w:r w:rsidRPr="002E3F71">
        <w:rPr>
          <w:b/>
          <w:color w:val="000000" w:themeColor="text1"/>
        </w:rPr>
        <w:t>.</w:t>
      </w:r>
      <w:r w:rsidRPr="002E3F71">
        <w:rPr>
          <w:color w:val="000000" w:themeColor="text1"/>
        </w:rPr>
        <w:t xml:space="preserve"> </w:t>
      </w:r>
      <w:r w:rsidRPr="002E3F71">
        <w:rPr>
          <w:color w:val="000000" w:themeColor="text1"/>
        </w:rPr>
        <w:tab/>
        <w:t>Detection of mouse parvovirus (MPV) can be problematic in genetically engineered mouse colonies on a C57BL/6 background because of which of the following reasons?</w:t>
      </w:r>
    </w:p>
    <w:p w:rsidR="00FC78A3" w:rsidRPr="002E3F71" w:rsidRDefault="00FC78A3" w:rsidP="00FC78A3">
      <w:pPr>
        <w:spacing w:line="240" w:lineRule="exact"/>
        <w:jc w:val="both"/>
        <w:rPr>
          <w:color w:val="000000" w:themeColor="text1"/>
        </w:rPr>
      </w:pPr>
    </w:p>
    <w:p w:rsidR="00FC78A3" w:rsidRPr="002E3F71" w:rsidRDefault="00FC78A3" w:rsidP="00FC78A3">
      <w:pPr>
        <w:tabs>
          <w:tab w:val="left" w:pos="1080"/>
        </w:tabs>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Extremely high infection prevalence among mice on a C57BL/6 background</w:t>
      </w:r>
    </w:p>
    <w:p w:rsidR="00FC78A3" w:rsidRPr="002E3F71" w:rsidRDefault="00FC78A3" w:rsidP="00FC78A3">
      <w:pPr>
        <w:tabs>
          <w:tab w:val="left" w:pos="1080"/>
        </w:tabs>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 xml:space="preserve">Immunodeficient </w:t>
      </w:r>
      <w:r w:rsidR="0008792E" w:rsidRPr="002E3F71">
        <w:rPr>
          <w:color w:val="000000" w:themeColor="text1"/>
        </w:rPr>
        <w:t>phenotype</w:t>
      </w:r>
      <w:r w:rsidRPr="002E3F71">
        <w:rPr>
          <w:color w:val="000000" w:themeColor="text1"/>
        </w:rPr>
        <w:t xml:space="preserve"> of mice on C57BL/6 background  </w:t>
      </w:r>
    </w:p>
    <w:p w:rsidR="00FC78A3" w:rsidRPr="002E3F71" w:rsidRDefault="00FC78A3" w:rsidP="00FC78A3">
      <w:pPr>
        <w:tabs>
          <w:tab w:val="left" w:pos="1080"/>
        </w:tabs>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 xml:space="preserve">Relatively high resistance of mice on C57BL/6 background to MPV  </w:t>
      </w:r>
    </w:p>
    <w:p w:rsidR="00FC78A3" w:rsidRPr="002E3F71" w:rsidRDefault="00FC78A3" w:rsidP="00FC78A3">
      <w:pPr>
        <w:tabs>
          <w:tab w:val="left" w:pos="1080"/>
        </w:tabs>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Relatively long dormant phase of MPV infection in mice</w:t>
      </w:r>
    </w:p>
    <w:p w:rsidR="00FC78A3" w:rsidRPr="002E3F71" w:rsidRDefault="00FC78A3" w:rsidP="00FC78A3">
      <w:pPr>
        <w:pStyle w:val="Heading2"/>
        <w:spacing w:line="240" w:lineRule="exact"/>
        <w:jc w:val="both"/>
        <w:rPr>
          <w:rFonts w:ascii="Times New Roman" w:hAnsi="Times New Roman" w:cs="Times New Roman"/>
          <w:bCs w:val="0"/>
          <w:color w:val="000000" w:themeColor="text1"/>
          <w:sz w:val="24"/>
          <w:szCs w:val="24"/>
        </w:rPr>
      </w:pPr>
      <w:r w:rsidRPr="002E3F71">
        <w:rPr>
          <w:rFonts w:ascii="Times New Roman" w:hAnsi="Times New Roman" w:cs="Times New Roman"/>
          <w:bCs w:val="0"/>
          <w:color w:val="000000" w:themeColor="text1"/>
          <w:sz w:val="24"/>
          <w:szCs w:val="24"/>
        </w:rPr>
        <w:t>Answer:  c. R</w:t>
      </w:r>
      <w:r w:rsidRPr="002E3F71">
        <w:rPr>
          <w:rFonts w:ascii="Times New Roman" w:hAnsi="Times New Roman" w:cs="Times New Roman"/>
          <w:color w:val="000000" w:themeColor="text1"/>
          <w:sz w:val="24"/>
          <w:szCs w:val="24"/>
        </w:rPr>
        <w:t xml:space="preserve">elatively high resistance of mice on C57BL/6 background to MPV  </w:t>
      </w:r>
    </w:p>
    <w:p w:rsidR="00FC78A3" w:rsidRPr="002E3F71" w:rsidRDefault="00FC78A3" w:rsidP="00FC78A3">
      <w:pPr>
        <w:spacing w:line="240" w:lineRule="exact"/>
        <w:jc w:val="both"/>
        <w:rPr>
          <w:b/>
          <w:color w:val="000000" w:themeColor="text1"/>
        </w:rPr>
      </w:pPr>
      <w:r w:rsidRPr="002E3F71">
        <w:rPr>
          <w:b/>
          <w:color w:val="000000" w:themeColor="text1"/>
        </w:rPr>
        <w:t xml:space="preserve">References:  </w:t>
      </w:r>
    </w:p>
    <w:p w:rsidR="00FC78A3" w:rsidRPr="002E3F71" w:rsidRDefault="00FC78A3" w:rsidP="00DC320C">
      <w:pPr>
        <w:pStyle w:val="ListParagraph"/>
        <w:numPr>
          <w:ilvl w:val="0"/>
          <w:numId w:val="119"/>
        </w:numPr>
        <w:spacing w:line="240" w:lineRule="exact"/>
        <w:contextualSpacing/>
        <w:jc w:val="both"/>
        <w:rPr>
          <w:rFonts w:ascii="Times New Roman" w:hAnsi="Times New Roman"/>
          <w:b/>
          <w:color w:val="000000" w:themeColor="text1"/>
          <w:spacing w:val="-6"/>
          <w:sz w:val="24"/>
          <w:szCs w:val="24"/>
        </w:rPr>
      </w:pPr>
      <w:r w:rsidRPr="002E3F71">
        <w:rPr>
          <w:rFonts w:ascii="Times New Roman" w:hAnsi="Times New Roman"/>
          <w:color w:val="000000" w:themeColor="text1"/>
          <w:spacing w:val="-6"/>
          <w:sz w:val="24"/>
          <w:szCs w:val="24"/>
        </w:rPr>
        <w:t xml:space="preserve">Fox </w:t>
      </w:r>
      <w:r w:rsidRPr="002E3F71">
        <w:rPr>
          <w:rFonts w:ascii="Times New Roman" w:hAnsi="Times New Roman"/>
          <w:bCs/>
          <w:color w:val="000000" w:themeColor="text1"/>
          <w:spacing w:val="-6"/>
          <w:sz w:val="24"/>
          <w:szCs w:val="24"/>
        </w:rPr>
        <w:t xml:space="preserve">JG, Anderson LC, Loew FM, Quimby FW, eds. 2002. </w:t>
      </w:r>
      <w:r w:rsidRPr="002E3F71">
        <w:rPr>
          <w:rFonts w:ascii="Times New Roman" w:hAnsi="Times New Roman"/>
          <w:bCs/>
          <w:color w:val="000000" w:themeColor="text1"/>
          <w:spacing w:val="-6"/>
          <w:sz w:val="24"/>
          <w:szCs w:val="24"/>
          <w:u w:val="single"/>
        </w:rPr>
        <w:t>Laboratory Animal Medicine</w:t>
      </w:r>
      <w:r w:rsidRPr="002E3F71">
        <w:rPr>
          <w:rFonts w:ascii="Times New Roman" w:hAnsi="Times New Roman"/>
          <w:bCs/>
          <w:color w:val="000000" w:themeColor="text1"/>
          <w:spacing w:val="-6"/>
          <w:sz w:val="24"/>
          <w:szCs w:val="24"/>
        </w:rPr>
        <w:t>, 2</w:t>
      </w:r>
      <w:r w:rsidRPr="002E3F71">
        <w:rPr>
          <w:rFonts w:ascii="Times New Roman" w:hAnsi="Times New Roman"/>
          <w:bCs/>
          <w:color w:val="000000" w:themeColor="text1"/>
          <w:spacing w:val="-6"/>
          <w:sz w:val="24"/>
          <w:szCs w:val="24"/>
          <w:vertAlign w:val="superscript"/>
        </w:rPr>
        <w:t>nd</w:t>
      </w:r>
      <w:r w:rsidRPr="002E3F71">
        <w:rPr>
          <w:rFonts w:ascii="Times New Roman" w:hAnsi="Times New Roman"/>
          <w:bCs/>
          <w:color w:val="000000" w:themeColor="text1"/>
          <w:spacing w:val="-6"/>
          <w:sz w:val="24"/>
          <w:szCs w:val="24"/>
        </w:rPr>
        <w:t xml:space="preserve"> edition. Academic Press: San Diego, CA. Chapter </w:t>
      </w:r>
      <w:r w:rsidRPr="002E3F71">
        <w:rPr>
          <w:rFonts w:ascii="Times New Roman" w:hAnsi="Times New Roman"/>
          <w:color w:val="000000" w:themeColor="text1"/>
          <w:spacing w:val="-6"/>
          <w:sz w:val="24"/>
          <w:szCs w:val="24"/>
        </w:rPr>
        <w:t>3 – Biology and Diseases of Mice, pp. 62-63</w:t>
      </w:r>
    </w:p>
    <w:p w:rsidR="00FC78A3" w:rsidRPr="002E3F71" w:rsidRDefault="00FC78A3" w:rsidP="00DC320C">
      <w:pPr>
        <w:pStyle w:val="ListParagraph"/>
        <w:numPr>
          <w:ilvl w:val="0"/>
          <w:numId w:val="11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Watson. 2013. Unsterilized feed as the apparent cause of a mouse parvovirus outbreak. JAALAS 52(1):83-88</w:t>
      </w:r>
    </w:p>
    <w:p w:rsidR="00FC78A3" w:rsidRPr="002E3F71" w:rsidRDefault="00FC78A3" w:rsidP="00FC78A3">
      <w:pPr>
        <w:spacing w:line="240" w:lineRule="exact"/>
        <w:jc w:val="both"/>
        <w:rPr>
          <w:b/>
          <w:color w:val="000000" w:themeColor="text1"/>
        </w:rPr>
      </w:pPr>
      <w:r w:rsidRPr="002E3F71">
        <w:rPr>
          <w:b/>
          <w:color w:val="000000" w:themeColor="text1"/>
        </w:rPr>
        <w:t>Domain 1; Primary Species – Mice (Mus Musculus)</w:t>
      </w:r>
    </w:p>
    <w:p w:rsidR="00057CAA" w:rsidRPr="002E3F71" w:rsidRDefault="00057CAA" w:rsidP="00FC78A3">
      <w:pPr>
        <w:spacing w:line="240" w:lineRule="exact"/>
        <w:jc w:val="both"/>
        <w:rPr>
          <w:b/>
          <w:color w:val="000000" w:themeColor="text1"/>
        </w:rPr>
      </w:pPr>
    </w:p>
    <w:p w:rsidR="006F5FBA" w:rsidRPr="006F5FBA" w:rsidRDefault="00057CAA" w:rsidP="006F5FBA">
      <w:pPr>
        <w:widowControl w:val="0"/>
        <w:autoSpaceDE w:val="0"/>
        <w:autoSpaceDN w:val="0"/>
        <w:adjustRightInd w:val="0"/>
        <w:spacing w:line="240" w:lineRule="exact"/>
        <w:jc w:val="both"/>
        <w:rPr>
          <w:color w:val="000000" w:themeColor="text1"/>
        </w:rPr>
      </w:pPr>
      <w:r w:rsidRPr="006F5FBA">
        <w:rPr>
          <w:b/>
          <w:color w:val="000000" w:themeColor="text1"/>
        </w:rPr>
        <w:t>9</w:t>
      </w:r>
      <w:r w:rsidR="002D5A4E" w:rsidRPr="006F5FBA">
        <w:rPr>
          <w:b/>
          <w:color w:val="000000" w:themeColor="text1"/>
        </w:rPr>
        <w:t>6</w:t>
      </w:r>
      <w:r w:rsidRPr="006F5FBA">
        <w:rPr>
          <w:b/>
          <w:color w:val="000000" w:themeColor="text1"/>
        </w:rPr>
        <w:t>.</w:t>
      </w:r>
      <w:r w:rsidRPr="006F5FBA">
        <w:rPr>
          <w:color w:val="000000" w:themeColor="text1"/>
        </w:rPr>
        <w:t xml:space="preserve"> </w:t>
      </w:r>
      <w:r w:rsidRPr="006F5FBA">
        <w:rPr>
          <w:color w:val="000000" w:themeColor="text1"/>
        </w:rPr>
        <w:tab/>
      </w:r>
      <w:r w:rsidR="006F5FBA" w:rsidRPr="006F5FBA">
        <w:rPr>
          <w:color w:val="000000" w:themeColor="text1"/>
        </w:rPr>
        <w:t>Which person at a research facility is responsible for appointing an Institutional Animal Care and Use Committee?</w:t>
      </w:r>
    </w:p>
    <w:p w:rsidR="006F5FBA" w:rsidRPr="006F5FBA" w:rsidRDefault="006F5FBA" w:rsidP="006F5FBA">
      <w:pPr>
        <w:spacing w:line="240" w:lineRule="exact"/>
        <w:jc w:val="both"/>
        <w:rPr>
          <w:color w:val="000000" w:themeColor="text1"/>
        </w:rPr>
      </w:pPr>
    </w:p>
    <w:p w:rsidR="006F5FBA" w:rsidRPr="006F5FBA" w:rsidRDefault="006F5FBA" w:rsidP="00DC320C">
      <w:pPr>
        <w:pStyle w:val="ListParagraph"/>
        <w:numPr>
          <w:ilvl w:val="0"/>
          <w:numId w:val="300"/>
        </w:numPr>
        <w:spacing w:line="240" w:lineRule="exact"/>
        <w:contextualSpacing/>
        <w:jc w:val="both"/>
        <w:rPr>
          <w:rFonts w:ascii="Times New Roman" w:hAnsi="Times New Roman"/>
          <w:color w:val="000000" w:themeColor="text1"/>
          <w:sz w:val="24"/>
          <w:szCs w:val="24"/>
        </w:rPr>
      </w:pPr>
      <w:r w:rsidRPr="006F5FBA">
        <w:rPr>
          <w:rFonts w:ascii="Times New Roman" w:hAnsi="Times New Roman"/>
          <w:color w:val="000000" w:themeColor="text1"/>
          <w:sz w:val="24"/>
          <w:szCs w:val="24"/>
        </w:rPr>
        <w:t>Attending Veterinarian</w:t>
      </w:r>
    </w:p>
    <w:p w:rsidR="006F5FBA" w:rsidRPr="006F5FBA" w:rsidRDefault="006F5FBA" w:rsidP="00DC320C">
      <w:pPr>
        <w:pStyle w:val="ListParagraph"/>
        <w:numPr>
          <w:ilvl w:val="0"/>
          <w:numId w:val="300"/>
        </w:numPr>
        <w:spacing w:line="240" w:lineRule="exact"/>
        <w:contextualSpacing/>
        <w:jc w:val="both"/>
        <w:rPr>
          <w:rFonts w:ascii="Times New Roman" w:hAnsi="Times New Roman"/>
          <w:color w:val="000000" w:themeColor="text1"/>
          <w:sz w:val="24"/>
          <w:szCs w:val="24"/>
        </w:rPr>
      </w:pPr>
      <w:r w:rsidRPr="006F5FBA">
        <w:rPr>
          <w:rFonts w:ascii="Times New Roman" w:hAnsi="Times New Roman"/>
          <w:color w:val="000000" w:themeColor="text1"/>
          <w:sz w:val="24"/>
          <w:szCs w:val="24"/>
        </w:rPr>
        <w:t>Chairman</w:t>
      </w:r>
    </w:p>
    <w:p w:rsidR="006F5FBA" w:rsidRPr="006F5FBA" w:rsidRDefault="006F5FBA" w:rsidP="00DC320C">
      <w:pPr>
        <w:pStyle w:val="ListParagraph"/>
        <w:numPr>
          <w:ilvl w:val="0"/>
          <w:numId w:val="300"/>
        </w:numPr>
        <w:spacing w:line="240" w:lineRule="exact"/>
        <w:contextualSpacing/>
        <w:jc w:val="both"/>
        <w:rPr>
          <w:rFonts w:ascii="Times New Roman" w:hAnsi="Times New Roman"/>
          <w:color w:val="000000" w:themeColor="text1"/>
          <w:sz w:val="24"/>
          <w:szCs w:val="24"/>
        </w:rPr>
      </w:pPr>
      <w:r w:rsidRPr="006F5FBA">
        <w:rPr>
          <w:rFonts w:ascii="Times New Roman" w:hAnsi="Times New Roman"/>
          <w:color w:val="000000" w:themeColor="text1"/>
          <w:sz w:val="24"/>
          <w:szCs w:val="24"/>
        </w:rPr>
        <w:t>Chief Executive Officer</w:t>
      </w:r>
    </w:p>
    <w:p w:rsidR="006F5FBA" w:rsidRPr="006F5FBA" w:rsidRDefault="006F5FBA" w:rsidP="00DC320C">
      <w:pPr>
        <w:pStyle w:val="ListParagraph"/>
        <w:numPr>
          <w:ilvl w:val="0"/>
          <w:numId w:val="300"/>
        </w:numPr>
        <w:spacing w:line="240" w:lineRule="exact"/>
        <w:contextualSpacing/>
        <w:jc w:val="both"/>
        <w:rPr>
          <w:rFonts w:ascii="Times New Roman" w:hAnsi="Times New Roman"/>
          <w:color w:val="000000" w:themeColor="text1"/>
          <w:sz w:val="24"/>
          <w:szCs w:val="24"/>
        </w:rPr>
      </w:pPr>
      <w:r w:rsidRPr="006F5FBA">
        <w:rPr>
          <w:rFonts w:ascii="Times New Roman" w:hAnsi="Times New Roman"/>
          <w:color w:val="000000" w:themeColor="text1"/>
          <w:sz w:val="24"/>
          <w:szCs w:val="24"/>
        </w:rPr>
        <w:t>Institutional Official</w:t>
      </w:r>
    </w:p>
    <w:p w:rsidR="006F5FBA" w:rsidRPr="006F5FBA" w:rsidRDefault="006F5FBA" w:rsidP="00DC320C">
      <w:pPr>
        <w:pStyle w:val="ListParagraph"/>
        <w:numPr>
          <w:ilvl w:val="0"/>
          <w:numId w:val="300"/>
        </w:numPr>
        <w:spacing w:line="240" w:lineRule="exact"/>
        <w:contextualSpacing/>
        <w:jc w:val="both"/>
        <w:rPr>
          <w:rFonts w:ascii="Times New Roman" w:hAnsi="Times New Roman"/>
          <w:color w:val="000000" w:themeColor="text1"/>
          <w:sz w:val="24"/>
          <w:szCs w:val="24"/>
        </w:rPr>
      </w:pPr>
      <w:r w:rsidRPr="006F5FBA">
        <w:rPr>
          <w:rFonts w:ascii="Times New Roman" w:hAnsi="Times New Roman"/>
          <w:color w:val="000000" w:themeColor="text1"/>
          <w:sz w:val="24"/>
          <w:szCs w:val="24"/>
        </w:rPr>
        <w:t>Doctor of Veterinary Medicine</w:t>
      </w:r>
    </w:p>
    <w:p w:rsidR="006F5FBA" w:rsidRPr="006F5FBA" w:rsidRDefault="006F5FBA" w:rsidP="006F5FBA">
      <w:pPr>
        <w:spacing w:line="240" w:lineRule="exact"/>
        <w:jc w:val="both"/>
        <w:rPr>
          <w:color w:val="000000" w:themeColor="text1"/>
        </w:rPr>
      </w:pPr>
    </w:p>
    <w:p w:rsidR="006F5FBA" w:rsidRPr="006F5FBA" w:rsidRDefault="006F5FBA" w:rsidP="006F5FBA">
      <w:pPr>
        <w:spacing w:line="240" w:lineRule="exact"/>
        <w:jc w:val="both"/>
        <w:rPr>
          <w:b/>
          <w:color w:val="000000" w:themeColor="text1"/>
        </w:rPr>
      </w:pPr>
      <w:r w:rsidRPr="006F5FBA">
        <w:rPr>
          <w:b/>
          <w:color w:val="000000" w:themeColor="text1"/>
        </w:rPr>
        <w:t>Answer: c. Chief Executive Officer</w:t>
      </w:r>
    </w:p>
    <w:p w:rsidR="006F5FBA" w:rsidRPr="006F5FBA" w:rsidRDefault="006F5FBA" w:rsidP="006F5FBA">
      <w:pPr>
        <w:spacing w:line="240" w:lineRule="exact"/>
        <w:jc w:val="both"/>
        <w:rPr>
          <w:color w:val="000000" w:themeColor="text1"/>
        </w:rPr>
      </w:pPr>
      <w:r w:rsidRPr="006F5FBA">
        <w:rPr>
          <w:b/>
          <w:color w:val="000000" w:themeColor="text1"/>
        </w:rPr>
        <w:t>References:</w:t>
      </w:r>
      <w:r w:rsidRPr="006F5FBA">
        <w:rPr>
          <w:color w:val="000000" w:themeColor="text1"/>
        </w:rPr>
        <w:t xml:space="preserve">  </w:t>
      </w:r>
    </w:p>
    <w:p w:rsidR="006F5FBA" w:rsidRPr="006F5FBA" w:rsidRDefault="006F5FBA" w:rsidP="006F5FBA">
      <w:pPr>
        <w:pStyle w:val="NormalWeb"/>
        <w:tabs>
          <w:tab w:val="left" w:pos="720"/>
        </w:tabs>
        <w:spacing w:before="0" w:beforeAutospacing="0" w:after="0" w:afterAutospacing="0" w:line="240" w:lineRule="exact"/>
        <w:ind w:left="720" w:hanging="360"/>
        <w:jc w:val="both"/>
        <w:rPr>
          <w:color w:val="000000" w:themeColor="text1"/>
        </w:rPr>
      </w:pPr>
      <w:r w:rsidRPr="006F5FBA">
        <w:rPr>
          <w:color w:val="000000" w:themeColor="text1"/>
        </w:rPr>
        <w:lastRenderedPageBreak/>
        <w:t xml:space="preserve">1) </w:t>
      </w:r>
      <w:r w:rsidRPr="006F5FBA">
        <w:rPr>
          <w:color w:val="000000" w:themeColor="text1"/>
        </w:rPr>
        <w:tab/>
        <w:t>Animal Welfare Regulations, CFR Title 9, Chapter 1, Subchapter A – Animal Welfare, Part 2 – Regulations, Subpart C – Research Facilities, §2.31 (a) Institutional Animal Care and Use Committee (IACUC)  (11-6-13 Edition, p. 32) (http://www.aphis.usda.gov/animal_welfare/downloads/Animal%20Care%20Blue%20Book%20-%202013%20-%20FINAL.pdf)</w:t>
      </w:r>
    </w:p>
    <w:p w:rsidR="006F5FBA" w:rsidRPr="006F5FBA" w:rsidRDefault="006F5FBA" w:rsidP="006F5FBA">
      <w:pPr>
        <w:spacing w:line="240" w:lineRule="exact"/>
        <w:ind w:left="720" w:hanging="360"/>
        <w:jc w:val="both"/>
        <w:rPr>
          <w:color w:val="000000" w:themeColor="text1"/>
        </w:rPr>
      </w:pPr>
      <w:r w:rsidRPr="006F5FBA">
        <w:rPr>
          <w:color w:val="000000" w:themeColor="text1"/>
        </w:rPr>
        <w:t xml:space="preserve">2) </w:t>
      </w:r>
      <w:r w:rsidRPr="006F5FBA">
        <w:rPr>
          <w:color w:val="000000" w:themeColor="text1"/>
        </w:rPr>
        <w:tab/>
        <w:t xml:space="preserve">Fox JG, Anderson LC, Loew FM, Quimby FW, eds. 2002. </w:t>
      </w:r>
      <w:r w:rsidRPr="006F5FBA">
        <w:rPr>
          <w:color w:val="000000" w:themeColor="text1"/>
          <w:u w:val="single"/>
        </w:rPr>
        <w:t>Laboratory Animal Medicine</w:t>
      </w:r>
      <w:r w:rsidRPr="006F5FBA">
        <w:rPr>
          <w:color w:val="000000" w:themeColor="text1"/>
        </w:rPr>
        <w:t>, 2</w:t>
      </w:r>
      <w:r w:rsidRPr="006F5FBA">
        <w:rPr>
          <w:color w:val="000000" w:themeColor="text1"/>
          <w:vertAlign w:val="superscript"/>
        </w:rPr>
        <w:t>nd</w:t>
      </w:r>
      <w:r w:rsidRPr="006F5FBA">
        <w:rPr>
          <w:color w:val="000000" w:themeColor="text1"/>
        </w:rPr>
        <w:t xml:space="preserve"> edition.  Academic Press: San Diego, CA. Chapter 2 – Laws, Regulations, and Policies Affecting the Use of Laboratory Animals, p. 21</w:t>
      </w:r>
    </w:p>
    <w:p w:rsidR="006F5FBA" w:rsidRPr="006F5FBA" w:rsidRDefault="006F5FBA" w:rsidP="006F5FBA">
      <w:pPr>
        <w:widowControl w:val="0"/>
        <w:autoSpaceDE w:val="0"/>
        <w:autoSpaceDN w:val="0"/>
        <w:adjustRightInd w:val="0"/>
        <w:spacing w:line="240" w:lineRule="exact"/>
        <w:ind w:right="4961"/>
        <w:jc w:val="both"/>
        <w:rPr>
          <w:b/>
          <w:color w:val="000000" w:themeColor="text1"/>
        </w:rPr>
      </w:pPr>
      <w:r w:rsidRPr="006F5FBA">
        <w:rPr>
          <w:b/>
          <w:color w:val="000000" w:themeColor="text1"/>
        </w:rPr>
        <w:t>Dom</w:t>
      </w:r>
      <w:r w:rsidRPr="006F5FBA">
        <w:rPr>
          <w:b/>
          <w:color w:val="000000" w:themeColor="text1"/>
          <w:spacing w:val="-1"/>
        </w:rPr>
        <w:t>a</w:t>
      </w:r>
      <w:r w:rsidRPr="006F5FBA">
        <w:rPr>
          <w:b/>
          <w:color w:val="000000" w:themeColor="text1"/>
        </w:rPr>
        <w:t>in 5</w:t>
      </w:r>
    </w:p>
    <w:p w:rsidR="0053186C" w:rsidRPr="002E3F71" w:rsidRDefault="0053186C" w:rsidP="0053186C">
      <w:pPr>
        <w:spacing w:line="240" w:lineRule="exact"/>
        <w:jc w:val="both"/>
        <w:rPr>
          <w:b/>
          <w:color w:val="000000" w:themeColor="text1"/>
        </w:rPr>
      </w:pPr>
    </w:p>
    <w:p w:rsidR="0053186C" w:rsidRPr="002E3F71" w:rsidRDefault="0053186C" w:rsidP="0053186C">
      <w:pPr>
        <w:tabs>
          <w:tab w:val="left" w:pos="720"/>
        </w:tabs>
        <w:spacing w:line="240" w:lineRule="exact"/>
        <w:jc w:val="both"/>
        <w:rPr>
          <w:color w:val="000000" w:themeColor="text1"/>
        </w:rPr>
      </w:pPr>
      <w:r w:rsidRPr="002E3F71">
        <w:rPr>
          <w:b/>
          <w:color w:val="000000" w:themeColor="text1"/>
        </w:rPr>
        <w:t>97.</w:t>
      </w:r>
      <w:r w:rsidRPr="002E3F71">
        <w:rPr>
          <w:color w:val="000000" w:themeColor="text1"/>
        </w:rPr>
        <w:t xml:space="preserve"> </w:t>
      </w:r>
      <w:r w:rsidRPr="002E3F71">
        <w:rPr>
          <w:color w:val="000000" w:themeColor="text1"/>
        </w:rPr>
        <w:tab/>
        <w:t>Molecular sequencing evidence suggests that H3N8, the agent of canine influenza, originated in what species and is what type of a virus?</w:t>
      </w:r>
    </w:p>
    <w:p w:rsidR="0053186C" w:rsidRPr="002E3F71" w:rsidRDefault="0053186C" w:rsidP="0053186C">
      <w:pPr>
        <w:spacing w:line="240" w:lineRule="exact"/>
        <w:jc w:val="both"/>
        <w:rPr>
          <w:color w:val="000000" w:themeColor="text1"/>
        </w:rPr>
      </w:pPr>
    </w:p>
    <w:p w:rsidR="0053186C" w:rsidRPr="002E3F71" w:rsidRDefault="0053186C" w:rsidP="00DC320C">
      <w:pPr>
        <w:pStyle w:val="ListParagraph"/>
        <w:numPr>
          <w:ilvl w:val="0"/>
          <w:numId w:val="12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Ducks, enzootic </w:t>
      </w:r>
    </w:p>
    <w:p w:rsidR="0053186C" w:rsidRPr="002E3F71" w:rsidRDefault="0053186C" w:rsidP="00DC320C">
      <w:pPr>
        <w:pStyle w:val="ListParagraph"/>
        <w:numPr>
          <w:ilvl w:val="0"/>
          <w:numId w:val="12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Pigs, endemic</w:t>
      </w:r>
    </w:p>
    <w:p w:rsidR="0053186C" w:rsidRPr="002E3F71" w:rsidRDefault="0053186C" w:rsidP="0053186C">
      <w:pPr>
        <w:spacing w:line="240" w:lineRule="exact"/>
        <w:ind w:left="1080" w:hanging="360"/>
        <w:jc w:val="both"/>
        <w:rPr>
          <w:color w:val="000000" w:themeColor="text1"/>
        </w:rPr>
      </w:pPr>
      <w:r w:rsidRPr="002E3F71">
        <w:rPr>
          <w:color w:val="000000" w:themeColor="text1"/>
        </w:rPr>
        <w:t>c.</w:t>
      </w:r>
      <w:r w:rsidRPr="002E3F71">
        <w:rPr>
          <w:color w:val="000000" w:themeColor="text1"/>
        </w:rPr>
        <w:tab/>
        <w:t>Horses, species-specific</w:t>
      </w:r>
    </w:p>
    <w:p w:rsidR="0053186C" w:rsidRPr="002E3F71" w:rsidRDefault="0053186C" w:rsidP="0053186C">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Humans, zoonotic</w:t>
      </w:r>
    </w:p>
    <w:p w:rsidR="0053186C" w:rsidRPr="002E3F71" w:rsidRDefault="0053186C" w:rsidP="0053186C">
      <w:pPr>
        <w:spacing w:line="240" w:lineRule="exact"/>
        <w:ind w:left="1080" w:hanging="360"/>
        <w:jc w:val="both"/>
        <w:rPr>
          <w:color w:val="000000" w:themeColor="text1"/>
        </w:rPr>
      </w:pPr>
      <w:r w:rsidRPr="002E3F71">
        <w:rPr>
          <w:color w:val="000000" w:themeColor="text1"/>
        </w:rPr>
        <w:t>e.</w:t>
      </w:r>
      <w:r w:rsidRPr="002E3F71">
        <w:rPr>
          <w:color w:val="000000" w:themeColor="text1"/>
        </w:rPr>
        <w:tab/>
        <w:t>Turkeys, epizootic</w:t>
      </w:r>
    </w:p>
    <w:p w:rsidR="0053186C" w:rsidRPr="002E3F71" w:rsidRDefault="0053186C" w:rsidP="0053186C">
      <w:pPr>
        <w:spacing w:line="240" w:lineRule="exact"/>
        <w:jc w:val="both"/>
        <w:rPr>
          <w:color w:val="000000" w:themeColor="text1"/>
        </w:rPr>
      </w:pPr>
    </w:p>
    <w:p w:rsidR="0053186C" w:rsidRPr="002E3F71" w:rsidRDefault="0053186C" w:rsidP="0053186C">
      <w:pPr>
        <w:spacing w:line="240" w:lineRule="exact"/>
        <w:jc w:val="both"/>
        <w:rPr>
          <w:b/>
          <w:color w:val="000000" w:themeColor="text1"/>
        </w:rPr>
      </w:pPr>
      <w:r w:rsidRPr="002E3F71">
        <w:rPr>
          <w:b/>
          <w:color w:val="000000" w:themeColor="text1"/>
        </w:rPr>
        <w:t>Answer: c. Horses, species-specific</w:t>
      </w:r>
    </w:p>
    <w:p w:rsidR="0053186C" w:rsidRPr="002E3F71" w:rsidRDefault="0053186C" w:rsidP="0053186C">
      <w:pPr>
        <w:spacing w:line="240" w:lineRule="exact"/>
        <w:jc w:val="both"/>
        <w:rPr>
          <w:b/>
          <w:color w:val="000000" w:themeColor="text1"/>
        </w:rPr>
      </w:pPr>
      <w:r w:rsidRPr="002E3F71">
        <w:rPr>
          <w:b/>
          <w:color w:val="000000" w:themeColor="text1"/>
        </w:rPr>
        <w:t>References:</w:t>
      </w:r>
    </w:p>
    <w:p w:rsidR="0053186C" w:rsidRPr="002E3F71" w:rsidRDefault="0053186C" w:rsidP="0053186C">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Anderson et al. 2013. Prevalence of and exposure factors for seropositivity to H3N8 canine influenza virus in dogs with influenza-like illness in the United States. JAVMA 242(2):209-216.</w:t>
      </w:r>
    </w:p>
    <w:p w:rsidR="0053186C" w:rsidRPr="002E3F71" w:rsidRDefault="0053186C" w:rsidP="0053186C">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 xml:space="preserve">CDC. Key Facts About Canine Influenza (http://www.cdc.gov/flu/canine/) </w:t>
      </w:r>
    </w:p>
    <w:p w:rsidR="0053186C" w:rsidRPr="002E3F71" w:rsidRDefault="0053186C" w:rsidP="0053186C">
      <w:pPr>
        <w:spacing w:line="240" w:lineRule="exact"/>
        <w:jc w:val="both"/>
        <w:rPr>
          <w:b/>
          <w:color w:val="000000" w:themeColor="text1"/>
        </w:rPr>
      </w:pPr>
      <w:r w:rsidRPr="002E3F71">
        <w:rPr>
          <w:b/>
          <w:color w:val="000000" w:themeColor="text1"/>
        </w:rPr>
        <w:t>Domain 3; Primary Species - Dog (Canis familiaris)</w:t>
      </w:r>
    </w:p>
    <w:p w:rsidR="0053186C" w:rsidRPr="002E3F71" w:rsidRDefault="0053186C" w:rsidP="0053186C">
      <w:pPr>
        <w:pStyle w:val="NoSpacing"/>
        <w:spacing w:line="240" w:lineRule="exact"/>
        <w:jc w:val="both"/>
        <w:rPr>
          <w:rFonts w:ascii="Times New Roman" w:hAnsi="Times New Roman"/>
          <w:b/>
          <w:color w:val="000000" w:themeColor="text1"/>
          <w:sz w:val="24"/>
          <w:szCs w:val="24"/>
        </w:rPr>
      </w:pPr>
    </w:p>
    <w:p w:rsidR="0053186C" w:rsidRPr="002E3F71" w:rsidRDefault="0053186C" w:rsidP="0053186C">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98.</w:t>
      </w:r>
      <w:r w:rsidRPr="002E3F71">
        <w:rPr>
          <w:rFonts w:ascii="Times New Roman" w:hAnsi="Times New Roman"/>
          <w:color w:val="000000" w:themeColor="text1"/>
          <w:sz w:val="24"/>
          <w:szCs w:val="24"/>
        </w:rPr>
        <w:tab/>
        <w:t>All of the following are</w:t>
      </w:r>
      <w:r w:rsidRPr="002E3F71">
        <w:rPr>
          <w:rFonts w:ascii="Times New Roman" w:hAnsi="Times New Roman"/>
          <w:b/>
          <w:color w:val="000000" w:themeColor="text1"/>
          <w:sz w:val="24"/>
          <w:szCs w:val="24"/>
        </w:rPr>
        <w:t xml:space="preserve"> </w:t>
      </w:r>
      <w:r w:rsidRPr="002E3F71">
        <w:rPr>
          <w:rFonts w:ascii="Times New Roman" w:hAnsi="Times New Roman"/>
          <w:color w:val="000000" w:themeColor="text1"/>
          <w:sz w:val="24"/>
          <w:szCs w:val="24"/>
        </w:rPr>
        <w:t xml:space="preserve">required for animal biosafety level 3 </w:t>
      </w:r>
      <w:r w:rsidRPr="002E3F71">
        <w:rPr>
          <w:rFonts w:ascii="Times New Roman" w:hAnsi="Times New Roman"/>
          <w:b/>
          <w:color w:val="000000" w:themeColor="text1"/>
          <w:sz w:val="24"/>
          <w:szCs w:val="24"/>
          <w:u w:val="single"/>
        </w:rPr>
        <w:t>EXCEPT</w:t>
      </w:r>
      <w:r w:rsidRPr="002E3F71">
        <w:rPr>
          <w:rFonts w:ascii="Times New Roman" w:hAnsi="Times New Roman"/>
          <w:color w:val="000000" w:themeColor="text1"/>
          <w:sz w:val="24"/>
          <w:szCs w:val="24"/>
        </w:rPr>
        <w:t>?</w:t>
      </w:r>
    </w:p>
    <w:p w:rsidR="0053186C" w:rsidRPr="002E3F71" w:rsidRDefault="0053186C" w:rsidP="0053186C">
      <w:pPr>
        <w:pStyle w:val="NoSpacing"/>
        <w:spacing w:line="240" w:lineRule="exact"/>
        <w:jc w:val="both"/>
        <w:rPr>
          <w:rFonts w:ascii="Times New Roman" w:hAnsi="Times New Roman"/>
          <w:color w:val="000000" w:themeColor="text1"/>
          <w:sz w:val="24"/>
          <w:szCs w:val="24"/>
        </w:rPr>
      </w:pPr>
    </w:p>
    <w:p w:rsidR="0053186C" w:rsidRPr="002E3F71" w:rsidRDefault="0053186C" w:rsidP="00DC320C">
      <w:pPr>
        <w:pStyle w:val="NoSpacing"/>
        <w:numPr>
          <w:ilvl w:val="0"/>
          <w:numId w:val="12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Class I or II biosafety cabinet</w:t>
      </w:r>
    </w:p>
    <w:p w:rsidR="0053186C" w:rsidRPr="002E3F71" w:rsidRDefault="0053186C" w:rsidP="00DC320C">
      <w:pPr>
        <w:pStyle w:val="NoSpacing"/>
        <w:numPr>
          <w:ilvl w:val="0"/>
          <w:numId w:val="12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Directional airflow</w:t>
      </w:r>
    </w:p>
    <w:p w:rsidR="0053186C" w:rsidRPr="002E3F71" w:rsidRDefault="0053186C" w:rsidP="00DC320C">
      <w:pPr>
        <w:pStyle w:val="NoSpacing"/>
        <w:numPr>
          <w:ilvl w:val="0"/>
          <w:numId w:val="12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Double door autoclave </w:t>
      </w:r>
    </w:p>
    <w:p w:rsidR="0053186C" w:rsidRPr="002E3F71" w:rsidRDefault="0053186C" w:rsidP="00DC320C">
      <w:pPr>
        <w:pStyle w:val="NoSpacing"/>
        <w:numPr>
          <w:ilvl w:val="0"/>
          <w:numId w:val="12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Sealable seams and windows</w:t>
      </w:r>
    </w:p>
    <w:p w:rsidR="0053186C" w:rsidRPr="002E3F71" w:rsidRDefault="0053186C" w:rsidP="00DC320C">
      <w:pPr>
        <w:pStyle w:val="NoSpacing"/>
        <w:numPr>
          <w:ilvl w:val="0"/>
          <w:numId w:val="12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Self-closing doors</w:t>
      </w:r>
    </w:p>
    <w:p w:rsidR="0053186C" w:rsidRPr="002E3F71" w:rsidRDefault="0053186C" w:rsidP="0053186C">
      <w:pPr>
        <w:pStyle w:val="NoSpacing"/>
        <w:spacing w:line="240" w:lineRule="exact"/>
        <w:jc w:val="both"/>
        <w:rPr>
          <w:rFonts w:ascii="Times New Roman" w:hAnsi="Times New Roman"/>
          <w:color w:val="000000" w:themeColor="text1"/>
          <w:sz w:val="24"/>
          <w:szCs w:val="24"/>
        </w:rPr>
      </w:pPr>
    </w:p>
    <w:p w:rsidR="0053186C" w:rsidRPr="002E3F71" w:rsidRDefault="0053186C" w:rsidP="0053186C">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Double door autoclave</w:t>
      </w:r>
    </w:p>
    <w:p w:rsidR="0053186C" w:rsidRPr="002E3F71" w:rsidRDefault="0053186C" w:rsidP="0053186C">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53186C" w:rsidRPr="002E3F71" w:rsidRDefault="0053186C" w:rsidP="00DC320C">
      <w:pPr>
        <w:pStyle w:val="NoSpacing"/>
        <w:numPr>
          <w:ilvl w:val="0"/>
          <w:numId w:val="122"/>
        </w:numPr>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U. S. Department of Health and Human Services, Public Health Service, Centers for Disease Control and Prevention, and National Institutes of Health.  2009.  </w:t>
      </w:r>
      <w:r w:rsidRPr="002E3F71">
        <w:rPr>
          <w:rFonts w:ascii="Times New Roman" w:hAnsi="Times New Roman"/>
          <w:color w:val="000000" w:themeColor="text1"/>
          <w:sz w:val="24"/>
          <w:szCs w:val="24"/>
          <w:u w:val="single"/>
        </w:rPr>
        <w:t>Biosafety in Microbiological and Biomedical Laboratories</w:t>
      </w:r>
      <w:r w:rsidRPr="002E3F71">
        <w:rPr>
          <w:rFonts w:ascii="Times New Roman" w:hAnsi="Times New Roman"/>
          <w:color w:val="000000" w:themeColor="text1"/>
          <w:sz w:val="24"/>
          <w:szCs w:val="24"/>
        </w:rPr>
        <w:t>.  5</w:t>
      </w:r>
      <w:r w:rsidRPr="002E3F71">
        <w:rPr>
          <w:rFonts w:ascii="Times New Roman" w:hAnsi="Times New Roman"/>
          <w:color w:val="000000" w:themeColor="text1"/>
          <w:sz w:val="24"/>
          <w:szCs w:val="24"/>
          <w:vertAlign w:val="superscript"/>
        </w:rPr>
        <w:t>th</w:t>
      </w:r>
      <w:r w:rsidRPr="002E3F71">
        <w:rPr>
          <w:rFonts w:ascii="Times New Roman" w:hAnsi="Times New Roman"/>
          <w:color w:val="000000" w:themeColor="text1"/>
          <w:sz w:val="24"/>
          <w:szCs w:val="24"/>
        </w:rPr>
        <w:t xml:space="preserve"> ed.</w:t>
      </w:r>
      <w:r w:rsidRPr="002E3F71">
        <w:rPr>
          <w:rFonts w:ascii="Times New Roman" w:hAnsi="Times New Roman"/>
          <w:bCs/>
          <w:color w:val="000000" w:themeColor="text1"/>
          <w:sz w:val="24"/>
          <w:szCs w:val="24"/>
        </w:rPr>
        <w:t xml:space="preserve">  U.S. Government Printing Office, Washington, D. C.</w:t>
      </w:r>
      <w:r w:rsidRPr="002E3F71">
        <w:rPr>
          <w:rFonts w:ascii="Times New Roman" w:hAnsi="Times New Roman"/>
          <w:color w:val="000000" w:themeColor="text1"/>
          <w:sz w:val="24"/>
          <w:szCs w:val="24"/>
        </w:rPr>
        <w:t xml:space="preserve"> Section IV – Laboratory Biosafety Level Criteria</w:t>
      </w:r>
      <w:r w:rsidRPr="002E3F71">
        <w:rPr>
          <w:rFonts w:ascii="Times New Roman" w:hAnsi="Times New Roman"/>
          <w:bCs/>
          <w:color w:val="000000" w:themeColor="text1"/>
          <w:sz w:val="24"/>
          <w:szCs w:val="24"/>
        </w:rPr>
        <w:t>, p. 58</w:t>
      </w:r>
      <w:r w:rsidRPr="002E3F71">
        <w:rPr>
          <w:rFonts w:ascii="Times New Roman" w:hAnsi="Times New Roman"/>
          <w:b/>
          <w:color w:val="000000" w:themeColor="text1"/>
          <w:sz w:val="24"/>
          <w:szCs w:val="24"/>
        </w:rPr>
        <w:t xml:space="preserve"> (</w:t>
      </w:r>
      <w:r w:rsidRPr="002E3F71">
        <w:rPr>
          <w:rFonts w:ascii="Times New Roman" w:hAnsi="Times New Roman"/>
          <w:color w:val="000000" w:themeColor="text1"/>
          <w:sz w:val="24"/>
          <w:szCs w:val="24"/>
        </w:rPr>
        <w:t>http://www.cdc.gov/biosafety/publications/bmbl5/BMBL5_sect_IV.pdf)</w:t>
      </w:r>
    </w:p>
    <w:p w:rsidR="0053186C" w:rsidRPr="002E3F71" w:rsidRDefault="0053186C" w:rsidP="00DC320C">
      <w:pPr>
        <w:numPr>
          <w:ilvl w:val="0"/>
          <w:numId w:val="122"/>
        </w:numPr>
        <w:tabs>
          <w:tab w:val="left" w:pos="-720"/>
        </w:tabs>
        <w:suppressAutoHyphens/>
        <w:spacing w:line="240" w:lineRule="exact"/>
        <w:jc w:val="both"/>
        <w:rPr>
          <w:color w:val="000000" w:themeColor="text1"/>
        </w:rPr>
      </w:pPr>
      <w:r w:rsidRPr="002E3F71">
        <w:rPr>
          <w:color w:val="000000" w:themeColor="text1"/>
        </w:rPr>
        <w:t>Fox JG, Anderson LC, Loew FM, Quimby FW, eds.  2002.  Laboratory Animal Medicine, 2nd edition.  Academic Press: San Diego, CA.  Chapter 24 – Control of Biohazards, p. 1049.</w:t>
      </w:r>
    </w:p>
    <w:p w:rsidR="0053186C" w:rsidRPr="002E3F71" w:rsidRDefault="0053186C" w:rsidP="0053186C">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Domain 4 </w:t>
      </w:r>
    </w:p>
    <w:p w:rsidR="0053186C" w:rsidRPr="002E3F71" w:rsidRDefault="0053186C" w:rsidP="0053186C">
      <w:pPr>
        <w:pStyle w:val="NoSpacing"/>
        <w:spacing w:line="240" w:lineRule="exact"/>
        <w:jc w:val="both"/>
        <w:rPr>
          <w:rFonts w:ascii="Times New Roman" w:hAnsi="Times New Roman"/>
          <w:b/>
          <w:color w:val="000000" w:themeColor="text1"/>
          <w:sz w:val="24"/>
          <w:szCs w:val="24"/>
        </w:rPr>
      </w:pPr>
    </w:p>
    <w:p w:rsidR="00F4353E" w:rsidRPr="002E3F71" w:rsidRDefault="00F4353E" w:rsidP="00F4353E">
      <w:pPr>
        <w:spacing w:line="240" w:lineRule="exact"/>
        <w:jc w:val="both"/>
        <w:rPr>
          <w:color w:val="000000" w:themeColor="text1"/>
        </w:rPr>
      </w:pPr>
      <w:r w:rsidRPr="002E3F71">
        <w:rPr>
          <w:b/>
          <w:color w:val="000000" w:themeColor="text1"/>
        </w:rPr>
        <w:t>99.</w:t>
      </w:r>
      <w:r w:rsidRPr="002E3F71">
        <w:rPr>
          <w:color w:val="000000" w:themeColor="text1"/>
        </w:rPr>
        <w:tab/>
        <w:t>Which of the following statements best describes a class I laser according to the American National Standards Institute?</w:t>
      </w:r>
    </w:p>
    <w:p w:rsidR="00F4353E" w:rsidRPr="002E3F71" w:rsidRDefault="00F4353E" w:rsidP="00F4353E">
      <w:pPr>
        <w:spacing w:line="240" w:lineRule="exact"/>
        <w:jc w:val="both"/>
        <w:rPr>
          <w:color w:val="000000" w:themeColor="text1"/>
        </w:rPr>
      </w:pPr>
    </w:p>
    <w:p w:rsidR="00F4353E" w:rsidRPr="002E3F71" w:rsidRDefault="00F4353E" w:rsidP="00DC320C">
      <w:pPr>
        <w:numPr>
          <w:ilvl w:val="0"/>
          <w:numId w:val="124"/>
        </w:numPr>
        <w:spacing w:line="240" w:lineRule="exact"/>
        <w:jc w:val="both"/>
        <w:rPr>
          <w:color w:val="000000" w:themeColor="text1"/>
          <w:vertAlign w:val="superscript"/>
        </w:rPr>
      </w:pPr>
      <w:r w:rsidRPr="002E3F71">
        <w:rPr>
          <w:rFonts w:eastAsia="Arial"/>
          <w:color w:val="000000" w:themeColor="text1"/>
        </w:rPr>
        <w:t>Under normal conditions, does not emit a hazardous level of irradiation</w:t>
      </w:r>
    </w:p>
    <w:p w:rsidR="00F4353E" w:rsidRPr="002E3F71" w:rsidRDefault="00F4353E" w:rsidP="00DC320C">
      <w:pPr>
        <w:numPr>
          <w:ilvl w:val="0"/>
          <w:numId w:val="124"/>
        </w:numPr>
        <w:spacing w:line="240" w:lineRule="exact"/>
        <w:jc w:val="both"/>
        <w:rPr>
          <w:color w:val="000000" w:themeColor="text1"/>
        </w:rPr>
      </w:pPr>
      <w:r w:rsidRPr="002E3F71">
        <w:rPr>
          <w:color w:val="000000" w:themeColor="text1"/>
        </w:rPr>
        <w:t>Does not have enough power to injure someone accidentally but does have enough power to cause injury if the beam is viewed for extended periods</w:t>
      </w:r>
    </w:p>
    <w:p w:rsidR="00F4353E" w:rsidRPr="002E3F71" w:rsidRDefault="00F4353E" w:rsidP="00DC320C">
      <w:pPr>
        <w:numPr>
          <w:ilvl w:val="0"/>
          <w:numId w:val="124"/>
        </w:numPr>
        <w:spacing w:line="240" w:lineRule="exact"/>
        <w:jc w:val="both"/>
        <w:rPr>
          <w:color w:val="000000" w:themeColor="text1"/>
        </w:rPr>
      </w:pPr>
      <w:r w:rsidRPr="002E3F71">
        <w:rPr>
          <w:color w:val="000000" w:themeColor="text1"/>
        </w:rPr>
        <w:t>Can cause injury if the beam is viewed directly</w:t>
      </w:r>
    </w:p>
    <w:p w:rsidR="00F4353E" w:rsidRPr="002E3F71" w:rsidRDefault="00F4353E" w:rsidP="00DC320C">
      <w:pPr>
        <w:numPr>
          <w:ilvl w:val="0"/>
          <w:numId w:val="124"/>
        </w:numPr>
        <w:spacing w:line="240" w:lineRule="exact"/>
        <w:jc w:val="both"/>
        <w:rPr>
          <w:rFonts w:eastAsia="Arial"/>
          <w:color w:val="000000" w:themeColor="text1"/>
        </w:rPr>
      </w:pPr>
      <w:r w:rsidRPr="002E3F71">
        <w:rPr>
          <w:color w:val="000000" w:themeColor="text1"/>
        </w:rPr>
        <w:t>May also present a fire hazard</w:t>
      </w:r>
    </w:p>
    <w:p w:rsidR="00F4353E" w:rsidRPr="002E3F71" w:rsidRDefault="00F4353E" w:rsidP="00F4353E">
      <w:pPr>
        <w:spacing w:line="240" w:lineRule="exact"/>
        <w:jc w:val="both"/>
        <w:rPr>
          <w:rFonts w:eastAsia="Arial"/>
          <w:b/>
          <w:i/>
          <w:color w:val="000000" w:themeColor="text1"/>
        </w:rPr>
      </w:pPr>
    </w:p>
    <w:p w:rsidR="00F04448" w:rsidRDefault="00F4353E" w:rsidP="00F4353E">
      <w:pPr>
        <w:spacing w:line="240" w:lineRule="exact"/>
        <w:jc w:val="both"/>
        <w:rPr>
          <w:b/>
          <w:color w:val="000000" w:themeColor="text1"/>
        </w:rPr>
      </w:pPr>
      <w:r w:rsidRPr="002E3F71">
        <w:rPr>
          <w:b/>
          <w:color w:val="000000" w:themeColor="text1"/>
        </w:rPr>
        <w:t>Answer:  a. Under normal conditions does not emit a hazardous level of irradiation</w:t>
      </w:r>
    </w:p>
    <w:p w:rsidR="00F4353E" w:rsidRPr="002E3F71" w:rsidRDefault="00F4353E" w:rsidP="00F4353E">
      <w:pPr>
        <w:spacing w:line="240" w:lineRule="exact"/>
        <w:jc w:val="both"/>
        <w:rPr>
          <w:b/>
          <w:color w:val="000000" w:themeColor="text1"/>
        </w:rPr>
      </w:pPr>
      <w:r w:rsidRPr="002E3F71">
        <w:rPr>
          <w:b/>
          <w:color w:val="000000" w:themeColor="text1"/>
        </w:rPr>
        <w:t xml:space="preserve">References:  </w:t>
      </w:r>
    </w:p>
    <w:p w:rsidR="00F4353E" w:rsidRPr="002E3F71" w:rsidRDefault="00F4353E" w:rsidP="00DC320C">
      <w:pPr>
        <w:numPr>
          <w:ilvl w:val="0"/>
          <w:numId w:val="123"/>
        </w:numPr>
        <w:spacing w:line="240" w:lineRule="exact"/>
        <w:jc w:val="both"/>
        <w:rPr>
          <w:color w:val="000000" w:themeColor="text1"/>
        </w:rPr>
      </w:pPr>
      <w:r w:rsidRPr="002E3F71">
        <w:rPr>
          <w:color w:val="000000" w:themeColor="text1"/>
        </w:rPr>
        <w:lastRenderedPageBreak/>
        <w:t xml:space="preserve">Committee on Occupational Safety and Health in Research Animal Facilities, Institute of Laboratory Animal Resources, Commission on Life Sciences, National Research Council. 1997. </w:t>
      </w:r>
      <w:r w:rsidRPr="002E3F71">
        <w:rPr>
          <w:color w:val="000000" w:themeColor="text1"/>
          <w:u w:val="single"/>
        </w:rPr>
        <w:t>Occupational Health and Safety in the Care and Use of Research Animals</w:t>
      </w:r>
      <w:r w:rsidRPr="002E3F71">
        <w:rPr>
          <w:color w:val="000000" w:themeColor="text1"/>
        </w:rPr>
        <w:t>.  National Academy Press, DC.  Chapter 3 – Physical, Chemical, and Protocol-Related Hazards, pp. 37-38 (http://www.nap.edu/openbook.php?record_id=4988&amp;page=R1)</w:t>
      </w:r>
    </w:p>
    <w:p w:rsidR="00F4353E" w:rsidRPr="002E3F71" w:rsidRDefault="00F4353E" w:rsidP="00DC320C">
      <w:pPr>
        <w:numPr>
          <w:ilvl w:val="0"/>
          <w:numId w:val="123"/>
        </w:numPr>
        <w:spacing w:line="240" w:lineRule="exact"/>
        <w:jc w:val="both"/>
        <w:rPr>
          <w:color w:val="000000" w:themeColor="text1"/>
        </w:rPr>
      </w:pPr>
      <w:r w:rsidRPr="002E3F71">
        <w:rPr>
          <w:color w:val="000000" w:themeColor="text1"/>
        </w:rPr>
        <w:t xml:space="preserve">http://www.fda.gov/radiation-emittingproducts/radiationemittingproductsandprocedures/homebusinessandentertainment/laserproductsandinstruments/default.htm </w:t>
      </w:r>
    </w:p>
    <w:p w:rsidR="00F4353E" w:rsidRPr="002E3F71" w:rsidRDefault="00F4353E" w:rsidP="00F4353E">
      <w:pPr>
        <w:spacing w:line="240" w:lineRule="exact"/>
        <w:jc w:val="both"/>
        <w:rPr>
          <w:b/>
          <w:color w:val="000000" w:themeColor="text1"/>
        </w:rPr>
      </w:pPr>
      <w:r w:rsidRPr="002E3F71">
        <w:rPr>
          <w:b/>
          <w:color w:val="000000" w:themeColor="text1"/>
        </w:rPr>
        <w:t>Domain 5</w:t>
      </w:r>
    </w:p>
    <w:p w:rsidR="0077664A" w:rsidRPr="002E3F71" w:rsidRDefault="0077664A" w:rsidP="0077664A">
      <w:pPr>
        <w:spacing w:line="240" w:lineRule="exact"/>
        <w:jc w:val="both"/>
        <w:rPr>
          <w:rFonts w:eastAsia="MS Mincho"/>
          <w:b/>
          <w:color w:val="000000" w:themeColor="text1"/>
        </w:rPr>
      </w:pPr>
    </w:p>
    <w:p w:rsidR="00D155F1" w:rsidRPr="002E3F71" w:rsidRDefault="0077664A" w:rsidP="00D155F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100.</w:t>
      </w:r>
      <w:r w:rsidRPr="002E3F71">
        <w:rPr>
          <w:rFonts w:ascii="Times New Roman" w:hAnsi="Times New Roman"/>
          <w:color w:val="000000" w:themeColor="text1"/>
          <w:sz w:val="24"/>
          <w:szCs w:val="24"/>
        </w:rPr>
        <w:tab/>
      </w:r>
      <w:r w:rsidR="00D155F1" w:rsidRPr="002E3F71">
        <w:rPr>
          <w:rFonts w:ascii="Times New Roman" w:eastAsia="Times New Roman" w:hAnsi="Times New Roman"/>
          <w:color w:val="000000" w:themeColor="text1"/>
          <w:sz w:val="24"/>
          <w:szCs w:val="24"/>
        </w:rPr>
        <w:t>Which of the following is the recommended light intensity range at the cage level that rats should be housed at to prevent phototoxic retinopathy?</w:t>
      </w:r>
    </w:p>
    <w:p w:rsidR="00D155F1" w:rsidRPr="002E3F71" w:rsidRDefault="00D155F1" w:rsidP="00D155F1">
      <w:pPr>
        <w:spacing w:line="240" w:lineRule="exact"/>
        <w:ind w:left="1080" w:hanging="360"/>
        <w:jc w:val="both"/>
        <w:rPr>
          <w:color w:val="000000" w:themeColor="text1"/>
        </w:rPr>
      </w:pPr>
    </w:p>
    <w:p w:rsidR="00D155F1" w:rsidRPr="002E3F71" w:rsidRDefault="00D155F1" w:rsidP="00D155F1">
      <w:pPr>
        <w:spacing w:line="240" w:lineRule="exact"/>
        <w:ind w:left="1080" w:hanging="360"/>
        <w:jc w:val="both"/>
        <w:rPr>
          <w:color w:val="000000" w:themeColor="text1"/>
        </w:rPr>
      </w:pPr>
      <w:r w:rsidRPr="002E3F71">
        <w:rPr>
          <w:color w:val="000000" w:themeColor="text1"/>
        </w:rPr>
        <w:t>a.</w:t>
      </w:r>
      <w:r w:rsidRPr="002E3F71">
        <w:rPr>
          <w:color w:val="000000" w:themeColor="text1"/>
        </w:rPr>
        <w:tab/>
        <w:t>30-130 lux</w:t>
      </w:r>
    </w:p>
    <w:p w:rsidR="00D155F1" w:rsidRPr="002E3F71" w:rsidRDefault="00D155F1" w:rsidP="00D155F1">
      <w:pPr>
        <w:spacing w:line="240" w:lineRule="exact"/>
        <w:ind w:left="1080" w:hanging="360"/>
        <w:jc w:val="both"/>
        <w:rPr>
          <w:color w:val="000000" w:themeColor="text1"/>
        </w:rPr>
      </w:pPr>
      <w:r w:rsidRPr="002E3F71">
        <w:rPr>
          <w:color w:val="000000" w:themeColor="text1"/>
        </w:rPr>
        <w:t>b.</w:t>
      </w:r>
      <w:r w:rsidRPr="002E3F71">
        <w:rPr>
          <w:color w:val="000000" w:themeColor="text1"/>
        </w:rPr>
        <w:tab/>
        <w:t>30-300 lux</w:t>
      </w:r>
    </w:p>
    <w:p w:rsidR="00D155F1" w:rsidRPr="002E3F71" w:rsidRDefault="00D155F1" w:rsidP="00D155F1">
      <w:pPr>
        <w:spacing w:line="240" w:lineRule="exact"/>
        <w:ind w:left="1080" w:hanging="360"/>
        <w:jc w:val="both"/>
        <w:rPr>
          <w:color w:val="000000" w:themeColor="text1"/>
        </w:rPr>
      </w:pPr>
      <w:r w:rsidRPr="002E3F71">
        <w:rPr>
          <w:color w:val="000000" w:themeColor="text1"/>
        </w:rPr>
        <w:t>c.</w:t>
      </w:r>
      <w:r w:rsidRPr="002E3F71">
        <w:rPr>
          <w:color w:val="000000" w:themeColor="text1"/>
        </w:rPr>
        <w:tab/>
        <w:t>60-180 lux</w:t>
      </w:r>
    </w:p>
    <w:p w:rsidR="00D155F1" w:rsidRPr="002E3F71" w:rsidRDefault="00D155F1" w:rsidP="00D155F1">
      <w:pPr>
        <w:spacing w:line="240" w:lineRule="exact"/>
        <w:ind w:left="1080" w:hanging="360"/>
        <w:jc w:val="both"/>
        <w:rPr>
          <w:color w:val="000000" w:themeColor="text1"/>
        </w:rPr>
      </w:pPr>
      <w:r w:rsidRPr="002E3F71">
        <w:rPr>
          <w:color w:val="000000" w:themeColor="text1"/>
        </w:rPr>
        <w:t>d.</w:t>
      </w:r>
      <w:r w:rsidRPr="002E3F71">
        <w:rPr>
          <w:color w:val="000000" w:themeColor="text1"/>
        </w:rPr>
        <w:tab/>
        <w:t>130-325 lux</w:t>
      </w:r>
    </w:p>
    <w:p w:rsidR="00D155F1" w:rsidRPr="002E3F71" w:rsidRDefault="00D155F1" w:rsidP="00D155F1">
      <w:pPr>
        <w:pStyle w:val="NoSpacing"/>
        <w:spacing w:line="240" w:lineRule="exact"/>
        <w:jc w:val="both"/>
        <w:rPr>
          <w:rFonts w:ascii="Times New Roman" w:hAnsi="Times New Roman"/>
          <w:b/>
          <w:color w:val="000000" w:themeColor="text1"/>
          <w:sz w:val="24"/>
          <w:szCs w:val="24"/>
        </w:rPr>
      </w:pPr>
    </w:p>
    <w:p w:rsidR="00D155F1" w:rsidRPr="002E3F71" w:rsidRDefault="00D155F1" w:rsidP="00D155F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d. 130-325 lux</w:t>
      </w:r>
    </w:p>
    <w:p w:rsidR="00D155F1" w:rsidRPr="002E3F71" w:rsidRDefault="00D155F1" w:rsidP="00D155F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D155F1" w:rsidRPr="002E3F71" w:rsidRDefault="00D155F1" w:rsidP="00DC320C">
      <w:pPr>
        <w:pStyle w:val="NoSpacing"/>
        <w:numPr>
          <w:ilvl w:val="0"/>
          <w:numId w:val="283"/>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National Research Council. 2011.  </w:t>
      </w:r>
      <w:r w:rsidRPr="002E3F71">
        <w:rPr>
          <w:rFonts w:ascii="Times New Roman" w:hAnsi="Times New Roman"/>
          <w:color w:val="000000" w:themeColor="text1"/>
          <w:sz w:val="24"/>
          <w:szCs w:val="24"/>
          <w:u w:val="single"/>
        </w:rPr>
        <w:t>Guide for the Care and Use of Laboratory Animals, 8</w:t>
      </w:r>
      <w:r w:rsidRPr="002E3F71">
        <w:rPr>
          <w:rFonts w:ascii="Times New Roman" w:hAnsi="Times New Roman"/>
          <w:color w:val="000000" w:themeColor="text1"/>
          <w:sz w:val="24"/>
          <w:szCs w:val="24"/>
          <w:u w:val="single"/>
          <w:vertAlign w:val="superscript"/>
        </w:rPr>
        <w:t>th</w:t>
      </w:r>
      <w:r w:rsidRPr="002E3F71">
        <w:rPr>
          <w:rFonts w:ascii="Times New Roman" w:hAnsi="Times New Roman"/>
          <w:color w:val="000000" w:themeColor="text1"/>
          <w:sz w:val="24"/>
          <w:szCs w:val="24"/>
          <w:u w:val="single"/>
        </w:rPr>
        <w:t xml:space="preserve"> ed</w:t>
      </w:r>
      <w:r w:rsidRPr="002E3F71">
        <w:rPr>
          <w:rFonts w:ascii="Times New Roman" w:hAnsi="Times New Roman"/>
          <w:color w:val="000000" w:themeColor="text1"/>
          <w:sz w:val="24"/>
          <w:szCs w:val="24"/>
        </w:rPr>
        <w:t>.  National Academies Press, Washington D.C. Chapter 3 – Environment, Housing, and Management, p. 49.</w:t>
      </w:r>
    </w:p>
    <w:p w:rsidR="00D155F1" w:rsidRPr="002E3F71" w:rsidRDefault="00D155F1" w:rsidP="00DC320C">
      <w:pPr>
        <w:pStyle w:val="NoSpacing"/>
        <w:numPr>
          <w:ilvl w:val="0"/>
          <w:numId w:val="283"/>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Animal</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4 – Biology and Disease of Rats, p. 122</w:t>
      </w:r>
    </w:p>
    <w:p w:rsidR="00D155F1" w:rsidRPr="002E3F71" w:rsidRDefault="00D155F1" w:rsidP="00D155F1">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Domain 4; Primary Species – Rat (Rattus norvegicus)</w:t>
      </w:r>
    </w:p>
    <w:p w:rsidR="002335C9" w:rsidRPr="002E3F71" w:rsidRDefault="002335C9" w:rsidP="00D155F1">
      <w:pPr>
        <w:spacing w:line="240" w:lineRule="exact"/>
        <w:jc w:val="both"/>
        <w:rPr>
          <w:b/>
          <w:color w:val="000000" w:themeColor="text1"/>
        </w:rPr>
      </w:pPr>
    </w:p>
    <w:p w:rsidR="00562016" w:rsidRPr="002E3F71" w:rsidRDefault="002335C9" w:rsidP="00562016">
      <w:pPr>
        <w:spacing w:line="240" w:lineRule="exact"/>
        <w:jc w:val="both"/>
        <w:rPr>
          <w:b/>
          <w:color w:val="000000" w:themeColor="text1"/>
        </w:rPr>
      </w:pPr>
      <w:r w:rsidRPr="002E3F71">
        <w:rPr>
          <w:b/>
          <w:color w:val="000000" w:themeColor="text1"/>
        </w:rPr>
        <w:t>101.</w:t>
      </w:r>
      <w:r w:rsidRPr="002E3F71">
        <w:rPr>
          <w:color w:val="000000" w:themeColor="text1"/>
        </w:rPr>
        <w:t xml:space="preserve"> </w:t>
      </w:r>
      <w:r w:rsidRPr="002E3F71">
        <w:rPr>
          <w:color w:val="000000" w:themeColor="text1"/>
        </w:rPr>
        <w:tab/>
      </w:r>
      <w:r w:rsidR="00562016" w:rsidRPr="002E3F71">
        <w:rPr>
          <w:color w:val="000000" w:themeColor="text1"/>
        </w:rPr>
        <w:t>For suspected Shigellosis in macaques, what is the recommended collection method and culture frequency that will result in the greatest chance of obtaining a positive result?</w:t>
      </w:r>
    </w:p>
    <w:p w:rsidR="00562016" w:rsidRPr="002E3F71" w:rsidRDefault="00562016" w:rsidP="00562016">
      <w:pPr>
        <w:spacing w:line="240" w:lineRule="exact"/>
        <w:jc w:val="both"/>
        <w:rPr>
          <w:b/>
          <w:color w:val="000000" w:themeColor="text1"/>
        </w:rPr>
      </w:pPr>
    </w:p>
    <w:p w:rsidR="00562016" w:rsidRPr="002E3F71" w:rsidRDefault="00562016" w:rsidP="00DC320C">
      <w:pPr>
        <w:pStyle w:val="ListParagraph"/>
        <w:numPr>
          <w:ilvl w:val="1"/>
          <w:numId w:val="29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Fresh feces or rectal swab, collected once per week for 3 consecutive weeks</w:t>
      </w:r>
    </w:p>
    <w:p w:rsidR="00562016" w:rsidRPr="002E3F71" w:rsidRDefault="00562016" w:rsidP="00DC320C">
      <w:pPr>
        <w:pStyle w:val="ListParagraph"/>
        <w:numPr>
          <w:ilvl w:val="1"/>
          <w:numId w:val="29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Fresh feces, collected every other day for 1 week</w:t>
      </w:r>
    </w:p>
    <w:p w:rsidR="00562016" w:rsidRPr="002E3F71" w:rsidRDefault="00562016" w:rsidP="00DC320C">
      <w:pPr>
        <w:pStyle w:val="ListParagraph"/>
        <w:numPr>
          <w:ilvl w:val="1"/>
          <w:numId w:val="29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Fresh feces or rectal swab, collected for 3 consecutive days</w:t>
      </w:r>
    </w:p>
    <w:p w:rsidR="00562016" w:rsidRPr="002E3F71" w:rsidRDefault="00562016" w:rsidP="00DC320C">
      <w:pPr>
        <w:pStyle w:val="ListParagraph"/>
        <w:numPr>
          <w:ilvl w:val="1"/>
          <w:numId w:val="29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Rectal swab, collected once per week for 3 consecutive weeks</w:t>
      </w:r>
    </w:p>
    <w:p w:rsidR="00562016" w:rsidRPr="002E3F71" w:rsidRDefault="00562016" w:rsidP="00562016">
      <w:pPr>
        <w:pStyle w:val="ListParagraph"/>
        <w:spacing w:line="240" w:lineRule="exact"/>
        <w:ind w:left="1080"/>
        <w:jc w:val="both"/>
        <w:rPr>
          <w:rFonts w:ascii="Times New Roman" w:hAnsi="Times New Roman"/>
          <w:color w:val="000000" w:themeColor="text1"/>
          <w:sz w:val="24"/>
          <w:szCs w:val="24"/>
        </w:rPr>
      </w:pPr>
    </w:p>
    <w:p w:rsidR="00562016" w:rsidRPr="002E3F71" w:rsidRDefault="00562016" w:rsidP="00562016">
      <w:pPr>
        <w:spacing w:line="240" w:lineRule="exact"/>
        <w:jc w:val="both"/>
        <w:rPr>
          <w:b/>
          <w:color w:val="000000" w:themeColor="text1"/>
        </w:rPr>
      </w:pPr>
      <w:r w:rsidRPr="002E3F71">
        <w:rPr>
          <w:b/>
          <w:color w:val="000000" w:themeColor="text1"/>
        </w:rPr>
        <w:t>Answer: c. Fresh feces or rectal swab, collected for 3 consecutive days</w:t>
      </w:r>
    </w:p>
    <w:p w:rsidR="00562016" w:rsidRPr="002E3F71" w:rsidRDefault="00562016" w:rsidP="00562016">
      <w:pPr>
        <w:spacing w:line="240" w:lineRule="exact"/>
        <w:ind w:left="360" w:hanging="360"/>
        <w:jc w:val="both"/>
        <w:rPr>
          <w:b/>
          <w:color w:val="000000" w:themeColor="text1"/>
        </w:rPr>
      </w:pPr>
      <w:r w:rsidRPr="002E3F71">
        <w:rPr>
          <w:b/>
          <w:color w:val="000000" w:themeColor="text1"/>
        </w:rPr>
        <w:t xml:space="preserve">References: </w:t>
      </w:r>
      <w:r w:rsidRPr="002E3F71">
        <w:rPr>
          <w:iCs/>
          <w:color w:val="000000" w:themeColor="text1"/>
        </w:rPr>
        <w:t xml:space="preserve">Abee CR, Mansfield K, Tardif S, Morris T, eds. </w:t>
      </w:r>
      <w:r w:rsidRPr="002E3F71">
        <w:rPr>
          <w:rStyle w:val="pubtitle"/>
          <w:color w:val="000000" w:themeColor="text1"/>
        </w:rPr>
        <w:t xml:space="preserve">2012. </w:t>
      </w:r>
      <w:r w:rsidRPr="002E3F71">
        <w:rPr>
          <w:rStyle w:val="pubtitle"/>
          <w:color w:val="000000" w:themeColor="text1"/>
          <w:u w:val="single"/>
        </w:rPr>
        <w:t>Nonhuman Primates in Biomedical Research: Diseases</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 Bacterial and Mycotic Diseases of Nonhuman Primates, p. 138.  </w:t>
      </w:r>
    </w:p>
    <w:p w:rsidR="00562016" w:rsidRPr="002E3F71" w:rsidRDefault="00562016" w:rsidP="00562016">
      <w:pPr>
        <w:spacing w:line="240" w:lineRule="exact"/>
        <w:jc w:val="both"/>
        <w:rPr>
          <w:b/>
          <w:color w:val="000000" w:themeColor="text1"/>
        </w:rPr>
      </w:pPr>
      <w:r w:rsidRPr="002E3F71">
        <w:rPr>
          <w:b/>
          <w:color w:val="000000" w:themeColor="text1"/>
        </w:rPr>
        <w:t>Domain 1; Primary Species - Macaques (Macaca spp</w:t>
      </w:r>
      <w:r w:rsidRPr="002E3F71">
        <w:rPr>
          <w:b/>
          <w:i/>
          <w:color w:val="000000" w:themeColor="text1"/>
        </w:rPr>
        <w:t>.</w:t>
      </w:r>
      <w:r w:rsidRPr="002E3F71">
        <w:rPr>
          <w:b/>
          <w:color w:val="000000" w:themeColor="text1"/>
        </w:rPr>
        <w:t>)</w:t>
      </w:r>
    </w:p>
    <w:p w:rsidR="00A86A29" w:rsidRPr="002E3F71" w:rsidRDefault="00A86A29" w:rsidP="00562016">
      <w:pPr>
        <w:tabs>
          <w:tab w:val="left" w:pos="720"/>
        </w:tabs>
        <w:spacing w:line="240" w:lineRule="exact"/>
        <w:jc w:val="both"/>
        <w:rPr>
          <w:b/>
          <w:color w:val="000000" w:themeColor="text1"/>
        </w:rPr>
      </w:pPr>
    </w:p>
    <w:p w:rsidR="00A86A29" w:rsidRPr="002E3F71" w:rsidRDefault="00A86A29" w:rsidP="00A86A29">
      <w:pPr>
        <w:tabs>
          <w:tab w:val="left" w:pos="720"/>
        </w:tabs>
        <w:spacing w:line="240" w:lineRule="exact"/>
        <w:jc w:val="both"/>
        <w:rPr>
          <w:color w:val="000000" w:themeColor="text1"/>
        </w:rPr>
      </w:pPr>
      <w:r w:rsidRPr="002E3F71">
        <w:rPr>
          <w:b/>
          <w:color w:val="000000" w:themeColor="text1"/>
        </w:rPr>
        <w:t xml:space="preserve">102. </w:t>
      </w:r>
      <w:r w:rsidRPr="002E3F71">
        <w:rPr>
          <w:b/>
          <w:color w:val="000000" w:themeColor="text1"/>
        </w:rPr>
        <w:tab/>
      </w:r>
      <w:r w:rsidRPr="002E3F71">
        <w:rPr>
          <w:color w:val="000000" w:themeColor="text1"/>
        </w:rPr>
        <w:t xml:space="preserve">Which of the </w:t>
      </w:r>
      <w:r w:rsidR="00562016" w:rsidRPr="002E3F71">
        <w:rPr>
          <w:color w:val="000000" w:themeColor="text1"/>
        </w:rPr>
        <w:t>followin</w:t>
      </w:r>
      <w:r w:rsidRPr="002E3F71">
        <w:rPr>
          <w:color w:val="000000" w:themeColor="text1"/>
        </w:rPr>
        <w:t>g mouse strains is used for autoimmune syndrome research?</w:t>
      </w:r>
    </w:p>
    <w:p w:rsidR="00A86A29" w:rsidRPr="002E3F71" w:rsidRDefault="00A86A29" w:rsidP="00A86A29">
      <w:pPr>
        <w:spacing w:line="240" w:lineRule="exact"/>
        <w:jc w:val="both"/>
        <w:rPr>
          <w:color w:val="000000" w:themeColor="text1"/>
        </w:rPr>
      </w:pPr>
    </w:p>
    <w:p w:rsidR="00A86A29" w:rsidRPr="002E3F71" w:rsidRDefault="00A86A29" w:rsidP="00A86A29">
      <w:pPr>
        <w:spacing w:line="240" w:lineRule="exact"/>
        <w:jc w:val="both"/>
        <w:rPr>
          <w:color w:val="000000" w:themeColor="text1"/>
        </w:rPr>
      </w:pPr>
      <w:r w:rsidRPr="002E3F71">
        <w:rPr>
          <w:color w:val="000000" w:themeColor="text1"/>
        </w:rPr>
        <w:tab/>
        <w:t xml:space="preserve">a. Nude </w:t>
      </w:r>
    </w:p>
    <w:p w:rsidR="00A86A29" w:rsidRPr="002E3F71" w:rsidRDefault="00A86A29" w:rsidP="00A86A29">
      <w:pPr>
        <w:spacing w:line="240" w:lineRule="exact"/>
        <w:jc w:val="both"/>
        <w:rPr>
          <w:color w:val="000000" w:themeColor="text1"/>
        </w:rPr>
      </w:pPr>
      <w:r w:rsidRPr="002E3F71">
        <w:rPr>
          <w:color w:val="000000" w:themeColor="text1"/>
        </w:rPr>
        <w:tab/>
        <w:t xml:space="preserve">b. SCID  </w:t>
      </w:r>
    </w:p>
    <w:p w:rsidR="00A86A29" w:rsidRPr="002E3F71" w:rsidRDefault="00A86A29" w:rsidP="00A86A29">
      <w:pPr>
        <w:spacing w:line="240" w:lineRule="exact"/>
        <w:jc w:val="both"/>
        <w:rPr>
          <w:color w:val="000000" w:themeColor="text1"/>
        </w:rPr>
      </w:pPr>
      <w:r w:rsidRPr="002E3F71">
        <w:rPr>
          <w:color w:val="000000" w:themeColor="text1"/>
        </w:rPr>
        <w:tab/>
        <w:t xml:space="preserve">c. Rag-1 </w:t>
      </w:r>
    </w:p>
    <w:p w:rsidR="00A86A29" w:rsidRPr="002E3F71" w:rsidRDefault="00A86A29" w:rsidP="00A86A29">
      <w:pPr>
        <w:spacing w:line="240" w:lineRule="exact"/>
        <w:jc w:val="both"/>
        <w:rPr>
          <w:b/>
          <w:color w:val="000000" w:themeColor="text1"/>
        </w:rPr>
      </w:pPr>
      <w:r w:rsidRPr="002E3F71">
        <w:rPr>
          <w:color w:val="000000" w:themeColor="text1"/>
        </w:rPr>
        <w:tab/>
        <w:t>d. Moth-eaten</w:t>
      </w:r>
    </w:p>
    <w:p w:rsidR="00A86A29" w:rsidRPr="002E3F71" w:rsidRDefault="00A86A29" w:rsidP="00A86A29">
      <w:pPr>
        <w:spacing w:line="240" w:lineRule="exact"/>
        <w:jc w:val="both"/>
        <w:rPr>
          <w:color w:val="000000" w:themeColor="text1"/>
        </w:rPr>
      </w:pPr>
    </w:p>
    <w:p w:rsidR="00A86A29" w:rsidRPr="002E3F71" w:rsidRDefault="00A86A29" w:rsidP="00A86A29">
      <w:pPr>
        <w:spacing w:line="240" w:lineRule="exact"/>
        <w:jc w:val="both"/>
        <w:rPr>
          <w:b/>
          <w:color w:val="000000" w:themeColor="text1"/>
        </w:rPr>
      </w:pPr>
      <w:r w:rsidRPr="002E3F71">
        <w:rPr>
          <w:b/>
          <w:color w:val="000000" w:themeColor="text1"/>
        </w:rPr>
        <w:t>Answer: d. Moth-eaten</w:t>
      </w:r>
    </w:p>
    <w:p w:rsidR="00A86A29" w:rsidRPr="002E3F71" w:rsidRDefault="00A86A29" w:rsidP="00A86A29">
      <w:pPr>
        <w:spacing w:line="240" w:lineRule="exact"/>
        <w:ind w:left="360" w:hanging="360"/>
        <w:jc w:val="both"/>
        <w:rPr>
          <w:b/>
          <w:color w:val="000000" w:themeColor="text1"/>
        </w:rPr>
      </w:pPr>
      <w:r w:rsidRPr="002E3F71">
        <w:rPr>
          <w:b/>
          <w:color w:val="000000" w:themeColor="text1"/>
        </w:rPr>
        <w:t>References:</w:t>
      </w:r>
    </w:p>
    <w:p w:rsidR="00A86A29" w:rsidRPr="002E3F71" w:rsidRDefault="00A86A29" w:rsidP="00A86A29">
      <w:pPr>
        <w:spacing w:line="240" w:lineRule="exact"/>
        <w:ind w:left="720" w:hanging="360"/>
        <w:jc w:val="both"/>
        <w:rPr>
          <w:color w:val="000000" w:themeColor="text1"/>
          <w:spacing w:val="-4"/>
        </w:rPr>
      </w:pPr>
      <w:r w:rsidRPr="002E3F71">
        <w:rPr>
          <w:color w:val="000000" w:themeColor="text1"/>
        </w:rPr>
        <w:t xml:space="preserve">1) </w:t>
      </w:r>
      <w:r w:rsidRPr="002E3F71">
        <w:rPr>
          <w:color w:val="000000" w:themeColor="text1"/>
        </w:rPr>
        <w:tab/>
      </w:r>
      <w:r w:rsidRPr="002E3F71">
        <w:rPr>
          <w:color w:val="000000" w:themeColor="text1"/>
          <w:spacing w:val="-6"/>
        </w:rPr>
        <w:t xml:space="preserve">Fox </w:t>
      </w:r>
      <w:r w:rsidRPr="002E3F71">
        <w:rPr>
          <w:bCs/>
          <w:color w:val="000000" w:themeColor="text1"/>
          <w:spacing w:val="-6"/>
        </w:rPr>
        <w:t xml:space="preserve">JG, Anderson LC, Loew FM, Quimby FW, eds.  2002.  </w:t>
      </w:r>
      <w:r w:rsidRPr="002E3F71">
        <w:rPr>
          <w:bCs/>
          <w:color w:val="000000" w:themeColor="text1"/>
          <w:spacing w:val="-6"/>
          <w:u w:val="single"/>
        </w:rPr>
        <w:t>Laboratory Animal Medicine</w:t>
      </w:r>
      <w:r w:rsidRPr="002E3F71">
        <w:rPr>
          <w:bCs/>
          <w:color w:val="000000" w:themeColor="text1"/>
          <w:spacing w:val="-6"/>
        </w:rPr>
        <w:t>, 2</w:t>
      </w:r>
      <w:r w:rsidRPr="002E3F71">
        <w:rPr>
          <w:bCs/>
          <w:color w:val="000000" w:themeColor="text1"/>
          <w:spacing w:val="-6"/>
          <w:vertAlign w:val="superscript"/>
        </w:rPr>
        <w:t>nd</w:t>
      </w:r>
      <w:r w:rsidRPr="002E3F71">
        <w:rPr>
          <w:bCs/>
          <w:color w:val="000000" w:themeColor="text1"/>
          <w:spacing w:val="-6"/>
        </w:rPr>
        <w:t xml:space="preserve"> edition.  Academic Press: San Diego, CA.  Chapter 3</w:t>
      </w:r>
      <w:r w:rsidRPr="002E3F71">
        <w:rPr>
          <w:color w:val="000000" w:themeColor="text1"/>
          <w:spacing w:val="-6"/>
        </w:rPr>
        <w:t xml:space="preserve"> – Biology and Diseases of Mice, p. 55.</w:t>
      </w:r>
    </w:p>
    <w:p w:rsidR="00A86A29" w:rsidRPr="002E3F71" w:rsidRDefault="00A86A29" w:rsidP="00A86A29">
      <w:pPr>
        <w:spacing w:line="240" w:lineRule="exact"/>
        <w:ind w:left="720" w:hanging="360"/>
        <w:jc w:val="both"/>
        <w:rPr>
          <w:bCs/>
          <w:color w:val="000000" w:themeColor="text1"/>
        </w:rPr>
      </w:pPr>
      <w:r w:rsidRPr="002E3F71">
        <w:rPr>
          <w:bCs/>
          <w:color w:val="000000" w:themeColor="text1"/>
        </w:rPr>
        <w:t xml:space="preserve">2) </w:t>
      </w:r>
      <w:r w:rsidRPr="002E3F71">
        <w:rPr>
          <w:bCs/>
          <w:color w:val="000000" w:themeColor="text1"/>
        </w:rPr>
        <w:tab/>
      </w: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4 – Immunology.  Academic Press: San Diego, CA.  Chapter</w:t>
      </w:r>
      <w:r w:rsidRPr="002E3F71">
        <w:rPr>
          <w:bCs/>
          <w:color w:val="000000" w:themeColor="text1"/>
        </w:rPr>
        <w:t xml:space="preserve"> 10 – Peripheral Tolerance of T Cells in the Mouse, p. 231 and Chapter 13 – Mouse Models of Immunodeficiency, pp. 277-279</w:t>
      </w:r>
    </w:p>
    <w:p w:rsidR="00A86A29" w:rsidRPr="002E3F71" w:rsidRDefault="00A86A29" w:rsidP="00A86A29">
      <w:pPr>
        <w:spacing w:line="240" w:lineRule="exact"/>
        <w:jc w:val="both"/>
        <w:rPr>
          <w:bCs/>
          <w:color w:val="000000" w:themeColor="text1"/>
        </w:rPr>
      </w:pPr>
      <w:r w:rsidRPr="002E3F71">
        <w:rPr>
          <w:b/>
          <w:bCs/>
          <w:color w:val="000000" w:themeColor="text1"/>
        </w:rPr>
        <w:t>Domain 3; Primary Species – Mouse (Mus musculus</w:t>
      </w:r>
      <w:r w:rsidRPr="002E3F71">
        <w:rPr>
          <w:bCs/>
          <w:color w:val="000000" w:themeColor="text1"/>
        </w:rPr>
        <w:t>)</w:t>
      </w:r>
    </w:p>
    <w:p w:rsidR="00BD765B" w:rsidRPr="002E3F71" w:rsidRDefault="00BD765B" w:rsidP="00BD765B">
      <w:pPr>
        <w:spacing w:line="240" w:lineRule="exact"/>
        <w:contextualSpacing/>
        <w:jc w:val="both"/>
        <w:rPr>
          <w:b/>
          <w:color w:val="000000" w:themeColor="text1"/>
        </w:rPr>
      </w:pPr>
    </w:p>
    <w:p w:rsidR="00BD765B" w:rsidRPr="002E3F71" w:rsidRDefault="00BD765B" w:rsidP="00BD765B">
      <w:pPr>
        <w:spacing w:line="240" w:lineRule="exact"/>
        <w:contextualSpacing/>
        <w:jc w:val="both"/>
        <w:rPr>
          <w:color w:val="000000" w:themeColor="text1"/>
        </w:rPr>
      </w:pPr>
      <w:r w:rsidRPr="002E3F71">
        <w:rPr>
          <w:b/>
          <w:color w:val="000000" w:themeColor="text1"/>
        </w:rPr>
        <w:t>103.</w:t>
      </w:r>
      <w:r w:rsidRPr="002E3F71">
        <w:rPr>
          <w:b/>
          <w:color w:val="000000" w:themeColor="text1"/>
        </w:rPr>
        <w:tab/>
      </w:r>
      <w:r w:rsidRPr="002E3F71">
        <w:rPr>
          <w:color w:val="000000" w:themeColor="text1"/>
        </w:rPr>
        <w:t>Which of the following criteria or assumptions must be met in order for the binomial distribution formula to accurately determine sample size?</w:t>
      </w:r>
    </w:p>
    <w:p w:rsidR="00BD765B" w:rsidRPr="002E3F71" w:rsidRDefault="00BD765B" w:rsidP="00BD765B">
      <w:pPr>
        <w:spacing w:line="240" w:lineRule="exact"/>
        <w:contextualSpacing/>
        <w:jc w:val="both"/>
        <w:rPr>
          <w:color w:val="000000" w:themeColor="text1"/>
        </w:rPr>
      </w:pPr>
    </w:p>
    <w:p w:rsidR="00BD765B" w:rsidRPr="002E3F71" w:rsidRDefault="00BD765B" w:rsidP="00BD765B">
      <w:pPr>
        <w:spacing w:line="240" w:lineRule="exact"/>
        <w:ind w:left="1080" w:hanging="360"/>
        <w:contextualSpacing/>
        <w:jc w:val="both"/>
        <w:rPr>
          <w:color w:val="000000" w:themeColor="text1"/>
        </w:rPr>
      </w:pPr>
      <w:r w:rsidRPr="002E3F71">
        <w:rPr>
          <w:color w:val="000000" w:themeColor="text1"/>
        </w:rPr>
        <w:t xml:space="preserve">a. </w:t>
      </w:r>
      <w:r w:rsidRPr="002E3F71">
        <w:rPr>
          <w:color w:val="000000" w:themeColor="text1"/>
        </w:rPr>
        <w:tab/>
        <w:t>Population size must be at least 1,000</w:t>
      </w:r>
    </w:p>
    <w:p w:rsidR="00BD765B" w:rsidRPr="002E3F71" w:rsidRDefault="00BD765B" w:rsidP="00BD765B">
      <w:pPr>
        <w:spacing w:line="240" w:lineRule="exact"/>
        <w:ind w:left="1080" w:hanging="360"/>
        <w:contextualSpacing/>
        <w:jc w:val="both"/>
        <w:rPr>
          <w:color w:val="000000" w:themeColor="text1"/>
        </w:rPr>
      </w:pPr>
      <w:r w:rsidRPr="002E3F71">
        <w:rPr>
          <w:color w:val="000000" w:themeColor="text1"/>
        </w:rPr>
        <w:t xml:space="preserve">b. </w:t>
      </w:r>
      <w:r w:rsidRPr="002E3F71">
        <w:rPr>
          <w:color w:val="000000" w:themeColor="text1"/>
        </w:rPr>
        <w:tab/>
        <w:t xml:space="preserve">Transmission of the agent is random </w:t>
      </w:r>
    </w:p>
    <w:p w:rsidR="00BD765B" w:rsidRPr="002E3F71" w:rsidRDefault="00BD765B" w:rsidP="00BD765B">
      <w:pPr>
        <w:spacing w:line="240" w:lineRule="exact"/>
        <w:ind w:left="1080" w:hanging="360"/>
        <w:contextualSpacing/>
        <w:jc w:val="both"/>
        <w:rPr>
          <w:color w:val="000000" w:themeColor="text1"/>
        </w:rPr>
      </w:pPr>
      <w:r w:rsidRPr="002E3F71">
        <w:rPr>
          <w:color w:val="000000" w:themeColor="text1"/>
        </w:rPr>
        <w:t xml:space="preserve">c. </w:t>
      </w:r>
      <w:r w:rsidRPr="002E3F71">
        <w:rPr>
          <w:color w:val="000000" w:themeColor="text1"/>
        </w:rPr>
        <w:tab/>
        <w:t xml:space="preserve">Cages should be barrier cages (e.g. microisolator caging) </w:t>
      </w:r>
    </w:p>
    <w:p w:rsidR="00BD765B" w:rsidRPr="002E3F71" w:rsidRDefault="00BD765B" w:rsidP="00BD765B">
      <w:pPr>
        <w:spacing w:line="240" w:lineRule="exact"/>
        <w:ind w:left="1080" w:hanging="360"/>
        <w:contextualSpacing/>
        <w:jc w:val="both"/>
        <w:rPr>
          <w:color w:val="000000" w:themeColor="text1"/>
        </w:rPr>
      </w:pPr>
      <w:r w:rsidRPr="002E3F71">
        <w:rPr>
          <w:color w:val="000000" w:themeColor="text1"/>
        </w:rPr>
        <w:t xml:space="preserve">d. </w:t>
      </w:r>
      <w:r w:rsidRPr="002E3F71">
        <w:rPr>
          <w:color w:val="000000" w:themeColor="text1"/>
        </w:rPr>
        <w:tab/>
        <w:t>Prevalence of the agent in the population must be 30% or greater</w:t>
      </w:r>
    </w:p>
    <w:p w:rsidR="00BD765B" w:rsidRPr="002E3F71" w:rsidRDefault="00BD765B" w:rsidP="00BD765B">
      <w:pPr>
        <w:spacing w:line="240" w:lineRule="exact"/>
        <w:ind w:left="1080" w:hanging="360"/>
        <w:contextualSpacing/>
        <w:jc w:val="both"/>
        <w:rPr>
          <w:color w:val="000000" w:themeColor="text1"/>
        </w:rPr>
      </w:pPr>
      <w:r w:rsidRPr="002E3F71">
        <w:rPr>
          <w:color w:val="000000" w:themeColor="text1"/>
        </w:rPr>
        <w:t xml:space="preserve">e. </w:t>
      </w:r>
      <w:r w:rsidRPr="002E3F71">
        <w:rPr>
          <w:color w:val="000000" w:themeColor="text1"/>
        </w:rPr>
        <w:tab/>
        <w:t>Frequency of testing should be on at least a semi-annual basis</w:t>
      </w:r>
    </w:p>
    <w:p w:rsidR="00BD765B" w:rsidRPr="002E3F71" w:rsidRDefault="00BD765B" w:rsidP="00BD765B">
      <w:pPr>
        <w:spacing w:line="240" w:lineRule="exact"/>
        <w:contextualSpacing/>
        <w:jc w:val="both"/>
        <w:rPr>
          <w:color w:val="000000" w:themeColor="text1"/>
        </w:rPr>
      </w:pPr>
    </w:p>
    <w:p w:rsidR="00BD765B" w:rsidRPr="002E3F71" w:rsidRDefault="00BD765B" w:rsidP="00BD765B">
      <w:pPr>
        <w:spacing w:line="240" w:lineRule="exact"/>
        <w:contextualSpacing/>
        <w:jc w:val="both"/>
        <w:rPr>
          <w:b/>
          <w:color w:val="000000" w:themeColor="text1"/>
        </w:rPr>
      </w:pPr>
      <w:r w:rsidRPr="002E3F71">
        <w:rPr>
          <w:b/>
          <w:color w:val="000000" w:themeColor="text1"/>
        </w:rPr>
        <w:t>Answer: b. Transmission of the agent is random</w:t>
      </w:r>
    </w:p>
    <w:p w:rsidR="00BD765B" w:rsidRPr="002E3F71" w:rsidRDefault="00BD765B" w:rsidP="00BD765B">
      <w:pPr>
        <w:spacing w:line="240" w:lineRule="exact"/>
        <w:contextualSpacing/>
        <w:jc w:val="both"/>
        <w:rPr>
          <w:b/>
          <w:color w:val="000000" w:themeColor="text1"/>
        </w:rPr>
      </w:pPr>
      <w:r w:rsidRPr="002E3F71">
        <w:rPr>
          <w:b/>
          <w:color w:val="000000" w:themeColor="text1"/>
        </w:rPr>
        <w:t>References:</w:t>
      </w:r>
    </w:p>
    <w:p w:rsidR="00BD765B" w:rsidRPr="002E3F71" w:rsidRDefault="00BD765B" w:rsidP="00BD765B">
      <w:pPr>
        <w:spacing w:line="240" w:lineRule="exact"/>
        <w:ind w:left="720" w:hanging="360"/>
        <w:contextualSpacing/>
        <w:jc w:val="both"/>
        <w:rPr>
          <w:color w:val="000000" w:themeColor="text1"/>
        </w:rPr>
      </w:pPr>
      <w:r w:rsidRPr="002E3F71">
        <w:rPr>
          <w:color w:val="000000" w:themeColor="text1"/>
        </w:rPr>
        <w:t>1)</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10 – Microbiological Quality Control for Laboratory Rodents and Lagomorphs, pp. 383-384</w:t>
      </w:r>
    </w:p>
    <w:p w:rsidR="00BD765B" w:rsidRPr="002E3F71" w:rsidRDefault="00BD765B" w:rsidP="00BD765B">
      <w:pPr>
        <w:spacing w:line="240" w:lineRule="exact"/>
        <w:ind w:left="720" w:hanging="360"/>
        <w:contextualSpacing/>
        <w:jc w:val="both"/>
        <w:rPr>
          <w:color w:val="000000" w:themeColor="text1"/>
        </w:rPr>
      </w:pPr>
      <w:r w:rsidRPr="002E3F71">
        <w:rPr>
          <w:color w:val="000000" w:themeColor="text1"/>
        </w:rPr>
        <w:t>2)</w:t>
      </w:r>
      <w:r w:rsidRPr="002E3F71">
        <w:rPr>
          <w:color w:val="000000" w:themeColor="text1"/>
        </w:rPr>
        <w:tab/>
        <w:t>Shek. 2008. Role of housing modalities on management and surveillance strategies for adventitious agents of rodents. ILAR J 49(3):316-325.</w:t>
      </w:r>
    </w:p>
    <w:p w:rsidR="00A86A29" w:rsidRPr="002E3F71" w:rsidRDefault="00BD765B" w:rsidP="00BD765B">
      <w:pPr>
        <w:tabs>
          <w:tab w:val="left" w:pos="720"/>
        </w:tabs>
        <w:spacing w:line="240" w:lineRule="exact"/>
        <w:jc w:val="both"/>
        <w:rPr>
          <w:b/>
          <w:bCs/>
          <w:color w:val="000000" w:themeColor="text1"/>
        </w:rPr>
      </w:pPr>
      <w:r w:rsidRPr="002E3F71">
        <w:rPr>
          <w:b/>
          <w:color w:val="000000" w:themeColor="text1"/>
        </w:rPr>
        <w:t>Domain 4</w:t>
      </w:r>
    </w:p>
    <w:p w:rsidR="001669A0" w:rsidRPr="002E3F71" w:rsidRDefault="001669A0" w:rsidP="001669A0">
      <w:pPr>
        <w:tabs>
          <w:tab w:val="left" w:pos="720"/>
          <w:tab w:val="left" w:pos="1080"/>
        </w:tabs>
        <w:spacing w:line="240" w:lineRule="exact"/>
        <w:jc w:val="both"/>
        <w:rPr>
          <w:b/>
          <w:color w:val="000000" w:themeColor="text1"/>
        </w:rPr>
      </w:pPr>
    </w:p>
    <w:p w:rsidR="001669A0" w:rsidRPr="002E3F71" w:rsidRDefault="001669A0" w:rsidP="001669A0">
      <w:pPr>
        <w:tabs>
          <w:tab w:val="left" w:pos="720"/>
          <w:tab w:val="left" w:pos="1080"/>
        </w:tabs>
        <w:spacing w:line="240" w:lineRule="exact"/>
        <w:contextualSpacing/>
        <w:jc w:val="both"/>
        <w:rPr>
          <w:color w:val="000000" w:themeColor="text1"/>
        </w:rPr>
      </w:pPr>
      <w:r w:rsidRPr="002E3F71">
        <w:rPr>
          <w:b/>
          <w:color w:val="000000" w:themeColor="text1"/>
        </w:rPr>
        <w:t>104.</w:t>
      </w:r>
      <w:r w:rsidRPr="002E3F71">
        <w:rPr>
          <w:color w:val="000000" w:themeColor="text1"/>
        </w:rPr>
        <w:t xml:space="preserve"> </w:t>
      </w:r>
      <w:r w:rsidRPr="002E3F71">
        <w:rPr>
          <w:color w:val="000000" w:themeColor="text1"/>
        </w:rPr>
        <w:tab/>
        <w:t xml:space="preserve">According to the Animal Welfare Act (AWA) and its regulations, all of the following apply to the transportation of rabbits and guinea pigs </w:t>
      </w:r>
      <w:r w:rsidRPr="002E3F71">
        <w:rPr>
          <w:b/>
          <w:color w:val="000000" w:themeColor="text1"/>
          <w:u w:val="single"/>
        </w:rPr>
        <w:t>EXCEPT</w:t>
      </w:r>
      <w:r w:rsidRPr="002E3F71">
        <w:rPr>
          <w:color w:val="000000" w:themeColor="text1"/>
        </w:rPr>
        <w:t>?</w:t>
      </w:r>
    </w:p>
    <w:p w:rsidR="001669A0" w:rsidRPr="002E3F71" w:rsidRDefault="001669A0" w:rsidP="001669A0">
      <w:pPr>
        <w:pStyle w:val="ListParagraph"/>
        <w:tabs>
          <w:tab w:val="left" w:pos="720"/>
          <w:tab w:val="left" w:pos="1080"/>
        </w:tabs>
        <w:spacing w:line="240" w:lineRule="exact"/>
        <w:jc w:val="both"/>
        <w:rPr>
          <w:rFonts w:ascii="Times New Roman" w:hAnsi="Times New Roman"/>
          <w:color w:val="000000" w:themeColor="text1"/>
          <w:sz w:val="24"/>
          <w:szCs w:val="24"/>
        </w:rPr>
      </w:pPr>
    </w:p>
    <w:p w:rsidR="001669A0" w:rsidRPr="002E3F71" w:rsidRDefault="001669A0" w:rsidP="00DC320C">
      <w:pPr>
        <w:pStyle w:val="ListParagraph"/>
        <w:numPr>
          <w:ilvl w:val="1"/>
          <w:numId w:val="126"/>
        </w:numPr>
        <w:tabs>
          <w:tab w:val="left" w:pos="720"/>
          <w:tab w:val="left" w:pos="1080"/>
        </w:tabs>
        <w:spacing w:line="240" w:lineRule="exact"/>
        <w:ind w:left="108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Auxiliary ventilation must be used in the animal holding area when temperatures are ≥ 85</w:t>
      </w:r>
      <w:r w:rsidRPr="002E3F71">
        <w:rPr>
          <w:rFonts w:ascii="Times New Roman" w:hAnsi="Times New Roman"/>
          <w:color w:val="000000" w:themeColor="text1"/>
          <w:spacing w:val="-6"/>
          <w:sz w:val="24"/>
          <w:szCs w:val="24"/>
          <w:vertAlign w:val="superscript"/>
        </w:rPr>
        <w:t>o</w:t>
      </w:r>
      <w:r w:rsidRPr="002E3F71">
        <w:rPr>
          <w:rFonts w:ascii="Times New Roman" w:hAnsi="Times New Roman"/>
          <w:color w:val="000000" w:themeColor="text1"/>
          <w:spacing w:val="-6"/>
          <w:sz w:val="24"/>
          <w:szCs w:val="24"/>
        </w:rPr>
        <w:t xml:space="preserve">F </w:t>
      </w:r>
    </w:p>
    <w:p w:rsidR="001669A0" w:rsidRPr="002E3F71" w:rsidRDefault="001669A0" w:rsidP="00DC320C">
      <w:pPr>
        <w:pStyle w:val="ListParagraph"/>
        <w:numPr>
          <w:ilvl w:val="1"/>
          <w:numId w:val="126"/>
        </w:numPr>
        <w:tabs>
          <w:tab w:val="left" w:pos="720"/>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No more than 15 rabbits or 15 guinea pigs can be transported in a single enclosure</w:t>
      </w:r>
    </w:p>
    <w:p w:rsidR="001669A0" w:rsidRPr="002E3F71" w:rsidRDefault="001669A0" w:rsidP="00DC320C">
      <w:pPr>
        <w:pStyle w:val="ListParagraph"/>
        <w:numPr>
          <w:ilvl w:val="1"/>
          <w:numId w:val="126"/>
        </w:numPr>
        <w:tabs>
          <w:tab w:val="left" w:pos="720"/>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There are no minimal requirements of height and space of transport enclosures for rabbits</w:t>
      </w:r>
    </w:p>
    <w:p w:rsidR="001669A0" w:rsidRPr="00CA7075" w:rsidRDefault="001669A0" w:rsidP="00DC320C">
      <w:pPr>
        <w:pStyle w:val="ListParagraph"/>
        <w:numPr>
          <w:ilvl w:val="1"/>
          <w:numId w:val="126"/>
        </w:numPr>
        <w:tabs>
          <w:tab w:val="left" w:pos="720"/>
          <w:tab w:val="left" w:pos="1080"/>
        </w:tabs>
        <w:spacing w:line="240" w:lineRule="exact"/>
        <w:ind w:left="1080"/>
        <w:contextualSpacing/>
        <w:jc w:val="both"/>
        <w:rPr>
          <w:rFonts w:ascii="Times New Roman" w:hAnsi="Times New Roman"/>
          <w:color w:val="000000" w:themeColor="text1"/>
          <w:spacing w:val="-4"/>
          <w:sz w:val="24"/>
          <w:szCs w:val="24"/>
        </w:rPr>
      </w:pPr>
      <w:r w:rsidRPr="00CA7075">
        <w:rPr>
          <w:rFonts w:ascii="Times New Roman" w:hAnsi="Times New Roman"/>
          <w:color w:val="000000" w:themeColor="text1"/>
          <w:spacing w:val="-4"/>
          <w:sz w:val="24"/>
          <w:szCs w:val="24"/>
        </w:rPr>
        <w:t>Food and water is required during transport when the transportation duration is more than 6 hours</w:t>
      </w:r>
    </w:p>
    <w:p w:rsidR="001669A0" w:rsidRPr="002E3F71" w:rsidRDefault="001669A0" w:rsidP="00DC320C">
      <w:pPr>
        <w:pStyle w:val="ListParagraph"/>
        <w:numPr>
          <w:ilvl w:val="1"/>
          <w:numId w:val="126"/>
        </w:numPr>
        <w:tabs>
          <w:tab w:val="left" w:pos="720"/>
          <w:tab w:val="left" w:pos="108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The AWA does not recognize that guinea pigs can be acclimated to temperatures below 45</w:t>
      </w:r>
      <w:r w:rsidRPr="002E3F71">
        <w:rPr>
          <w:rFonts w:ascii="Times New Roman" w:hAnsi="Times New Roman"/>
          <w:color w:val="000000" w:themeColor="text1"/>
          <w:sz w:val="24"/>
          <w:szCs w:val="24"/>
          <w:vertAlign w:val="superscript"/>
        </w:rPr>
        <w:t>o</w:t>
      </w:r>
      <w:r w:rsidRPr="002E3F71">
        <w:rPr>
          <w:rFonts w:ascii="Times New Roman" w:hAnsi="Times New Roman"/>
          <w:color w:val="000000" w:themeColor="text1"/>
          <w:sz w:val="24"/>
          <w:szCs w:val="24"/>
        </w:rPr>
        <w:t>F</w:t>
      </w:r>
    </w:p>
    <w:p w:rsidR="001669A0" w:rsidRPr="002E3F71" w:rsidRDefault="001669A0" w:rsidP="001669A0">
      <w:pPr>
        <w:tabs>
          <w:tab w:val="left" w:pos="720"/>
          <w:tab w:val="left" w:pos="1080"/>
        </w:tabs>
        <w:spacing w:line="240" w:lineRule="exact"/>
        <w:ind w:left="1080" w:hanging="360"/>
        <w:jc w:val="both"/>
        <w:rPr>
          <w:color w:val="000000" w:themeColor="text1"/>
        </w:rPr>
      </w:pPr>
    </w:p>
    <w:p w:rsidR="001669A0" w:rsidRPr="002E3F71" w:rsidRDefault="001669A0" w:rsidP="001669A0">
      <w:pPr>
        <w:tabs>
          <w:tab w:val="left" w:pos="720"/>
          <w:tab w:val="left" w:pos="1080"/>
        </w:tabs>
        <w:spacing w:line="240" w:lineRule="exact"/>
        <w:jc w:val="both"/>
        <w:rPr>
          <w:color w:val="000000" w:themeColor="text1"/>
          <w:spacing w:val="-6"/>
        </w:rPr>
      </w:pPr>
      <w:r w:rsidRPr="002E3F71">
        <w:rPr>
          <w:b/>
          <w:color w:val="000000" w:themeColor="text1"/>
        </w:rPr>
        <w:t xml:space="preserve">Answer: a. </w:t>
      </w:r>
      <w:r w:rsidRPr="002E3F71">
        <w:rPr>
          <w:b/>
          <w:color w:val="000000" w:themeColor="text1"/>
          <w:spacing w:val="-6"/>
        </w:rPr>
        <w:t>Auxiliary ventilation must be used in the animal holding area when temperatures are ≥ 85</w:t>
      </w:r>
      <w:r w:rsidRPr="002E3F71">
        <w:rPr>
          <w:b/>
          <w:color w:val="000000" w:themeColor="text1"/>
          <w:spacing w:val="-6"/>
          <w:vertAlign w:val="superscript"/>
        </w:rPr>
        <w:t>o</w:t>
      </w:r>
      <w:r w:rsidRPr="002E3F71">
        <w:rPr>
          <w:b/>
          <w:color w:val="000000" w:themeColor="text1"/>
          <w:spacing w:val="-6"/>
        </w:rPr>
        <w:t>F</w:t>
      </w:r>
      <w:r w:rsidRPr="002E3F71">
        <w:rPr>
          <w:color w:val="000000" w:themeColor="text1"/>
          <w:spacing w:val="-6"/>
        </w:rPr>
        <w:t xml:space="preserve"> </w:t>
      </w:r>
    </w:p>
    <w:p w:rsidR="001669A0" w:rsidRPr="002E3F71" w:rsidRDefault="001669A0" w:rsidP="001669A0">
      <w:pPr>
        <w:tabs>
          <w:tab w:val="left" w:pos="720"/>
          <w:tab w:val="left" w:pos="1080"/>
        </w:tabs>
        <w:spacing w:line="240" w:lineRule="exact"/>
        <w:jc w:val="both"/>
        <w:rPr>
          <w:b/>
          <w:color w:val="000000" w:themeColor="text1"/>
        </w:rPr>
      </w:pPr>
      <w:r w:rsidRPr="002E3F71">
        <w:rPr>
          <w:b/>
          <w:color w:val="000000" w:themeColor="text1"/>
        </w:rPr>
        <w:t xml:space="preserve">References: </w:t>
      </w:r>
    </w:p>
    <w:p w:rsidR="001669A0" w:rsidRPr="002E3F71" w:rsidRDefault="001669A0" w:rsidP="00DC320C">
      <w:pPr>
        <w:pStyle w:val="ListParagraph"/>
        <w:numPr>
          <w:ilvl w:val="0"/>
          <w:numId w:val="125"/>
        </w:numPr>
        <w:tabs>
          <w:tab w:val="left" w:pos="720"/>
        </w:tabs>
        <w:spacing w:line="240" w:lineRule="exact"/>
        <w:ind w:left="720"/>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Animal Welfare Regulations, CFR Title 9, Chapter 1, Subchapter A – Animal Welfare, Part 3 - Standards, </w:t>
      </w:r>
      <w:r w:rsidRPr="002E3F71">
        <w:rPr>
          <w:rFonts w:ascii="Times New Roman" w:hAnsi="Times New Roman"/>
          <w:bCs/>
          <w:color w:val="000000" w:themeColor="text1"/>
          <w:sz w:val="24"/>
          <w:szCs w:val="24"/>
        </w:rPr>
        <w:t xml:space="preserve">Subpart B – Specifications for the Humane Handling, Care, Treatment, and Transportation of Guinea Pigs and Hamsters, </w:t>
      </w:r>
      <w:r w:rsidRPr="002E3F71">
        <w:rPr>
          <w:rFonts w:ascii="Times New Roman" w:hAnsi="Times New Roman"/>
          <w:color w:val="000000" w:themeColor="text1"/>
          <w:sz w:val="24"/>
          <w:szCs w:val="24"/>
        </w:rPr>
        <w:t>§</w:t>
      </w:r>
      <w:r w:rsidRPr="002E3F71">
        <w:rPr>
          <w:rFonts w:ascii="Times New Roman" w:hAnsi="Times New Roman"/>
          <w:bCs/>
          <w:color w:val="000000" w:themeColor="text1"/>
          <w:sz w:val="24"/>
          <w:szCs w:val="24"/>
        </w:rPr>
        <w:t>3.36 (d) Primary enclosures used to transport live guinea pigs and hamsters</w:t>
      </w:r>
      <w:r w:rsidRPr="002E3F71">
        <w:rPr>
          <w:rFonts w:ascii="Times New Roman" w:hAnsi="Times New Roman"/>
          <w:color w:val="000000" w:themeColor="text1"/>
          <w:sz w:val="24"/>
          <w:szCs w:val="24"/>
        </w:rPr>
        <w:t xml:space="preserve">, </w:t>
      </w:r>
      <w:r w:rsidRPr="002E3F71">
        <w:rPr>
          <w:rFonts w:ascii="Times New Roman" w:hAnsi="Times New Roman"/>
          <w:bCs/>
          <w:color w:val="000000" w:themeColor="text1"/>
          <w:sz w:val="24"/>
          <w:szCs w:val="24"/>
        </w:rPr>
        <w:t>§ 3.38 (a) Food and water requirements, §3.40 Terminal facilities</w:t>
      </w:r>
      <w:r w:rsidRPr="002E3F71">
        <w:rPr>
          <w:rFonts w:ascii="Times New Roman" w:hAnsi="Times New Roman"/>
          <w:color w:val="000000" w:themeColor="text1"/>
          <w:sz w:val="24"/>
          <w:szCs w:val="24"/>
        </w:rPr>
        <w:t xml:space="preserve"> (11-6-13 Edition, pp. 80-85)</w:t>
      </w:r>
    </w:p>
    <w:p w:rsidR="001669A0" w:rsidRPr="002E3F71" w:rsidRDefault="001669A0" w:rsidP="001669A0">
      <w:pPr>
        <w:pStyle w:val="ListParagraph"/>
        <w:tabs>
          <w:tab w:val="left" w:pos="720"/>
        </w:tabs>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(http://www.aphis.usda.gov/animal_welfare/downloads/Animal%20Care%20Blue%20Book%20-%202013%20-%20FINAL.pdf)</w:t>
      </w:r>
    </w:p>
    <w:p w:rsidR="001669A0" w:rsidRPr="002E3F71" w:rsidRDefault="001669A0" w:rsidP="00DC320C">
      <w:pPr>
        <w:pStyle w:val="ListParagraph"/>
        <w:numPr>
          <w:ilvl w:val="0"/>
          <w:numId w:val="125"/>
        </w:numPr>
        <w:tabs>
          <w:tab w:val="left" w:pos="720"/>
        </w:tabs>
        <w:spacing w:line="240" w:lineRule="exact"/>
        <w:ind w:left="720"/>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Animal Welfare Regulations, CFR Title 9, Chapter 1, Subchapter A – Animal Welfare, Part 3 - Standards, </w:t>
      </w:r>
      <w:r w:rsidRPr="002E3F71">
        <w:rPr>
          <w:rFonts w:ascii="Times New Roman" w:hAnsi="Times New Roman"/>
          <w:bCs/>
          <w:color w:val="000000" w:themeColor="text1"/>
          <w:sz w:val="24"/>
          <w:szCs w:val="24"/>
        </w:rPr>
        <w:t>Subpart C – Specifications for the Humane Handling, Care, Treatment, and Transportation of Rabbits, §3.61 (a)(d) Primary enclosures used to transport live rabbits,</w:t>
      </w:r>
      <w:r w:rsidRPr="002E3F71">
        <w:rPr>
          <w:rFonts w:ascii="Times New Roman" w:hAnsi="Times New Roman"/>
          <w:b/>
          <w:bCs/>
          <w:color w:val="000000" w:themeColor="text1"/>
          <w:sz w:val="24"/>
          <w:szCs w:val="24"/>
        </w:rPr>
        <w:t xml:space="preserve"> </w:t>
      </w:r>
      <w:r w:rsidRPr="002E3F71">
        <w:rPr>
          <w:rFonts w:ascii="Times New Roman" w:hAnsi="Times New Roman"/>
          <w:bCs/>
          <w:color w:val="000000" w:themeColor="text1"/>
          <w:sz w:val="24"/>
          <w:szCs w:val="24"/>
        </w:rPr>
        <w:t xml:space="preserve">§3.63 (a) Food and water requirements, §3.63 Terminal facilities </w:t>
      </w:r>
      <w:r w:rsidRPr="002E3F71">
        <w:rPr>
          <w:rFonts w:ascii="Times New Roman" w:hAnsi="Times New Roman"/>
          <w:color w:val="000000" w:themeColor="text1"/>
          <w:sz w:val="24"/>
          <w:szCs w:val="24"/>
        </w:rPr>
        <w:t xml:space="preserve"> (11-6-13 Edition, pp. 88-93) </w:t>
      </w:r>
    </w:p>
    <w:p w:rsidR="001669A0" w:rsidRPr="002E3F71" w:rsidRDefault="001669A0" w:rsidP="001669A0">
      <w:pPr>
        <w:pStyle w:val="ListParagraph"/>
        <w:tabs>
          <w:tab w:val="left" w:pos="720"/>
        </w:tabs>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(http://www.aphis.usda.gov/animal_welfare/downloads/Animal%20Care%20Blue%20Book%20-%202013%20-%20FINAL.pdf)</w:t>
      </w:r>
    </w:p>
    <w:p w:rsidR="001669A0" w:rsidRPr="002E3F71" w:rsidRDefault="001669A0" w:rsidP="00D9649B">
      <w:pPr>
        <w:spacing w:line="240" w:lineRule="exact"/>
        <w:jc w:val="both"/>
        <w:rPr>
          <w:b/>
          <w:color w:val="000000" w:themeColor="text1"/>
        </w:rPr>
      </w:pPr>
      <w:r w:rsidRPr="002E3F71">
        <w:rPr>
          <w:b/>
          <w:color w:val="000000" w:themeColor="text1"/>
        </w:rPr>
        <w:t>Domain 5; Primary Species - Rabbit (Oryctolagus cuniculus) and Secondary Species</w:t>
      </w:r>
      <w:r w:rsidR="00D9649B" w:rsidRPr="002E3F71">
        <w:rPr>
          <w:b/>
          <w:color w:val="000000" w:themeColor="text1"/>
        </w:rPr>
        <w:t xml:space="preserve"> – Guinea Pig (Cavia porcellus)</w:t>
      </w:r>
    </w:p>
    <w:p w:rsidR="001669A0" w:rsidRPr="002E3F71" w:rsidRDefault="001669A0" w:rsidP="001669A0">
      <w:pPr>
        <w:spacing w:line="240" w:lineRule="exact"/>
        <w:jc w:val="both"/>
        <w:rPr>
          <w:b/>
          <w:color w:val="000000" w:themeColor="text1"/>
        </w:rPr>
      </w:pPr>
    </w:p>
    <w:p w:rsidR="001669A0" w:rsidRPr="002E3F71" w:rsidRDefault="001669A0" w:rsidP="001669A0">
      <w:pPr>
        <w:spacing w:line="240" w:lineRule="exact"/>
        <w:jc w:val="both"/>
        <w:rPr>
          <w:color w:val="000000" w:themeColor="text1"/>
        </w:rPr>
      </w:pPr>
      <w:r w:rsidRPr="002E3F71">
        <w:rPr>
          <w:b/>
          <w:color w:val="000000" w:themeColor="text1"/>
        </w:rPr>
        <w:t xml:space="preserve">105.  </w:t>
      </w:r>
      <w:r w:rsidRPr="002E3F71">
        <w:rPr>
          <w:b/>
          <w:color w:val="000000" w:themeColor="text1"/>
        </w:rPr>
        <w:tab/>
      </w:r>
      <w:r w:rsidRPr="002E3F71">
        <w:rPr>
          <w:color w:val="000000" w:themeColor="text1"/>
        </w:rPr>
        <w:t xml:space="preserve">Which of the following species is resistant to hypothermia, can withstand sub-freezing temperatures in the wild and has a recommended dry-bulb macroenvironmental </w:t>
      </w:r>
      <w:r w:rsidR="00030E29" w:rsidRPr="002E3F71">
        <w:rPr>
          <w:color w:val="000000" w:themeColor="text1"/>
        </w:rPr>
        <w:t>temperature</w:t>
      </w:r>
      <w:r w:rsidRPr="002E3F71">
        <w:rPr>
          <w:color w:val="000000" w:themeColor="text1"/>
        </w:rPr>
        <w:t xml:space="preserve"> range of 18-22 ºC (64-72 ºF).</w:t>
      </w:r>
    </w:p>
    <w:p w:rsidR="001669A0" w:rsidRPr="002E3F71" w:rsidRDefault="001669A0" w:rsidP="001669A0">
      <w:pPr>
        <w:spacing w:line="240" w:lineRule="exact"/>
        <w:jc w:val="both"/>
        <w:rPr>
          <w:b/>
          <w:color w:val="000000" w:themeColor="text1"/>
        </w:rPr>
      </w:pPr>
    </w:p>
    <w:p w:rsidR="001669A0" w:rsidRPr="002E3F71" w:rsidRDefault="001669A0" w:rsidP="00DC320C">
      <w:pPr>
        <w:pStyle w:val="NoSpacing"/>
        <w:numPr>
          <w:ilvl w:val="0"/>
          <w:numId w:val="12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Chinchilla laniger</w:t>
      </w:r>
    </w:p>
    <w:p w:rsidR="001669A0" w:rsidRPr="002E3F71" w:rsidRDefault="001669A0" w:rsidP="00DC320C">
      <w:pPr>
        <w:pStyle w:val="NoSpacing"/>
        <w:numPr>
          <w:ilvl w:val="0"/>
          <w:numId w:val="12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Octodon degus</w:t>
      </w:r>
    </w:p>
    <w:p w:rsidR="001669A0" w:rsidRPr="002E3F71" w:rsidRDefault="001669A0" w:rsidP="00DC320C">
      <w:pPr>
        <w:pStyle w:val="NoSpacing"/>
        <w:numPr>
          <w:ilvl w:val="0"/>
          <w:numId w:val="12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Microtus californicus</w:t>
      </w:r>
    </w:p>
    <w:p w:rsidR="001669A0" w:rsidRPr="002E3F71" w:rsidRDefault="001669A0" w:rsidP="00DC320C">
      <w:pPr>
        <w:pStyle w:val="NoSpacing"/>
        <w:numPr>
          <w:ilvl w:val="0"/>
          <w:numId w:val="12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Peromyscus leucopus</w:t>
      </w:r>
    </w:p>
    <w:p w:rsidR="001669A0" w:rsidRPr="002E3F71" w:rsidRDefault="001669A0" w:rsidP="001669A0">
      <w:pPr>
        <w:pStyle w:val="NoSpacing"/>
        <w:spacing w:line="240" w:lineRule="exact"/>
        <w:ind w:left="720" w:hanging="360"/>
        <w:jc w:val="both"/>
        <w:rPr>
          <w:rFonts w:ascii="Times New Roman" w:hAnsi="Times New Roman"/>
          <w:color w:val="000000" w:themeColor="text1"/>
          <w:sz w:val="24"/>
          <w:szCs w:val="24"/>
        </w:rPr>
      </w:pPr>
    </w:p>
    <w:p w:rsidR="001669A0" w:rsidRPr="002E3F71" w:rsidRDefault="001669A0" w:rsidP="001669A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a. Chinchilla laniger</w:t>
      </w:r>
    </w:p>
    <w:p w:rsidR="001669A0" w:rsidRPr="002E3F71" w:rsidRDefault="001669A0" w:rsidP="001669A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1669A0" w:rsidRPr="002E3F71" w:rsidRDefault="001669A0" w:rsidP="00DC320C">
      <w:pPr>
        <w:pStyle w:val="ListParagraph"/>
        <w:numPr>
          <w:ilvl w:val="0"/>
          <w:numId w:val="128"/>
        </w:numPr>
        <w:spacing w:line="240" w:lineRule="exact"/>
        <w:ind w:left="720"/>
        <w:jc w:val="both"/>
        <w:rPr>
          <w:rFonts w:ascii="Times New Roman" w:hAnsi="Times New Roman"/>
          <w:color w:val="000000" w:themeColor="text1"/>
          <w:spacing w:val="-4"/>
          <w:sz w:val="24"/>
          <w:szCs w:val="24"/>
          <w:shd w:val="clear" w:color="auto" w:fill="FFFFFF"/>
        </w:rPr>
      </w:pPr>
      <w:r w:rsidRPr="002E3F71">
        <w:rPr>
          <w:rFonts w:ascii="Times New Roman" w:hAnsi="Times New Roman"/>
          <w:color w:val="000000" w:themeColor="text1"/>
          <w:spacing w:val="-4"/>
          <w:sz w:val="24"/>
          <w:szCs w:val="24"/>
        </w:rPr>
        <w:lastRenderedPageBreak/>
        <w:t xml:space="preserve">Fox </w:t>
      </w:r>
      <w:r w:rsidRPr="002E3F71">
        <w:rPr>
          <w:rFonts w:ascii="Times New Roman" w:hAnsi="Times New Roman"/>
          <w:bCs/>
          <w:color w:val="000000" w:themeColor="text1"/>
          <w:spacing w:val="-4"/>
          <w:sz w:val="24"/>
          <w:szCs w:val="24"/>
        </w:rPr>
        <w:t xml:space="preserve">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bCs/>
          <w:color w:val="000000" w:themeColor="text1"/>
          <w:spacing w:val="-4"/>
          <w:sz w:val="24"/>
          <w:szCs w:val="24"/>
        </w:rPr>
        <w:t>, 2</w:t>
      </w:r>
      <w:r w:rsidRPr="002E3F71">
        <w:rPr>
          <w:rFonts w:ascii="Times New Roman" w:hAnsi="Times New Roman"/>
          <w:bCs/>
          <w:color w:val="000000" w:themeColor="text1"/>
          <w:spacing w:val="-4"/>
          <w:sz w:val="24"/>
          <w:szCs w:val="24"/>
          <w:vertAlign w:val="superscript"/>
        </w:rPr>
        <w:t>nd</w:t>
      </w:r>
      <w:r w:rsidR="00D9649B" w:rsidRPr="002E3F71">
        <w:rPr>
          <w:rFonts w:ascii="Times New Roman" w:hAnsi="Times New Roman"/>
          <w:bCs/>
          <w:color w:val="000000" w:themeColor="text1"/>
          <w:spacing w:val="-4"/>
          <w:sz w:val="24"/>
          <w:szCs w:val="24"/>
        </w:rPr>
        <w:t xml:space="preserve"> edition.</w:t>
      </w:r>
      <w:r w:rsidRPr="002E3F71">
        <w:rPr>
          <w:rFonts w:ascii="Times New Roman" w:hAnsi="Times New Roman"/>
          <w:bCs/>
          <w:color w:val="000000" w:themeColor="text1"/>
          <w:spacing w:val="-4"/>
          <w:sz w:val="24"/>
          <w:szCs w:val="24"/>
        </w:rPr>
        <w:t xml:space="preserve"> Academic Press: San Diego, CA. Chapter </w:t>
      </w:r>
      <w:r w:rsidRPr="002E3F71">
        <w:rPr>
          <w:rFonts w:ascii="Times New Roman" w:hAnsi="Times New Roman"/>
          <w:color w:val="000000" w:themeColor="text1"/>
          <w:spacing w:val="-4"/>
          <w:sz w:val="24"/>
          <w:szCs w:val="24"/>
        </w:rPr>
        <w:t xml:space="preserve">7– Biology and Diseases of Other Rodents, p. </w:t>
      </w:r>
      <w:r w:rsidRPr="002E3F71">
        <w:rPr>
          <w:rFonts w:ascii="Times New Roman" w:hAnsi="Times New Roman"/>
          <w:color w:val="000000" w:themeColor="text1"/>
          <w:spacing w:val="-4"/>
          <w:sz w:val="24"/>
          <w:szCs w:val="24"/>
          <w:shd w:val="clear" w:color="auto" w:fill="FFFFFF"/>
        </w:rPr>
        <w:t xml:space="preserve">286. </w:t>
      </w:r>
    </w:p>
    <w:p w:rsidR="001669A0" w:rsidRPr="002E3F71" w:rsidRDefault="001669A0" w:rsidP="00DC320C">
      <w:pPr>
        <w:pStyle w:val="ListParagraph"/>
        <w:numPr>
          <w:ilvl w:val="0"/>
          <w:numId w:val="128"/>
        </w:numPr>
        <w:spacing w:line="240" w:lineRule="exact"/>
        <w:ind w:left="720"/>
        <w:jc w:val="both"/>
        <w:rPr>
          <w:rFonts w:ascii="Times New Roman" w:hAnsi="Times New Roman"/>
          <w:color w:val="000000" w:themeColor="text1"/>
          <w:sz w:val="24"/>
          <w:szCs w:val="24"/>
          <w:shd w:val="clear" w:color="auto" w:fill="FFFFFF"/>
        </w:rPr>
      </w:pPr>
      <w:r w:rsidRPr="002E3F71">
        <w:rPr>
          <w:rFonts w:ascii="Times New Roman" w:hAnsi="Times New Roman"/>
          <w:color w:val="000000" w:themeColor="text1"/>
          <w:sz w:val="24"/>
          <w:szCs w:val="24"/>
        </w:rPr>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xml:space="preserve">. Elsevier: </w:t>
      </w:r>
      <w:r w:rsidRPr="002E3F71">
        <w:rPr>
          <w:rFonts w:ascii="Times New Roman" w:hAnsi="Times New Roman"/>
          <w:bCs/>
          <w:color w:val="000000" w:themeColor="text1"/>
          <w:sz w:val="24"/>
          <w:szCs w:val="24"/>
        </w:rPr>
        <w:t>San Diego, CA</w:t>
      </w:r>
      <w:r w:rsidRPr="002E3F71">
        <w:rPr>
          <w:rFonts w:ascii="Times New Roman" w:hAnsi="Times New Roman"/>
          <w:color w:val="000000" w:themeColor="text1"/>
          <w:sz w:val="24"/>
          <w:szCs w:val="24"/>
        </w:rPr>
        <w:t xml:space="preserve">. Section V - Chinchillas, Chapter 40 – Management, Husbandry and Colony Health, p. </w:t>
      </w:r>
      <w:r w:rsidRPr="002E3F71">
        <w:rPr>
          <w:rFonts w:ascii="Times New Roman" w:hAnsi="Times New Roman"/>
          <w:color w:val="000000" w:themeColor="text1"/>
          <w:sz w:val="24"/>
          <w:szCs w:val="24"/>
          <w:shd w:val="clear" w:color="auto" w:fill="FFFFFF"/>
        </w:rPr>
        <w:t>969.</w:t>
      </w:r>
    </w:p>
    <w:p w:rsidR="001669A0" w:rsidRPr="002E3F71" w:rsidRDefault="001669A0" w:rsidP="001669A0">
      <w:pPr>
        <w:spacing w:line="240" w:lineRule="exact"/>
        <w:jc w:val="both"/>
        <w:rPr>
          <w:b/>
          <w:color w:val="000000" w:themeColor="text1"/>
        </w:rPr>
      </w:pPr>
      <w:r w:rsidRPr="002E3F71">
        <w:rPr>
          <w:b/>
          <w:color w:val="000000" w:themeColor="text1"/>
        </w:rPr>
        <w:t xml:space="preserve">Domain 4; Tertiary Species – Other Rodents </w:t>
      </w:r>
    </w:p>
    <w:p w:rsidR="00520729" w:rsidRPr="002E3F71" w:rsidRDefault="00520729" w:rsidP="00520729">
      <w:pPr>
        <w:spacing w:line="240" w:lineRule="exact"/>
        <w:jc w:val="both"/>
        <w:rPr>
          <w:color w:val="000000" w:themeColor="text1"/>
        </w:rPr>
      </w:pPr>
    </w:p>
    <w:p w:rsidR="00520729" w:rsidRPr="002E3F71" w:rsidRDefault="00520729" w:rsidP="00520729">
      <w:pPr>
        <w:tabs>
          <w:tab w:val="left" w:pos="720"/>
        </w:tabs>
        <w:spacing w:line="240" w:lineRule="exact"/>
        <w:jc w:val="both"/>
        <w:rPr>
          <w:color w:val="000000" w:themeColor="text1"/>
        </w:rPr>
      </w:pPr>
      <w:r w:rsidRPr="002E3F71">
        <w:rPr>
          <w:b/>
          <w:color w:val="000000" w:themeColor="text1"/>
        </w:rPr>
        <w:t>106.</w:t>
      </w:r>
      <w:r w:rsidRPr="002E3F71">
        <w:rPr>
          <w:color w:val="000000" w:themeColor="text1"/>
        </w:rPr>
        <w:t xml:space="preserve"> </w:t>
      </w:r>
      <w:r w:rsidRPr="002E3F71">
        <w:rPr>
          <w:color w:val="000000" w:themeColor="text1"/>
        </w:rPr>
        <w:tab/>
        <w:t>Which of the following laryngoscope blades has a curved design?</w:t>
      </w:r>
    </w:p>
    <w:p w:rsidR="00520729" w:rsidRPr="002E3F71" w:rsidRDefault="00520729" w:rsidP="00520729">
      <w:pPr>
        <w:spacing w:line="240" w:lineRule="exact"/>
        <w:jc w:val="both"/>
        <w:rPr>
          <w:color w:val="000000" w:themeColor="text1"/>
        </w:rPr>
      </w:pPr>
    </w:p>
    <w:p w:rsidR="00520729" w:rsidRPr="002E3F71" w:rsidRDefault="00520729" w:rsidP="00DC320C">
      <w:pPr>
        <w:pStyle w:val="ListParagraph"/>
        <w:numPr>
          <w:ilvl w:val="1"/>
          <w:numId w:val="12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Macintosh</w:t>
      </w:r>
    </w:p>
    <w:p w:rsidR="00520729" w:rsidRPr="002E3F71" w:rsidRDefault="00520729" w:rsidP="00DC320C">
      <w:pPr>
        <w:pStyle w:val="ListParagraph"/>
        <w:numPr>
          <w:ilvl w:val="1"/>
          <w:numId w:val="12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Modified Miller</w:t>
      </w:r>
    </w:p>
    <w:p w:rsidR="00520729" w:rsidRPr="002E3F71" w:rsidRDefault="00520729" w:rsidP="00DC320C">
      <w:pPr>
        <w:pStyle w:val="ListParagraph"/>
        <w:numPr>
          <w:ilvl w:val="1"/>
          <w:numId w:val="12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Phillips</w:t>
      </w:r>
    </w:p>
    <w:p w:rsidR="00520729" w:rsidRPr="002E3F71" w:rsidRDefault="00520729" w:rsidP="00DC320C">
      <w:pPr>
        <w:pStyle w:val="ListParagraph"/>
        <w:numPr>
          <w:ilvl w:val="1"/>
          <w:numId w:val="12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Robertshaw</w:t>
      </w:r>
    </w:p>
    <w:p w:rsidR="00520729" w:rsidRPr="002E3F71" w:rsidRDefault="00520729" w:rsidP="00DC320C">
      <w:pPr>
        <w:pStyle w:val="ListParagraph"/>
        <w:numPr>
          <w:ilvl w:val="1"/>
          <w:numId w:val="12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Wisconsin</w:t>
      </w:r>
    </w:p>
    <w:p w:rsidR="00520729" w:rsidRPr="002E3F71" w:rsidRDefault="00520729" w:rsidP="00520729">
      <w:pPr>
        <w:spacing w:line="240" w:lineRule="exact"/>
        <w:jc w:val="both"/>
        <w:rPr>
          <w:b/>
          <w:color w:val="000000" w:themeColor="text1"/>
        </w:rPr>
      </w:pPr>
    </w:p>
    <w:p w:rsidR="00520729" w:rsidRPr="002E3F71" w:rsidRDefault="00520729" w:rsidP="00520729">
      <w:pPr>
        <w:spacing w:line="240" w:lineRule="exact"/>
        <w:jc w:val="both"/>
        <w:rPr>
          <w:b/>
          <w:color w:val="000000" w:themeColor="text1"/>
        </w:rPr>
      </w:pPr>
      <w:r w:rsidRPr="002E3F71">
        <w:rPr>
          <w:b/>
          <w:color w:val="000000" w:themeColor="text1"/>
        </w:rPr>
        <w:t>Answer: a. Macintosh</w:t>
      </w:r>
    </w:p>
    <w:p w:rsidR="00520729" w:rsidRPr="002E3F71" w:rsidRDefault="00520729" w:rsidP="00520729">
      <w:pPr>
        <w:spacing w:line="240" w:lineRule="exact"/>
        <w:jc w:val="both"/>
        <w:rPr>
          <w:b/>
          <w:color w:val="000000" w:themeColor="text1"/>
        </w:rPr>
      </w:pPr>
      <w:r w:rsidRPr="002E3F71">
        <w:rPr>
          <w:b/>
          <w:color w:val="000000" w:themeColor="text1"/>
        </w:rPr>
        <w:t xml:space="preserve">References: </w:t>
      </w:r>
    </w:p>
    <w:p w:rsidR="00520729" w:rsidRPr="002E3F71" w:rsidRDefault="00520729" w:rsidP="00520729">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r>
      <w:r w:rsidRPr="002E3F71">
        <w:rPr>
          <w:color w:val="000000" w:themeColor="text1"/>
          <w:spacing w:val="-4"/>
        </w:rPr>
        <w:t xml:space="preserve">Fish RE, Brown MJ, Danneman PJ, Karas AZ, eds. 2008. </w:t>
      </w:r>
      <w:r w:rsidRPr="002E3F71">
        <w:rPr>
          <w:color w:val="000000" w:themeColor="text1"/>
          <w:spacing w:val="-4"/>
          <w:u w:val="single"/>
        </w:rPr>
        <w:t>Anesthesia and Analgesia in Laboratory Animals</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 </w:t>
      </w:r>
      <w:r w:rsidRPr="002E3F71">
        <w:rPr>
          <w:bCs/>
          <w:color w:val="000000" w:themeColor="text1"/>
          <w:spacing w:val="-4"/>
        </w:rPr>
        <w:t>Academic Press, San Diego, CA.</w:t>
      </w:r>
      <w:r w:rsidRPr="002E3F71">
        <w:rPr>
          <w:color w:val="000000" w:themeColor="text1"/>
          <w:spacing w:val="-4"/>
        </w:rPr>
        <w:t xml:space="preserve"> Chapter 5 – Anesthesia Delivery Systems, p. 159</w:t>
      </w:r>
    </w:p>
    <w:p w:rsidR="00520729" w:rsidRPr="002E3F71" w:rsidRDefault="00520729" w:rsidP="00520729">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r>
      <w:r w:rsidRPr="002E3F71">
        <w:rPr>
          <w:iCs/>
          <w:color w:val="000000" w:themeColor="text1"/>
          <w:spacing w:val="-4"/>
        </w:rPr>
        <w:t xml:space="preserve">Abee CR, Mansfield K, Tardif S, Morris T, eds. </w:t>
      </w:r>
      <w:r w:rsidRPr="002E3F71">
        <w:rPr>
          <w:rStyle w:val="pubtitle"/>
          <w:color w:val="000000" w:themeColor="text1"/>
          <w:spacing w:val="-4"/>
        </w:rPr>
        <w:t>2012. Nonhuman Primates in Biomedical Research</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edition, </w:t>
      </w:r>
      <w:r w:rsidRPr="002E3F71">
        <w:rPr>
          <w:rStyle w:val="pubtitle"/>
          <w:color w:val="000000" w:themeColor="text1"/>
          <w:spacing w:val="-4"/>
        </w:rPr>
        <w:t xml:space="preserve">Volume - </w:t>
      </w:r>
      <w:r w:rsidRPr="002E3F71">
        <w:rPr>
          <w:color w:val="000000" w:themeColor="text1"/>
          <w:u w:val="single"/>
        </w:rPr>
        <w:t>Biology and Management</w:t>
      </w:r>
      <w:r w:rsidRPr="002E3F71">
        <w:rPr>
          <w:color w:val="000000" w:themeColor="text1"/>
        </w:rPr>
        <w:t xml:space="preserve">, </w:t>
      </w:r>
      <w:r w:rsidRPr="002E3F71">
        <w:rPr>
          <w:color w:val="000000" w:themeColor="text1"/>
          <w:spacing w:val="-4"/>
        </w:rPr>
        <w:t>Academic Press: San Diego, CA. Chapter</w:t>
      </w:r>
      <w:r w:rsidRPr="002E3F71">
        <w:rPr>
          <w:color w:val="000000" w:themeColor="text1"/>
        </w:rPr>
        <w:t xml:space="preserve"> 17 – Anesthesia and Analgesia in Nonhuman Primates, p. 422</w:t>
      </w:r>
    </w:p>
    <w:p w:rsidR="00520729" w:rsidRPr="002E3F71" w:rsidRDefault="00520729" w:rsidP="00520729">
      <w:pPr>
        <w:spacing w:line="240" w:lineRule="exact"/>
        <w:jc w:val="both"/>
        <w:rPr>
          <w:b/>
          <w:color w:val="000000" w:themeColor="text1"/>
        </w:rPr>
      </w:pPr>
      <w:r w:rsidRPr="002E3F71">
        <w:rPr>
          <w:b/>
          <w:color w:val="000000" w:themeColor="text1"/>
        </w:rPr>
        <w:t xml:space="preserve">Domain 2 </w:t>
      </w:r>
    </w:p>
    <w:p w:rsidR="005B5D18" w:rsidRPr="002E3F71" w:rsidRDefault="005B5D18" w:rsidP="005B5D18">
      <w:pPr>
        <w:spacing w:line="240" w:lineRule="exact"/>
        <w:jc w:val="both"/>
        <w:rPr>
          <w:b/>
          <w:color w:val="000000" w:themeColor="text1"/>
        </w:rPr>
      </w:pPr>
    </w:p>
    <w:p w:rsidR="005B5D18" w:rsidRPr="002E3F71" w:rsidRDefault="005B5D18" w:rsidP="00DC320C">
      <w:pPr>
        <w:pStyle w:val="NoSpacing"/>
        <w:numPr>
          <w:ilvl w:val="0"/>
          <w:numId w:val="132"/>
        </w:numPr>
        <w:tabs>
          <w:tab w:val="left" w:pos="720"/>
        </w:tabs>
        <w:spacing w:line="240" w:lineRule="exact"/>
        <w:ind w:left="0" w:firstLine="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of the following breeds of goat serves as a model of β-mannosidosis?</w:t>
      </w:r>
    </w:p>
    <w:p w:rsidR="005B5D18" w:rsidRPr="002E3F71" w:rsidRDefault="005B5D18" w:rsidP="005B5D18">
      <w:pPr>
        <w:pStyle w:val="NoSpacing"/>
        <w:spacing w:line="240" w:lineRule="exact"/>
        <w:ind w:left="360"/>
        <w:jc w:val="both"/>
        <w:rPr>
          <w:rFonts w:ascii="Times New Roman" w:hAnsi="Times New Roman"/>
          <w:color w:val="000000" w:themeColor="text1"/>
          <w:sz w:val="24"/>
          <w:szCs w:val="24"/>
        </w:rPr>
      </w:pPr>
    </w:p>
    <w:p w:rsidR="005B5D18" w:rsidRPr="002E3F71" w:rsidRDefault="005B5D18" w:rsidP="00DC320C">
      <w:pPr>
        <w:pStyle w:val="NoSpacing"/>
        <w:numPr>
          <w:ilvl w:val="0"/>
          <w:numId w:val="13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Fainting</w:t>
      </w:r>
    </w:p>
    <w:p w:rsidR="005B5D18" w:rsidRPr="002E3F71" w:rsidRDefault="005B5D18" w:rsidP="00DC320C">
      <w:pPr>
        <w:pStyle w:val="NoSpacing"/>
        <w:numPr>
          <w:ilvl w:val="0"/>
          <w:numId w:val="13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La Mancha</w:t>
      </w:r>
    </w:p>
    <w:p w:rsidR="005B5D18" w:rsidRPr="002E3F71" w:rsidRDefault="005B5D18" w:rsidP="00DC320C">
      <w:pPr>
        <w:pStyle w:val="NoSpacing"/>
        <w:numPr>
          <w:ilvl w:val="0"/>
          <w:numId w:val="13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Nubian</w:t>
      </w:r>
    </w:p>
    <w:p w:rsidR="005B5D18" w:rsidRPr="002E3F71" w:rsidRDefault="005B5D18" w:rsidP="00DC320C">
      <w:pPr>
        <w:pStyle w:val="NoSpacing"/>
        <w:numPr>
          <w:ilvl w:val="0"/>
          <w:numId w:val="13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Pygmy</w:t>
      </w:r>
    </w:p>
    <w:p w:rsidR="005B5D18" w:rsidRPr="002E3F71" w:rsidRDefault="005B5D18" w:rsidP="00DC320C">
      <w:pPr>
        <w:pStyle w:val="NoSpacing"/>
        <w:numPr>
          <w:ilvl w:val="0"/>
          <w:numId w:val="130"/>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Saanen</w:t>
      </w:r>
    </w:p>
    <w:p w:rsidR="005B5D18" w:rsidRPr="002E3F71" w:rsidRDefault="005B5D18" w:rsidP="005B5D18">
      <w:pPr>
        <w:pStyle w:val="NoSpacing"/>
        <w:spacing w:line="240" w:lineRule="exact"/>
        <w:jc w:val="both"/>
        <w:rPr>
          <w:rFonts w:ascii="Times New Roman" w:hAnsi="Times New Roman"/>
          <w:color w:val="000000" w:themeColor="text1"/>
          <w:sz w:val="24"/>
          <w:szCs w:val="24"/>
        </w:rPr>
      </w:pPr>
    </w:p>
    <w:p w:rsidR="005B5D18" w:rsidRPr="002E3F71" w:rsidRDefault="005B5D18" w:rsidP="005B5D1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Nubian</w:t>
      </w:r>
    </w:p>
    <w:p w:rsidR="005B5D18" w:rsidRPr="002E3F71" w:rsidRDefault="005B5D18" w:rsidP="005B5D1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5B5D18" w:rsidRPr="002E3F71" w:rsidRDefault="005B5D18" w:rsidP="00DC320C">
      <w:pPr>
        <w:pStyle w:val="NoSpacing"/>
        <w:numPr>
          <w:ilvl w:val="0"/>
          <w:numId w:val="13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w:t>
      </w:r>
      <w:r w:rsidRPr="002E3F71">
        <w:rPr>
          <w:rFonts w:ascii="Times New Roman" w:hAnsi="Times New Roman"/>
          <w:bCs/>
          <w:color w:val="000000" w:themeColor="text1"/>
          <w:sz w:val="24"/>
          <w:szCs w:val="24"/>
        </w:rPr>
        <w:t xml:space="preserve">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bCs/>
          <w:color w:val="000000" w:themeColor="text1"/>
          <w:sz w:val="24"/>
          <w:szCs w:val="24"/>
        </w:rPr>
        <w:t>, 2</w:t>
      </w:r>
      <w:r w:rsidRPr="002E3F71">
        <w:rPr>
          <w:rFonts w:ascii="Times New Roman" w:hAnsi="Times New Roman"/>
          <w:bCs/>
          <w:color w:val="000000" w:themeColor="text1"/>
          <w:sz w:val="24"/>
          <w:szCs w:val="24"/>
          <w:vertAlign w:val="superscript"/>
        </w:rPr>
        <w:t>nd</w:t>
      </w:r>
      <w:r w:rsidRPr="002E3F71">
        <w:rPr>
          <w:rFonts w:ascii="Times New Roman" w:hAnsi="Times New Roman"/>
          <w:bCs/>
          <w:color w:val="000000" w:themeColor="text1"/>
          <w:sz w:val="24"/>
          <w:szCs w:val="24"/>
        </w:rPr>
        <w:t xml:space="preserve"> edition.  Academic Press: San Diego, CA. Chapter </w:t>
      </w:r>
      <w:r w:rsidRPr="002E3F71">
        <w:rPr>
          <w:rFonts w:ascii="Times New Roman" w:hAnsi="Times New Roman"/>
          <w:color w:val="000000" w:themeColor="text1"/>
          <w:sz w:val="24"/>
          <w:szCs w:val="24"/>
        </w:rPr>
        <w:t>14 - Biology and Diseases of Ruminants: Sheep, Goats, and Cattle, p. 522.</w:t>
      </w:r>
    </w:p>
    <w:p w:rsidR="005B5D18" w:rsidRPr="002E3F71" w:rsidRDefault="005B5D18" w:rsidP="00DC320C">
      <w:pPr>
        <w:pStyle w:val="NoSpacing"/>
        <w:numPr>
          <w:ilvl w:val="0"/>
          <w:numId w:val="13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Smith MC and Sherman DM. 2009. </w:t>
      </w:r>
      <w:r w:rsidRPr="002E3F71">
        <w:rPr>
          <w:rFonts w:ascii="Times New Roman" w:hAnsi="Times New Roman"/>
          <w:color w:val="000000" w:themeColor="text1"/>
          <w:sz w:val="24"/>
          <w:szCs w:val="24"/>
          <w:u w:val="single"/>
        </w:rPr>
        <w:t>Goat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Wiley-Blackwell: Ames, IA. Chapter 5 – Neurologic Diseases, p. 238</w:t>
      </w:r>
    </w:p>
    <w:p w:rsidR="005B5D18" w:rsidRPr="002E3F71" w:rsidRDefault="005B5D18" w:rsidP="005B5D1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Secondary Species - Goat (Capra hircus)</w:t>
      </w:r>
    </w:p>
    <w:p w:rsidR="004F3CCD" w:rsidRPr="002E3F71" w:rsidRDefault="004F3CCD" w:rsidP="004F3CCD">
      <w:pPr>
        <w:spacing w:line="240" w:lineRule="exact"/>
        <w:jc w:val="both"/>
        <w:rPr>
          <w:b/>
          <w:color w:val="000000" w:themeColor="text1"/>
        </w:rPr>
      </w:pPr>
    </w:p>
    <w:p w:rsidR="004F3CCD" w:rsidRPr="002E3F71" w:rsidRDefault="004F3CCD" w:rsidP="00DC320C">
      <w:pPr>
        <w:pStyle w:val="ListParagraph"/>
        <w:numPr>
          <w:ilvl w:val="0"/>
          <w:numId w:val="132"/>
        </w:numPr>
        <w:tabs>
          <w:tab w:val="left" w:pos="720"/>
        </w:tabs>
        <w:spacing w:line="240" w:lineRule="exact"/>
        <w:ind w:left="0" w:firstLine="0"/>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According to the </w:t>
      </w:r>
      <w:r w:rsidRPr="002E3F71">
        <w:rPr>
          <w:rFonts w:ascii="Times New Roman" w:hAnsi="Times New Roman"/>
          <w:color w:val="000000" w:themeColor="text1"/>
          <w:spacing w:val="-4"/>
          <w:sz w:val="24"/>
          <w:szCs w:val="24"/>
          <w:u w:val="single"/>
        </w:rPr>
        <w:t xml:space="preserve">Guide for Care and Use of </w:t>
      </w:r>
      <w:r w:rsidR="00030E29" w:rsidRPr="002E3F71">
        <w:rPr>
          <w:rFonts w:ascii="Times New Roman" w:hAnsi="Times New Roman"/>
          <w:color w:val="000000" w:themeColor="text1"/>
          <w:spacing w:val="-4"/>
          <w:sz w:val="24"/>
          <w:szCs w:val="24"/>
          <w:u w:val="single"/>
        </w:rPr>
        <w:t>Laboratory</w:t>
      </w:r>
      <w:r w:rsidRPr="002E3F71">
        <w:rPr>
          <w:rFonts w:ascii="Times New Roman" w:hAnsi="Times New Roman"/>
          <w:color w:val="000000" w:themeColor="text1"/>
          <w:spacing w:val="-4"/>
          <w:sz w:val="24"/>
          <w:szCs w:val="24"/>
          <w:u w:val="single"/>
        </w:rPr>
        <w:t xml:space="preserve"> Animals</w:t>
      </w:r>
      <w:r w:rsidRPr="002E3F71">
        <w:rPr>
          <w:rFonts w:ascii="Times New Roman" w:hAnsi="Times New Roman"/>
          <w:color w:val="000000" w:themeColor="text1"/>
          <w:spacing w:val="-4"/>
          <w:sz w:val="24"/>
          <w:szCs w:val="24"/>
        </w:rPr>
        <w:t xml:space="preserve">, adult zebrafish in typical biomedical research settings in the United States are generally housed how many fish per liter of water? </w:t>
      </w:r>
    </w:p>
    <w:p w:rsidR="004F3CCD" w:rsidRPr="002E3F71" w:rsidRDefault="004F3CCD" w:rsidP="004F3CCD">
      <w:pPr>
        <w:spacing w:line="240" w:lineRule="exact"/>
        <w:jc w:val="both"/>
        <w:rPr>
          <w:color w:val="000000" w:themeColor="text1"/>
        </w:rPr>
      </w:pPr>
    </w:p>
    <w:p w:rsidR="004F3CCD" w:rsidRPr="002E3F71" w:rsidRDefault="004F3CCD" w:rsidP="00DC320C">
      <w:pPr>
        <w:numPr>
          <w:ilvl w:val="0"/>
          <w:numId w:val="133"/>
        </w:numPr>
        <w:spacing w:line="240" w:lineRule="exact"/>
        <w:ind w:left="1080"/>
        <w:jc w:val="both"/>
        <w:rPr>
          <w:color w:val="000000" w:themeColor="text1"/>
        </w:rPr>
      </w:pPr>
      <w:r w:rsidRPr="002E3F71">
        <w:rPr>
          <w:color w:val="000000" w:themeColor="text1"/>
        </w:rPr>
        <w:t>3</w:t>
      </w:r>
    </w:p>
    <w:p w:rsidR="004F3CCD" w:rsidRPr="002E3F71" w:rsidRDefault="004F3CCD" w:rsidP="00DC320C">
      <w:pPr>
        <w:numPr>
          <w:ilvl w:val="0"/>
          <w:numId w:val="133"/>
        </w:numPr>
        <w:spacing w:line="240" w:lineRule="exact"/>
        <w:ind w:left="1080"/>
        <w:jc w:val="both"/>
        <w:rPr>
          <w:color w:val="000000" w:themeColor="text1"/>
        </w:rPr>
      </w:pPr>
      <w:r w:rsidRPr="002E3F71">
        <w:rPr>
          <w:color w:val="000000" w:themeColor="text1"/>
        </w:rPr>
        <w:t>4</w:t>
      </w:r>
    </w:p>
    <w:p w:rsidR="004F3CCD" w:rsidRPr="002E3F71" w:rsidRDefault="004F3CCD" w:rsidP="00DC320C">
      <w:pPr>
        <w:numPr>
          <w:ilvl w:val="0"/>
          <w:numId w:val="133"/>
        </w:numPr>
        <w:spacing w:line="240" w:lineRule="exact"/>
        <w:ind w:left="1080"/>
        <w:jc w:val="both"/>
        <w:rPr>
          <w:color w:val="000000" w:themeColor="text1"/>
        </w:rPr>
      </w:pPr>
      <w:r w:rsidRPr="002E3F71">
        <w:rPr>
          <w:color w:val="000000" w:themeColor="text1"/>
        </w:rPr>
        <w:t>5</w:t>
      </w:r>
    </w:p>
    <w:p w:rsidR="004F3CCD" w:rsidRPr="002E3F71" w:rsidRDefault="004F3CCD" w:rsidP="00DC320C">
      <w:pPr>
        <w:numPr>
          <w:ilvl w:val="0"/>
          <w:numId w:val="133"/>
        </w:numPr>
        <w:spacing w:line="240" w:lineRule="exact"/>
        <w:ind w:left="1080"/>
        <w:jc w:val="both"/>
        <w:rPr>
          <w:color w:val="000000" w:themeColor="text1"/>
        </w:rPr>
      </w:pPr>
      <w:r w:rsidRPr="002E3F71">
        <w:rPr>
          <w:color w:val="000000" w:themeColor="text1"/>
        </w:rPr>
        <w:t>6</w:t>
      </w:r>
    </w:p>
    <w:p w:rsidR="004F3CCD" w:rsidRPr="002E3F71" w:rsidRDefault="004F3CCD" w:rsidP="00DC320C">
      <w:pPr>
        <w:numPr>
          <w:ilvl w:val="0"/>
          <w:numId w:val="133"/>
        </w:numPr>
        <w:spacing w:line="240" w:lineRule="exact"/>
        <w:ind w:left="1080"/>
        <w:jc w:val="both"/>
        <w:rPr>
          <w:color w:val="000000" w:themeColor="text1"/>
        </w:rPr>
      </w:pPr>
      <w:r w:rsidRPr="002E3F71">
        <w:rPr>
          <w:color w:val="000000" w:themeColor="text1"/>
        </w:rPr>
        <w:t>10</w:t>
      </w:r>
    </w:p>
    <w:p w:rsidR="004F3CCD" w:rsidRPr="002E3F71" w:rsidRDefault="004F3CCD" w:rsidP="004F3CCD">
      <w:pPr>
        <w:spacing w:line="240" w:lineRule="exact"/>
        <w:jc w:val="both"/>
        <w:rPr>
          <w:color w:val="000000" w:themeColor="text1"/>
        </w:rPr>
      </w:pPr>
    </w:p>
    <w:p w:rsidR="004F3CCD" w:rsidRPr="002E3F71" w:rsidRDefault="004F3CCD" w:rsidP="004F3CCD">
      <w:pPr>
        <w:spacing w:line="240" w:lineRule="exact"/>
        <w:jc w:val="both"/>
        <w:rPr>
          <w:color w:val="000000" w:themeColor="text1"/>
        </w:rPr>
      </w:pPr>
      <w:r w:rsidRPr="002E3F71">
        <w:rPr>
          <w:b/>
          <w:color w:val="000000" w:themeColor="text1"/>
        </w:rPr>
        <w:t>Answer: c. 5</w:t>
      </w:r>
    </w:p>
    <w:p w:rsidR="004F3CCD" w:rsidRPr="002E3F71" w:rsidRDefault="004F3CCD" w:rsidP="004F3CCD">
      <w:pPr>
        <w:spacing w:line="240" w:lineRule="exact"/>
        <w:jc w:val="both"/>
        <w:rPr>
          <w:b/>
          <w:color w:val="000000" w:themeColor="text1"/>
        </w:rPr>
      </w:pPr>
      <w:r w:rsidRPr="002E3F71">
        <w:rPr>
          <w:b/>
          <w:color w:val="000000" w:themeColor="text1"/>
        </w:rPr>
        <w:t xml:space="preserve">References: </w:t>
      </w:r>
    </w:p>
    <w:p w:rsidR="004F3CCD" w:rsidRPr="002E3F71" w:rsidRDefault="004F3CCD" w:rsidP="00DC320C">
      <w:pPr>
        <w:numPr>
          <w:ilvl w:val="0"/>
          <w:numId w:val="134"/>
        </w:numPr>
        <w:spacing w:line="240" w:lineRule="exact"/>
        <w:contextualSpacing/>
        <w:jc w:val="both"/>
        <w:rPr>
          <w:color w:val="000000" w:themeColor="text1"/>
        </w:rPr>
      </w:pPr>
      <w:r w:rsidRPr="002E3F71">
        <w:rPr>
          <w:bCs/>
          <w:color w:val="000000" w:themeColor="text1"/>
        </w:rPr>
        <w:t>Institute for Laboratory Animal Resources. 2011. Guide for the Care and Use of Laboratory Animals.  National Academy Press, Washington, D.C.  Chapter 3 - Environment, Housing and Management,</w:t>
      </w:r>
      <w:r w:rsidRPr="002E3F71">
        <w:rPr>
          <w:color w:val="000000" w:themeColor="text1"/>
        </w:rPr>
        <w:t xml:space="preserve"> p. 83.</w:t>
      </w:r>
    </w:p>
    <w:p w:rsidR="004F3CCD" w:rsidRPr="002E3F71" w:rsidRDefault="004F3CCD" w:rsidP="00DC320C">
      <w:pPr>
        <w:numPr>
          <w:ilvl w:val="0"/>
          <w:numId w:val="134"/>
        </w:numPr>
        <w:spacing w:line="240" w:lineRule="exact"/>
        <w:jc w:val="both"/>
        <w:rPr>
          <w:color w:val="000000" w:themeColor="text1"/>
        </w:rPr>
      </w:pPr>
      <w:r w:rsidRPr="002E3F71">
        <w:rPr>
          <w:color w:val="000000" w:themeColor="text1"/>
        </w:rPr>
        <w:t xml:space="preserve">Koerber and Kalishman. 2009. Preparing for a semiannual IACUC inspection of a satellite zebrafish (Danio rerio) facility. JAALAS.  48(1):65-75  </w:t>
      </w:r>
    </w:p>
    <w:p w:rsidR="004F3CCD" w:rsidRPr="002E3F71" w:rsidRDefault="004F3CCD" w:rsidP="004F3CCD">
      <w:pPr>
        <w:spacing w:line="240" w:lineRule="exact"/>
        <w:jc w:val="both"/>
        <w:rPr>
          <w:b/>
          <w:color w:val="000000" w:themeColor="text1"/>
        </w:rPr>
      </w:pPr>
      <w:r w:rsidRPr="002E3F71">
        <w:rPr>
          <w:b/>
          <w:color w:val="000000" w:themeColor="text1"/>
        </w:rPr>
        <w:lastRenderedPageBreak/>
        <w:t>Domain 4; Secondary Species – Zebrafish (Danio rerio)</w:t>
      </w:r>
    </w:p>
    <w:p w:rsidR="00C55970" w:rsidRPr="002E3F71" w:rsidRDefault="00C55970" w:rsidP="00C55970">
      <w:pPr>
        <w:spacing w:line="240" w:lineRule="exact"/>
        <w:jc w:val="both"/>
        <w:rPr>
          <w:b/>
          <w:color w:val="000000" w:themeColor="text1"/>
        </w:rPr>
      </w:pPr>
    </w:p>
    <w:p w:rsidR="00C55970" w:rsidRPr="002E3F71" w:rsidRDefault="00C55970" w:rsidP="00C55970">
      <w:pPr>
        <w:spacing w:line="240" w:lineRule="exact"/>
        <w:jc w:val="both"/>
        <w:rPr>
          <w:color w:val="000000" w:themeColor="text1"/>
        </w:rPr>
      </w:pPr>
      <w:r w:rsidRPr="002E3F71">
        <w:rPr>
          <w:b/>
          <w:color w:val="000000" w:themeColor="text1"/>
        </w:rPr>
        <w:t>109.</w:t>
      </w:r>
      <w:r w:rsidRPr="002E3F71">
        <w:rPr>
          <w:color w:val="000000" w:themeColor="text1"/>
        </w:rPr>
        <w:tab/>
        <w:t xml:space="preserve">According to the </w:t>
      </w:r>
      <w:r w:rsidRPr="002E3F71">
        <w:rPr>
          <w:color w:val="000000" w:themeColor="text1"/>
          <w:u w:val="single"/>
        </w:rPr>
        <w:t>Guide for the Care and Use of Laboratory Animals</w:t>
      </w:r>
      <w:r w:rsidRPr="002E3F71">
        <w:rPr>
          <w:color w:val="000000" w:themeColor="text1"/>
        </w:rPr>
        <w:t>, who is responsible for determining that personnel performing surgical procedures are appropriately qualified and trained in surgical procedures?</w:t>
      </w:r>
    </w:p>
    <w:p w:rsidR="00C55970" w:rsidRPr="002E3F71" w:rsidRDefault="00C55970" w:rsidP="00C55970">
      <w:pPr>
        <w:spacing w:line="240" w:lineRule="exact"/>
        <w:jc w:val="both"/>
        <w:rPr>
          <w:color w:val="000000" w:themeColor="text1"/>
        </w:rPr>
      </w:pPr>
    </w:p>
    <w:p w:rsidR="00C55970" w:rsidRPr="002E3F71" w:rsidRDefault="00C55970" w:rsidP="00DC320C">
      <w:pPr>
        <w:pStyle w:val="ListParagraph"/>
        <w:numPr>
          <w:ilvl w:val="0"/>
          <w:numId w:val="13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Attending Veterinarian (AV)</w:t>
      </w:r>
    </w:p>
    <w:p w:rsidR="00C55970" w:rsidRPr="002E3F71" w:rsidRDefault="00C55970" w:rsidP="00DC320C">
      <w:pPr>
        <w:pStyle w:val="ListParagraph"/>
        <w:numPr>
          <w:ilvl w:val="0"/>
          <w:numId w:val="13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IACUC</w:t>
      </w:r>
    </w:p>
    <w:p w:rsidR="00C55970" w:rsidRPr="002E3F71" w:rsidRDefault="00C55970" w:rsidP="00DC320C">
      <w:pPr>
        <w:pStyle w:val="ListParagraph"/>
        <w:numPr>
          <w:ilvl w:val="0"/>
          <w:numId w:val="13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Principal investigator (PI)</w:t>
      </w:r>
    </w:p>
    <w:p w:rsidR="00C55970" w:rsidRPr="002E3F71" w:rsidRDefault="00C55970" w:rsidP="00DC320C">
      <w:pPr>
        <w:pStyle w:val="ListParagraph"/>
        <w:numPr>
          <w:ilvl w:val="0"/>
          <w:numId w:val="13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IACUC with the AV</w:t>
      </w:r>
    </w:p>
    <w:p w:rsidR="00C55970" w:rsidRPr="002E3F71" w:rsidRDefault="00C55970" w:rsidP="00DC320C">
      <w:pPr>
        <w:pStyle w:val="ListParagraph"/>
        <w:numPr>
          <w:ilvl w:val="0"/>
          <w:numId w:val="13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PI with the IACUC</w:t>
      </w:r>
    </w:p>
    <w:p w:rsidR="00C55970" w:rsidRPr="002E3F71" w:rsidRDefault="00C55970" w:rsidP="00C55970">
      <w:pPr>
        <w:pStyle w:val="ListParagraph"/>
        <w:spacing w:line="240" w:lineRule="exact"/>
        <w:ind w:left="1080"/>
        <w:jc w:val="both"/>
        <w:rPr>
          <w:rFonts w:ascii="Times New Roman" w:hAnsi="Times New Roman"/>
          <w:color w:val="000000" w:themeColor="text1"/>
          <w:sz w:val="24"/>
          <w:szCs w:val="24"/>
        </w:rPr>
      </w:pPr>
    </w:p>
    <w:p w:rsidR="00C55970" w:rsidRPr="002E3F71" w:rsidRDefault="00C55970" w:rsidP="00C55970">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d. IACUC with the AV</w:t>
      </w:r>
    </w:p>
    <w:p w:rsidR="00C55970" w:rsidRPr="002E3F71" w:rsidRDefault="00C55970" w:rsidP="00C55970">
      <w:pPr>
        <w:pStyle w:val="ListParagraph"/>
        <w:spacing w:line="240" w:lineRule="exact"/>
        <w:ind w:left="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References</w:t>
      </w:r>
      <w:r w:rsidRPr="002E3F71">
        <w:rPr>
          <w:rFonts w:ascii="Times New Roman" w:hAnsi="Times New Roman"/>
          <w:color w:val="000000" w:themeColor="text1"/>
          <w:sz w:val="24"/>
          <w:szCs w:val="24"/>
        </w:rPr>
        <w:t xml:space="preserve">:  </w:t>
      </w:r>
    </w:p>
    <w:p w:rsidR="00C55970" w:rsidRPr="002E3F71" w:rsidRDefault="00C55970" w:rsidP="00DC320C">
      <w:pPr>
        <w:pStyle w:val="ListParagraph"/>
        <w:numPr>
          <w:ilvl w:val="0"/>
          <w:numId w:val="13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4"/>
          <w:sz w:val="24"/>
          <w:szCs w:val="24"/>
        </w:rPr>
        <w:t xml:space="preserve">National Research Council.  2011.  </w:t>
      </w:r>
      <w:r w:rsidRPr="002E3F71">
        <w:rPr>
          <w:rFonts w:ascii="Times New Roman" w:hAnsi="Times New Roman"/>
          <w:color w:val="000000" w:themeColor="text1"/>
          <w:spacing w:val="-4"/>
          <w:sz w:val="24"/>
          <w:szCs w:val="24"/>
          <w:u w:val="single"/>
        </w:rPr>
        <w:t>Guide for the Care and Use of Laboratory Animals, 8</w:t>
      </w:r>
      <w:r w:rsidRPr="002E3F71">
        <w:rPr>
          <w:rFonts w:ascii="Times New Roman" w:hAnsi="Times New Roman"/>
          <w:color w:val="000000" w:themeColor="text1"/>
          <w:spacing w:val="-4"/>
          <w:sz w:val="24"/>
          <w:szCs w:val="24"/>
          <w:u w:val="single"/>
          <w:vertAlign w:val="superscript"/>
        </w:rPr>
        <w:t>th</w:t>
      </w:r>
      <w:r w:rsidRPr="002E3F71">
        <w:rPr>
          <w:rFonts w:ascii="Times New Roman" w:hAnsi="Times New Roman"/>
          <w:color w:val="000000" w:themeColor="text1"/>
          <w:spacing w:val="-4"/>
          <w:sz w:val="24"/>
          <w:szCs w:val="24"/>
          <w:u w:val="single"/>
        </w:rPr>
        <w:t xml:space="preserve"> ed</w:t>
      </w:r>
      <w:r w:rsidRPr="002E3F71">
        <w:rPr>
          <w:rFonts w:ascii="Times New Roman" w:hAnsi="Times New Roman"/>
          <w:color w:val="000000" w:themeColor="text1"/>
          <w:spacing w:val="-4"/>
          <w:sz w:val="24"/>
          <w:szCs w:val="24"/>
        </w:rPr>
        <w:t xml:space="preserve">.  National Academies Press, Washington D.C.  Chapter 4 – Veterinary Care, </w:t>
      </w:r>
      <w:r w:rsidRPr="002E3F71">
        <w:rPr>
          <w:rFonts w:ascii="Times New Roman" w:hAnsi="Times New Roman"/>
          <w:color w:val="000000" w:themeColor="text1"/>
          <w:sz w:val="24"/>
          <w:szCs w:val="24"/>
        </w:rPr>
        <w:t>pp. 115-116.</w:t>
      </w:r>
    </w:p>
    <w:p w:rsidR="00C55970" w:rsidRPr="002E3F71" w:rsidRDefault="00C55970" w:rsidP="00DC320C">
      <w:pPr>
        <w:pStyle w:val="ListParagraph"/>
        <w:numPr>
          <w:ilvl w:val="0"/>
          <w:numId w:val="136"/>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Clifford et al. 2013. Assessment of proficiency and competency in laboratory animal biomethodologies.  JAALAS 52(6):711-716.</w:t>
      </w:r>
    </w:p>
    <w:p w:rsidR="00C55970" w:rsidRPr="002E3F71" w:rsidRDefault="00C55970" w:rsidP="00C55970">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5</w:t>
      </w:r>
    </w:p>
    <w:p w:rsidR="00511A1A" w:rsidRPr="002E3F71" w:rsidRDefault="00511A1A" w:rsidP="00511A1A">
      <w:pPr>
        <w:pStyle w:val="NoSpacing"/>
        <w:spacing w:line="240" w:lineRule="exact"/>
        <w:jc w:val="both"/>
        <w:rPr>
          <w:rFonts w:ascii="Times New Roman" w:hAnsi="Times New Roman"/>
          <w:b/>
          <w:color w:val="000000" w:themeColor="text1"/>
          <w:sz w:val="24"/>
          <w:szCs w:val="24"/>
          <w:u w:val="single"/>
        </w:rPr>
      </w:pPr>
    </w:p>
    <w:p w:rsidR="00511A1A" w:rsidRPr="002E3F71" w:rsidRDefault="00511A1A" w:rsidP="00DC320C">
      <w:pPr>
        <w:pStyle w:val="ListParagraph"/>
        <w:numPr>
          <w:ilvl w:val="0"/>
          <w:numId w:val="138"/>
        </w:numPr>
        <w:tabs>
          <w:tab w:val="left" w:pos="720"/>
        </w:tabs>
        <w:spacing w:line="240" w:lineRule="exact"/>
        <w:ind w:left="0" w:firstLine="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In a breeding colony of Columba livia, there is a reported decrease in egg production. Some of the squabs are anemic and slightly runted. A few flying insects, approximately 7 mm long and brown in color with transparent </w:t>
      </w:r>
      <w:r w:rsidR="00030E29" w:rsidRPr="002E3F71">
        <w:rPr>
          <w:rFonts w:ascii="Times New Roman" w:hAnsi="Times New Roman"/>
          <w:color w:val="000000" w:themeColor="text1"/>
          <w:sz w:val="24"/>
          <w:szCs w:val="24"/>
        </w:rPr>
        <w:t>wings</w:t>
      </w:r>
      <w:r w:rsidRPr="002E3F71">
        <w:rPr>
          <w:rFonts w:ascii="Times New Roman" w:hAnsi="Times New Roman"/>
          <w:color w:val="000000" w:themeColor="text1"/>
          <w:sz w:val="24"/>
          <w:szCs w:val="24"/>
        </w:rPr>
        <w:t xml:space="preserve"> were found in the cage. What were these insects most likely to be?</w:t>
      </w:r>
    </w:p>
    <w:p w:rsidR="00511A1A" w:rsidRPr="002E3F71" w:rsidRDefault="00511A1A" w:rsidP="00511A1A">
      <w:pPr>
        <w:pStyle w:val="ListParagraph"/>
        <w:spacing w:line="240" w:lineRule="exact"/>
        <w:ind w:left="360"/>
        <w:jc w:val="both"/>
        <w:rPr>
          <w:rFonts w:ascii="Times New Roman" w:hAnsi="Times New Roman"/>
          <w:color w:val="000000" w:themeColor="text1"/>
          <w:sz w:val="24"/>
          <w:szCs w:val="24"/>
        </w:rPr>
      </w:pPr>
    </w:p>
    <w:p w:rsidR="00511A1A" w:rsidRPr="002E3F71" w:rsidRDefault="00511A1A" w:rsidP="00DC320C">
      <w:pPr>
        <w:pStyle w:val="ListParagraph"/>
        <w:numPr>
          <w:ilvl w:val="1"/>
          <w:numId w:val="138"/>
        </w:numPr>
        <w:spacing w:line="240" w:lineRule="exact"/>
        <w:ind w:left="1080"/>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Columbicola columbae</w:t>
      </w:r>
    </w:p>
    <w:p w:rsidR="00511A1A" w:rsidRPr="002E3F71" w:rsidRDefault="00511A1A" w:rsidP="00DC320C">
      <w:pPr>
        <w:pStyle w:val="ListParagraph"/>
        <w:numPr>
          <w:ilvl w:val="1"/>
          <w:numId w:val="138"/>
        </w:numPr>
        <w:spacing w:line="240" w:lineRule="exact"/>
        <w:ind w:left="1080"/>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Goniocotes gallinae</w:t>
      </w:r>
    </w:p>
    <w:p w:rsidR="00511A1A" w:rsidRPr="002E3F71" w:rsidRDefault="00511A1A" w:rsidP="00DC320C">
      <w:pPr>
        <w:pStyle w:val="ListParagraph"/>
        <w:numPr>
          <w:ilvl w:val="1"/>
          <w:numId w:val="138"/>
        </w:numPr>
        <w:spacing w:line="240" w:lineRule="exact"/>
        <w:ind w:left="1080"/>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Hemoproteus columbae</w:t>
      </w:r>
    </w:p>
    <w:p w:rsidR="00511A1A" w:rsidRPr="002E3F71" w:rsidRDefault="00511A1A" w:rsidP="00DC320C">
      <w:pPr>
        <w:pStyle w:val="ListParagraph"/>
        <w:numPr>
          <w:ilvl w:val="1"/>
          <w:numId w:val="138"/>
        </w:numPr>
        <w:spacing w:line="240" w:lineRule="exact"/>
        <w:ind w:left="1080"/>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Pseudolynchia canariensis</w:t>
      </w:r>
    </w:p>
    <w:p w:rsidR="00511A1A" w:rsidRPr="002E3F71" w:rsidRDefault="00511A1A" w:rsidP="00511A1A">
      <w:pPr>
        <w:pStyle w:val="ListParagraph"/>
        <w:spacing w:line="240" w:lineRule="exact"/>
        <w:ind w:left="0"/>
        <w:jc w:val="both"/>
        <w:rPr>
          <w:rFonts w:ascii="Times New Roman" w:hAnsi="Times New Roman"/>
          <w:b/>
          <w:color w:val="000000" w:themeColor="text1"/>
          <w:sz w:val="24"/>
          <w:szCs w:val="24"/>
        </w:rPr>
      </w:pPr>
    </w:p>
    <w:p w:rsidR="00511A1A" w:rsidRPr="002E3F71" w:rsidRDefault="00511A1A" w:rsidP="00511A1A">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d. Pseudolynchia canariensis</w:t>
      </w:r>
    </w:p>
    <w:p w:rsidR="00511A1A" w:rsidRPr="002E3F71" w:rsidRDefault="00511A1A" w:rsidP="00511A1A">
      <w:pPr>
        <w:pStyle w:val="ListParagraph"/>
        <w:spacing w:line="240" w:lineRule="exact"/>
        <w:ind w:left="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511A1A" w:rsidRPr="002E3F71" w:rsidRDefault="00511A1A" w:rsidP="00DC320C">
      <w:pPr>
        <w:pStyle w:val="ListParagraph"/>
        <w:numPr>
          <w:ilvl w:val="0"/>
          <w:numId w:val="13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Baker DG, ed. 2007. </w:t>
      </w:r>
      <w:r w:rsidRPr="002E3F71">
        <w:rPr>
          <w:rFonts w:ascii="Times New Roman" w:hAnsi="Times New Roman"/>
          <w:color w:val="000000" w:themeColor="text1"/>
          <w:sz w:val="24"/>
          <w:szCs w:val="24"/>
          <w:u w:val="single"/>
        </w:rPr>
        <w:t>Flynn’s Parasites of Laboratory Animals</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Blackwell Publishing, Iowa, USA. Chapter 10 – Parasites of Birds, p. 257.</w:t>
      </w:r>
    </w:p>
    <w:p w:rsidR="00511A1A" w:rsidRPr="002E3F71" w:rsidRDefault="00511A1A" w:rsidP="00DC320C">
      <w:pPr>
        <w:pStyle w:val="ListParagraph"/>
        <w:numPr>
          <w:ilvl w:val="0"/>
          <w:numId w:val="13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Owiny and French. 2000. Ectoparasites in a pigeon colony. Comparative Medicine 50(2):229-230.</w:t>
      </w:r>
    </w:p>
    <w:p w:rsidR="00511A1A" w:rsidRPr="002E3F71" w:rsidRDefault="00511A1A" w:rsidP="00511A1A">
      <w:pPr>
        <w:spacing w:line="240" w:lineRule="exact"/>
        <w:jc w:val="both"/>
        <w:rPr>
          <w:b/>
          <w:color w:val="000000" w:themeColor="text1"/>
        </w:rPr>
      </w:pPr>
      <w:r w:rsidRPr="002E3F71">
        <w:rPr>
          <w:b/>
          <w:color w:val="000000" w:themeColor="text1"/>
        </w:rPr>
        <w:t>Domain 1; Tertiary Species – Pigeon (Columbia livia)</w:t>
      </w:r>
    </w:p>
    <w:p w:rsidR="005E2717" w:rsidRPr="002E3F71" w:rsidRDefault="005E2717" w:rsidP="005E2717">
      <w:pPr>
        <w:tabs>
          <w:tab w:val="left" w:pos="720"/>
        </w:tabs>
        <w:spacing w:line="240" w:lineRule="exact"/>
        <w:contextualSpacing/>
        <w:jc w:val="both"/>
        <w:rPr>
          <w:color w:val="000000" w:themeColor="text1"/>
        </w:rPr>
      </w:pPr>
    </w:p>
    <w:p w:rsidR="005E2717" w:rsidRPr="002E3F71" w:rsidRDefault="005E2717" w:rsidP="005E2717">
      <w:pPr>
        <w:tabs>
          <w:tab w:val="left" w:pos="720"/>
        </w:tabs>
        <w:spacing w:line="240" w:lineRule="exact"/>
        <w:jc w:val="both"/>
        <w:rPr>
          <w:color w:val="000000" w:themeColor="text1"/>
        </w:rPr>
      </w:pPr>
      <w:r w:rsidRPr="002E3F71">
        <w:rPr>
          <w:b/>
          <w:color w:val="000000" w:themeColor="text1"/>
        </w:rPr>
        <w:t xml:space="preserve">111. </w:t>
      </w:r>
      <w:r w:rsidRPr="002E3F71">
        <w:rPr>
          <w:b/>
          <w:color w:val="000000" w:themeColor="text1"/>
        </w:rPr>
        <w:tab/>
      </w:r>
      <w:r w:rsidRPr="002E3F71">
        <w:rPr>
          <w:color w:val="000000" w:themeColor="text1"/>
        </w:rPr>
        <w:t>Which of the following best describes muscular dystrophy in golden retrievers used as a model of Duchenne muscular dystrophy in human children?</w:t>
      </w:r>
    </w:p>
    <w:p w:rsidR="005E2717" w:rsidRPr="002E3F71" w:rsidRDefault="005E2717" w:rsidP="005E2717">
      <w:pPr>
        <w:spacing w:line="240" w:lineRule="exact"/>
        <w:jc w:val="both"/>
        <w:rPr>
          <w:color w:val="000000" w:themeColor="text1"/>
        </w:rPr>
      </w:pPr>
    </w:p>
    <w:p w:rsidR="005E2717" w:rsidRPr="002E3F71" w:rsidRDefault="005E2717" w:rsidP="00DC320C">
      <w:pPr>
        <w:numPr>
          <w:ilvl w:val="0"/>
          <w:numId w:val="139"/>
        </w:numPr>
        <w:spacing w:line="240" w:lineRule="exact"/>
        <w:ind w:left="1080"/>
        <w:jc w:val="both"/>
        <w:rPr>
          <w:color w:val="000000" w:themeColor="text1"/>
        </w:rPr>
      </w:pPr>
      <w:r w:rsidRPr="002E3F71">
        <w:rPr>
          <w:color w:val="000000" w:themeColor="text1"/>
        </w:rPr>
        <w:t>Autosomal dominant duplication of the gene encoding the muscle protein dystrophin</w:t>
      </w:r>
    </w:p>
    <w:p w:rsidR="005E2717" w:rsidRPr="002E3F71" w:rsidRDefault="005E2717" w:rsidP="00DC320C">
      <w:pPr>
        <w:numPr>
          <w:ilvl w:val="0"/>
          <w:numId w:val="139"/>
        </w:numPr>
        <w:spacing w:line="240" w:lineRule="exact"/>
        <w:ind w:left="1080"/>
        <w:jc w:val="both"/>
        <w:rPr>
          <w:color w:val="000000" w:themeColor="text1"/>
        </w:rPr>
      </w:pPr>
      <w:r w:rsidRPr="002E3F71">
        <w:rPr>
          <w:color w:val="000000" w:themeColor="text1"/>
        </w:rPr>
        <w:t>X-linked dominant deletion of the gene encoding the muscle protein dystrophin</w:t>
      </w:r>
    </w:p>
    <w:p w:rsidR="005E2717" w:rsidRPr="002E3F71" w:rsidRDefault="005E2717" w:rsidP="00DC320C">
      <w:pPr>
        <w:numPr>
          <w:ilvl w:val="0"/>
          <w:numId w:val="139"/>
        </w:numPr>
        <w:spacing w:line="240" w:lineRule="exact"/>
        <w:ind w:left="1080"/>
        <w:jc w:val="both"/>
        <w:rPr>
          <w:color w:val="000000" w:themeColor="text1"/>
        </w:rPr>
      </w:pPr>
      <w:r w:rsidRPr="002E3F71">
        <w:rPr>
          <w:color w:val="000000" w:themeColor="text1"/>
          <w:lang w:val="en-GB"/>
        </w:rPr>
        <w:t>Autosomal recessive absence of the muscle protein dystrophin</w:t>
      </w:r>
    </w:p>
    <w:p w:rsidR="005E2717" w:rsidRPr="002E3F71" w:rsidRDefault="005E2717" w:rsidP="00DC320C">
      <w:pPr>
        <w:numPr>
          <w:ilvl w:val="0"/>
          <w:numId w:val="139"/>
        </w:numPr>
        <w:spacing w:line="240" w:lineRule="exact"/>
        <w:ind w:left="1080"/>
        <w:jc w:val="both"/>
        <w:rPr>
          <w:color w:val="000000" w:themeColor="text1"/>
        </w:rPr>
      </w:pPr>
      <w:r w:rsidRPr="002E3F71">
        <w:rPr>
          <w:color w:val="000000" w:themeColor="text1"/>
        </w:rPr>
        <w:t>X-linked recessive absence of the muscle protein dystrophin</w:t>
      </w:r>
    </w:p>
    <w:p w:rsidR="005E2717" w:rsidRPr="002E3F71" w:rsidRDefault="005E2717" w:rsidP="00DC320C">
      <w:pPr>
        <w:numPr>
          <w:ilvl w:val="0"/>
          <w:numId w:val="139"/>
        </w:numPr>
        <w:spacing w:line="240" w:lineRule="exact"/>
        <w:ind w:left="1080"/>
        <w:jc w:val="both"/>
        <w:rPr>
          <w:color w:val="000000" w:themeColor="text1"/>
        </w:rPr>
      </w:pPr>
      <w:r w:rsidRPr="002E3F71">
        <w:rPr>
          <w:color w:val="000000" w:themeColor="text1"/>
        </w:rPr>
        <w:t>Autosomal recessive duplication of the gene encoding the muscle protein dystrophin</w:t>
      </w:r>
    </w:p>
    <w:p w:rsidR="005E2717" w:rsidRPr="002E3F71" w:rsidRDefault="005E2717" w:rsidP="005E2717">
      <w:pPr>
        <w:spacing w:line="240" w:lineRule="exact"/>
        <w:jc w:val="both"/>
        <w:rPr>
          <w:color w:val="000000" w:themeColor="text1"/>
        </w:rPr>
      </w:pPr>
    </w:p>
    <w:p w:rsidR="005E2717" w:rsidRPr="002E3F71" w:rsidRDefault="005E2717" w:rsidP="005E2717">
      <w:pPr>
        <w:spacing w:line="240" w:lineRule="exact"/>
        <w:jc w:val="both"/>
        <w:rPr>
          <w:b/>
          <w:color w:val="000000" w:themeColor="text1"/>
        </w:rPr>
      </w:pPr>
      <w:r w:rsidRPr="002E3F71">
        <w:rPr>
          <w:b/>
          <w:color w:val="000000" w:themeColor="text1"/>
        </w:rPr>
        <w:t>Answer: d. X-linked recessive absence of the muscle protein dystrophin</w:t>
      </w:r>
    </w:p>
    <w:p w:rsidR="005E2717" w:rsidRPr="002E3F71" w:rsidRDefault="005E2717" w:rsidP="005E2717">
      <w:pPr>
        <w:spacing w:line="240" w:lineRule="exact"/>
        <w:jc w:val="both"/>
        <w:rPr>
          <w:color w:val="000000" w:themeColor="text1"/>
        </w:rPr>
      </w:pPr>
      <w:r w:rsidRPr="002E3F71">
        <w:rPr>
          <w:b/>
          <w:color w:val="000000" w:themeColor="text1"/>
        </w:rPr>
        <w:t xml:space="preserve">References: </w:t>
      </w:r>
    </w:p>
    <w:p w:rsidR="005E2717" w:rsidRPr="002E3F71" w:rsidRDefault="005E2717" w:rsidP="005E2717">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2nd edition.  Academic Press: San Diego, CA.  Chapter 11 – Biology and Diseases of Dogs, p. 396.</w:t>
      </w:r>
    </w:p>
    <w:p w:rsidR="005E2717" w:rsidRPr="002E3F71" w:rsidRDefault="005E2717" w:rsidP="005E2717">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Rouger et al. 2011. Systemic delivery of allogenic muscle stem cells induces long-term muscle repair and clinical efficacy in </w:t>
      </w:r>
      <w:r w:rsidR="00030E29" w:rsidRPr="002E3F71">
        <w:rPr>
          <w:color w:val="000000" w:themeColor="text1"/>
        </w:rPr>
        <w:t>Duchene</w:t>
      </w:r>
      <w:r w:rsidRPr="002E3F71">
        <w:rPr>
          <w:color w:val="000000" w:themeColor="text1"/>
        </w:rPr>
        <w:t xml:space="preserve"> muscular dystrophy dogs. Am J Pathol 179(5):2501-2518.</w:t>
      </w:r>
    </w:p>
    <w:p w:rsidR="005E2717" w:rsidRPr="002E3F71" w:rsidRDefault="005E2717" w:rsidP="005E2717">
      <w:pPr>
        <w:spacing w:line="240" w:lineRule="exact"/>
        <w:jc w:val="both"/>
        <w:rPr>
          <w:b/>
          <w:color w:val="000000" w:themeColor="text1"/>
        </w:rPr>
      </w:pPr>
      <w:r w:rsidRPr="002E3F71">
        <w:rPr>
          <w:b/>
          <w:color w:val="000000" w:themeColor="text1"/>
        </w:rPr>
        <w:t>Domain 3; Primary Species – Dog (Canis familiaris)</w:t>
      </w:r>
    </w:p>
    <w:p w:rsidR="004D0719" w:rsidRPr="002E3F71" w:rsidRDefault="004D0719" w:rsidP="004D0719">
      <w:pPr>
        <w:spacing w:line="240" w:lineRule="exact"/>
        <w:jc w:val="both"/>
        <w:rPr>
          <w:b/>
          <w:color w:val="000000" w:themeColor="text1"/>
        </w:rPr>
      </w:pPr>
    </w:p>
    <w:p w:rsidR="004D0719" w:rsidRPr="002E3F71" w:rsidRDefault="004D0719" w:rsidP="004D0719">
      <w:pPr>
        <w:spacing w:line="240" w:lineRule="exact"/>
        <w:jc w:val="both"/>
        <w:rPr>
          <w:color w:val="000000" w:themeColor="text1"/>
        </w:rPr>
      </w:pPr>
      <w:r w:rsidRPr="002E3F71">
        <w:rPr>
          <w:b/>
          <w:color w:val="000000" w:themeColor="text1"/>
        </w:rPr>
        <w:t>112.</w:t>
      </w:r>
      <w:r w:rsidRPr="002E3F71">
        <w:rPr>
          <w:b/>
          <w:color w:val="000000" w:themeColor="text1"/>
        </w:rPr>
        <w:tab/>
      </w:r>
      <w:r w:rsidRPr="002E3F71">
        <w:rPr>
          <w:color w:val="000000" w:themeColor="text1"/>
        </w:rPr>
        <w:t xml:space="preserve">All of the following apply to the husbandry and care of gerbils </w:t>
      </w:r>
      <w:r w:rsidRPr="002E3F71">
        <w:rPr>
          <w:b/>
          <w:color w:val="000000" w:themeColor="text1"/>
          <w:u w:val="single"/>
        </w:rPr>
        <w:t>EXCEPT</w:t>
      </w:r>
      <w:r w:rsidRPr="002E3F71">
        <w:rPr>
          <w:color w:val="000000" w:themeColor="text1"/>
        </w:rPr>
        <w:t>?</w:t>
      </w:r>
    </w:p>
    <w:p w:rsidR="004D0719" w:rsidRPr="002E3F71" w:rsidRDefault="004D0719" w:rsidP="004D0719">
      <w:pPr>
        <w:spacing w:line="240" w:lineRule="exact"/>
        <w:jc w:val="both"/>
        <w:rPr>
          <w:color w:val="000000" w:themeColor="text1"/>
        </w:rPr>
      </w:pPr>
    </w:p>
    <w:p w:rsidR="004D0719" w:rsidRPr="002E3F71" w:rsidRDefault="004D0719" w:rsidP="004D0719">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Relative humidity should be kept below 50% to reduce the incidence of nasal dermatitis</w:t>
      </w:r>
    </w:p>
    <w:p w:rsidR="004D0719" w:rsidRPr="002E3F71" w:rsidRDefault="004D0719" w:rsidP="00DC320C">
      <w:pPr>
        <w:pStyle w:val="ListParagraph"/>
        <w:numPr>
          <w:ilvl w:val="0"/>
          <w:numId w:val="14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Gerbils require </w:t>
      </w:r>
      <w:r w:rsidR="00030E29" w:rsidRPr="002E3F71">
        <w:rPr>
          <w:rFonts w:ascii="Times New Roman" w:hAnsi="Times New Roman"/>
          <w:color w:val="000000" w:themeColor="text1"/>
          <w:sz w:val="24"/>
          <w:szCs w:val="24"/>
        </w:rPr>
        <w:t>sand bathing</w:t>
      </w:r>
      <w:r w:rsidRPr="002E3F71">
        <w:rPr>
          <w:rFonts w:ascii="Times New Roman" w:hAnsi="Times New Roman"/>
          <w:color w:val="000000" w:themeColor="text1"/>
          <w:sz w:val="24"/>
          <w:szCs w:val="24"/>
        </w:rPr>
        <w:t xml:space="preserve"> to keep their coats from becoming oily</w:t>
      </w:r>
    </w:p>
    <w:p w:rsidR="004D0719" w:rsidRPr="002E3F71" w:rsidRDefault="004D0719" w:rsidP="00DC320C">
      <w:pPr>
        <w:pStyle w:val="ListParagraph"/>
        <w:numPr>
          <w:ilvl w:val="0"/>
          <w:numId w:val="1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Gerbils develop high blood cholesterol concentrations on diets containing more than 4% fat</w:t>
      </w:r>
    </w:p>
    <w:p w:rsidR="004D0719" w:rsidRPr="002E3F71" w:rsidRDefault="004D0719" w:rsidP="00DC320C">
      <w:pPr>
        <w:pStyle w:val="ListParagraph"/>
        <w:numPr>
          <w:ilvl w:val="0"/>
          <w:numId w:val="1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Gerbil cages require less frequent cleaning than those of other laboratory rodents</w:t>
      </w:r>
    </w:p>
    <w:p w:rsidR="004D0719" w:rsidRPr="002E3F71" w:rsidRDefault="004D0719" w:rsidP="00DC320C">
      <w:pPr>
        <w:pStyle w:val="ListParagraph"/>
        <w:numPr>
          <w:ilvl w:val="0"/>
          <w:numId w:val="141"/>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Pine bedding is recommended to help avoid matting and greasiness of the fur</w:t>
      </w:r>
    </w:p>
    <w:p w:rsidR="004D0719" w:rsidRPr="002E3F71" w:rsidRDefault="004D0719" w:rsidP="004D0719">
      <w:pPr>
        <w:pStyle w:val="ListParagraph"/>
        <w:spacing w:line="240" w:lineRule="exact"/>
        <w:ind w:left="1440"/>
        <w:jc w:val="both"/>
        <w:rPr>
          <w:rFonts w:ascii="Times New Roman" w:hAnsi="Times New Roman"/>
          <w:b/>
          <w:color w:val="000000" w:themeColor="text1"/>
          <w:sz w:val="24"/>
          <w:szCs w:val="24"/>
        </w:rPr>
      </w:pPr>
    </w:p>
    <w:p w:rsidR="004D0719" w:rsidRPr="002E3F71" w:rsidRDefault="004D0719" w:rsidP="004D0719">
      <w:pPr>
        <w:spacing w:line="240" w:lineRule="exact"/>
        <w:jc w:val="both"/>
        <w:rPr>
          <w:b/>
          <w:color w:val="000000" w:themeColor="text1"/>
        </w:rPr>
      </w:pPr>
      <w:r w:rsidRPr="002E3F71">
        <w:rPr>
          <w:b/>
          <w:color w:val="000000" w:themeColor="text1"/>
        </w:rPr>
        <w:t>Answer: e. Pine bedding is recommended to help avoid matting and greasiness of the fur</w:t>
      </w:r>
    </w:p>
    <w:p w:rsidR="004D0719" w:rsidRPr="002E3F71" w:rsidRDefault="004D0719" w:rsidP="004D0719">
      <w:pPr>
        <w:spacing w:line="240" w:lineRule="exact"/>
        <w:jc w:val="both"/>
        <w:rPr>
          <w:b/>
          <w:color w:val="000000" w:themeColor="text1"/>
        </w:rPr>
      </w:pPr>
      <w:r w:rsidRPr="002E3F71">
        <w:rPr>
          <w:b/>
          <w:color w:val="000000" w:themeColor="text1"/>
        </w:rPr>
        <w:t>References:</w:t>
      </w:r>
    </w:p>
    <w:p w:rsidR="004D0719" w:rsidRPr="002E3F71" w:rsidRDefault="004D0719" w:rsidP="00DC320C">
      <w:pPr>
        <w:pStyle w:val="ListParagraph"/>
        <w:numPr>
          <w:ilvl w:val="0"/>
          <w:numId w:val="140"/>
        </w:numPr>
        <w:spacing w:line="240" w:lineRule="exact"/>
        <w:ind w:left="720"/>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Fox </w:t>
      </w:r>
      <w:r w:rsidRPr="002E3F71">
        <w:rPr>
          <w:rFonts w:ascii="Times New Roman" w:hAnsi="Times New Roman"/>
          <w:bCs/>
          <w:color w:val="000000" w:themeColor="text1"/>
          <w:spacing w:val="-4"/>
          <w:sz w:val="24"/>
          <w:szCs w:val="24"/>
        </w:rPr>
        <w:t xml:space="preserve">JG, Anderson LC, Loew FM, Quimby FW, eds. 2002. </w:t>
      </w:r>
      <w:r w:rsidRPr="002E3F71">
        <w:rPr>
          <w:rFonts w:ascii="Times New Roman" w:hAnsi="Times New Roman"/>
          <w:color w:val="000000" w:themeColor="text1"/>
          <w:spacing w:val="-4"/>
          <w:sz w:val="24"/>
          <w:szCs w:val="24"/>
          <w:u w:val="single"/>
        </w:rPr>
        <w:t>Laboratory Animal Medicine</w:t>
      </w:r>
      <w:r w:rsidRPr="002E3F71">
        <w:rPr>
          <w:rFonts w:ascii="Times New Roman" w:hAnsi="Times New Roman"/>
          <w:bCs/>
          <w:color w:val="000000" w:themeColor="text1"/>
          <w:spacing w:val="-4"/>
          <w:sz w:val="24"/>
          <w:szCs w:val="24"/>
        </w:rPr>
        <w:t>, 2</w:t>
      </w:r>
      <w:r w:rsidRPr="002E3F71">
        <w:rPr>
          <w:rFonts w:ascii="Times New Roman" w:hAnsi="Times New Roman"/>
          <w:bCs/>
          <w:color w:val="000000" w:themeColor="text1"/>
          <w:spacing w:val="-4"/>
          <w:sz w:val="24"/>
          <w:szCs w:val="24"/>
          <w:vertAlign w:val="superscript"/>
        </w:rPr>
        <w:t>nd</w:t>
      </w:r>
      <w:r w:rsidRPr="002E3F71">
        <w:rPr>
          <w:rFonts w:ascii="Times New Roman" w:hAnsi="Times New Roman"/>
          <w:bCs/>
          <w:color w:val="000000" w:themeColor="text1"/>
          <w:spacing w:val="-4"/>
          <w:sz w:val="24"/>
          <w:szCs w:val="24"/>
        </w:rPr>
        <w:t xml:space="preserve"> edition.  Academic Press: San Diego, CA. Chapter </w:t>
      </w:r>
      <w:r w:rsidRPr="002E3F71">
        <w:rPr>
          <w:rFonts w:ascii="Times New Roman" w:hAnsi="Times New Roman"/>
          <w:color w:val="000000" w:themeColor="text1"/>
          <w:spacing w:val="-4"/>
          <w:sz w:val="24"/>
          <w:szCs w:val="24"/>
        </w:rPr>
        <w:t>7 – Biology and Diseases of Other Rodents, p. 276.</w:t>
      </w:r>
    </w:p>
    <w:p w:rsidR="004D0719" w:rsidRPr="002E3F71" w:rsidRDefault="004D0719" w:rsidP="00DC320C">
      <w:pPr>
        <w:pStyle w:val="ListParagraph"/>
        <w:numPr>
          <w:ilvl w:val="0"/>
          <w:numId w:val="140"/>
        </w:numPr>
        <w:spacing w:line="240" w:lineRule="exact"/>
        <w:ind w:left="720"/>
        <w:jc w:val="both"/>
        <w:rPr>
          <w:rFonts w:ascii="Times New Roman" w:hAnsi="Times New Roman"/>
          <w:color w:val="000000" w:themeColor="text1"/>
          <w:spacing w:val="-4"/>
          <w:sz w:val="24"/>
          <w:szCs w:val="24"/>
        </w:rPr>
      </w:pPr>
      <w:r w:rsidRPr="002E3F71">
        <w:rPr>
          <w:rFonts w:ascii="Times New Roman" w:hAnsi="Times New Roman"/>
          <w:color w:val="000000" w:themeColor="text1"/>
          <w:spacing w:val="-4"/>
          <w:sz w:val="24"/>
          <w:szCs w:val="24"/>
        </w:rPr>
        <w:t xml:space="preserve">Suckow MA, Stevens KA, Wilson RP, eds. 2012. </w:t>
      </w:r>
      <w:r w:rsidRPr="002E3F71">
        <w:rPr>
          <w:rFonts w:ascii="Times New Roman" w:hAnsi="Times New Roman"/>
          <w:color w:val="000000" w:themeColor="text1"/>
          <w:spacing w:val="-4"/>
          <w:sz w:val="24"/>
          <w:szCs w:val="24"/>
          <w:u w:val="single"/>
        </w:rPr>
        <w:t>The Laboratory Rabbit, Guinea Pig, Hamster, and Other Rodents</w:t>
      </w:r>
      <w:r w:rsidRPr="002E3F71">
        <w:rPr>
          <w:rFonts w:ascii="Times New Roman" w:hAnsi="Times New Roman"/>
          <w:color w:val="000000" w:themeColor="text1"/>
          <w:spacing w:val="-4"/>
          <w:sz w:val="24"/>
          <w:szCs w:val="24"/>
        </w:rPr>
        <w:t xml:space="preserve">. Elsevier: </w:t>
      </w:r>
      <w:r w:rsidRPr="002E3F71">
        <w:rPr>
          <w:rFonts w:ascii="Times New Roman" w:hAnsi="Times New Roman"/>
          <w:bCs/>
          <w:color w:val="000000" w:themeColor="text1"/>
          <w:spacing w:val="-4"/>
          <w:sz w:val="24"/>
          <w:szCs w:val="24"/>
        </w:rPr>
        <w:t>San Diego, CA</w:t>
      </w:r>
      <w:r w:rsidRPr="002E3F71">
        <w:rPr>
          <w:rFonts w:ascii="Times New Roman" w:hAnsi="Times New Roman"/>
          <w:color w:val="000000" w:themeColor="text1"/>
          <w:spacing w:val="-4"/>
          <w:sz w:val="24"/>
          <w:szCs w:val="24"/>
        </w:rPr>
        <w:t>. Section VI - Other Rodents, Chapter 52 – Gerbils, p. 1138.</w:t>
      </w:r>
    </w:p>
    <w:p w:rsidR="004D0719" w:rsidRPr="002E3F71" w:rsidRDefault="004D0719" w:rsidP="004D0719">
      <w:pPr>
        <w:spacing w:line="240" w:lineRule="exact"/>
        <w:jc w:val="both"/>
        <w:rPr>
          <w:b/>
          <w:color w:val="000000" w:themeColor="text1"/>
        </w:rPr>
      </w:pPr>
      <w:r w:rsidRPr="002E3F71">
        <w:rPr>
          <w:b/>
          <w:color w:val="000000" w:themeColor="text1"/>
        </w:rPr>
        <w:t>Domain 4; Secondary Species – Gerbils (Meriones spp.)</w:t>
      </w:r>
    </w:p>
    <w:p w:rsidR="00261E13" w:rsidRPr="002E3F71" w:rsidRDefault="00261E13" w:rsidP="00261E13">
      <w:pPr>
        <w:spacing w:line="240" w:lineRule="exact"/>
        <w:jc w:val="both"/>
        <w:rPr>
          <w:b/>
          <w:color w:val="000000" w:themeColor="text1"/>
        </w:rPr>
      </w:pPr>
    </w:p>
    <w:p w:rsidR="00261E13" w:rsidRPr="002E3F71" w:rsidRDefault="00261E13" w:rsidP="00261E13">
      <w:pPr>
        <w:spacing w:line="240" w:lineRule="exact"/>
        <w:contextualSpacing/>
        <w:jc w:val="both"/>
        <w:rPr>
          <w:color w:val="000000" w:themeColor="text1"/>
        </w:rPr>
      </w:pPr>
      <w:r w:rsidRPr="002E3F71">
        <w:rPr>
          <w:b/>
          <w:color w:val="000000" w:themeColor="text1"/>
        </w:rPr>
        <w:t>113.</w:t>
      </w:r>
      <w:r w:rsidRPr="002E3F71">
        <w:rPr>
          <w:color w:val="000000" w:themeColor="text1"/>
        </w:rPr>
        <w:tab/>
        <w:t>All of the following are used by AAALAC, International as primary standards</w:t>
      </w:r>
      <w:r w:rsidRPr="002E3F71">
        <w:rPr>
          <w:b/>
          <w:color w:val="000000" w:themeColor="text1"/>
        </w:rPr>
        <w:t xml:space="preserve"> </w:t>
      </w:r>
      <w:r w:rsidRPr="002E3F71">
        <w:rPr>
          <w:color w:val="000000" w:themeColor="text1"/>
        </w:rPr>
        <w:t xml:space="preserve">to evaluate animal care and use programs </w:t>
      </w:r>
      <w:r w:rsidRPr="002E3F71">
        <w:rPr>
          <w:b/>
          <w:color w:val="000000" w:themeColor="text1"/>
          <w:u w:val="single"/>
        </w:rPr>
        <w:t>EXCEPT</w:t>
      </w:r>
      <w:r w:rsidRPr="002E3F71">
        <w:rPr>
          <w:color w:val="000000" w:themeColor="text1"/>
        </w:rPr>
        <w:t>?</w:t>
      </w:r>
    </w:p>
    <w:p w:rsidR="00261E13" w:rsidRPr="002E3F71" w:rsidRDefault="00261E13" w:rsidP="00261E13">
      <w:pPr>
        <w:spacing w:line="240" w:lineRule="exact"/>
        <w:contextualSpacing/>
        <w:jc w:val="both"/>
        <w:rPr>
          <w:color w:val="000000" w:themeColor="text1"/>
        </w:rPr>
      </w:pPr>
    </w:p>
    <w:p w:rsidR="00261E13" w:rsidRPr="002E3F71" w:rsidRDefault="00261E13" w:rsidP="00DC320C">
      <w:pPr>
        <w:pStyle w:val="ListParagraph"/>
        <w:numPr>
          <w:ilvl w:val="0"/>
          <w:numId w:val="14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Guide for the Care and Use of Agricultural Animals in Research and Teaching (FASS 2010)</w:t>
      </w:r>
    </w:p>
    <w:p w:rsidR="00261E13" w:rsidRPr="002E3F71" w:rsidRDefault="00261E13" w:rsidP="00DC320C">
      <w:pPr>
        <w:pStyle w:val="ListParagraph"/>
        <w:numPr>
          <w:ilvl w:val="0"/>
          <w:numId w:val="14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Guide for the Care and Use of Laboratory Animals, 8</w:t>
      </w:r>
      <w:r w:rsidRPr="002E3F71">
        <w:rPr>
          <w:rFonts w:ascii="Times New Roman" w:hAnsi="Times New Roman"/>
          <w:color w:val="000000" w:themeColor="text1"/>
          <w:sz w:val="24"/>
          <w:szCs w:val="24"/>
          <w:vertAlign w:val="superscript"/>
        </w:rPr>
        <w:t>th</w:t>
      </w:r>
      <w:r w:rsidRPr="002E3F71">
        <w:rPr>
          <w:rFonts w:ascii="Times New Roman" w:hAnsi="Times New Roman"/>
          <w:color w:val="000000" w:themeColor="text1"/>
          <w:sz w:val="24"/>
          <w:szCs w:val="24"/>
        </w:rPr>
        <w:t xml:space="preserve"> edition</w:t>
      </w:r>
    </w:p>
    <w:p w:rsidR="00261E13" w:rsidRPr="002E3F71" w:rsidRDefault="00261E13" w:rsidP="00DC320C">
      <w:pPr>
        <w:pStyle w:val="ListParagraph"/>
        <w:numPr>
          <w:ilvl w:val="0"/>
          <w:numId w:val="142"/>
        </w:numPr>
        <w:spacing w:line="240" w:lineRule="exact"/>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Guide for the Care and Use of Mammals in Neuroscience and Behavioral Research (ILAR 2003)</w:t>
      </w:r>
    </w:p>
    <w:p w:rsidR="00261E13" w:rsidRPr="002E3F71" w:rsidRDefault="00261E13" w:rsidP="00DC320C">
      <w:pPr>
        <w:pStyle w:val="ListParagraph"/>
        <w:numPr>
          <w:ilvl w:val="0"/>
          <w:numId w:val="14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European Convention for the Protection of Vertebrate Animals Used for Experimental and Other Scientific Purposes, Council of Europe (ETS 123)</w:t>
      </w:r>
    </w:p>
    <w:p w:rsidR="00261E13" w:rsidRPr="002E3F71" w:rsidRDefault="00261E13" w:rsidP="00261E13">
      <w:pPr>
        <w:spacing w:line="240" w:lineRule="exact"/>
        <w:ind w:left="1080" w:hanging="360"/>
        <w:contextualSpacing/>
        <w:jc w:val="both"/>
        <w:rPr>
          <w:color w:val="000000" w:themeColor="text1"/>
        </w:rPr>
      </w:pPr>
    </w:p>
    <w:p w:rsidR="00261E13" w:rsidRPr="002E3F71" w:rsidRDefault="00261E13" w:rsidP="00261E13">
      <w:pPr>
        <w:spacing w:line="240" w:lineRule="exact"/>
        <w:jc w:val="both"/>
        <w:rPr>
          <w:b/>
          <w:color w:val="000000" w:themeColor="text1"/>
        </w:rPr>
      </w:pPr>
      <w:r w:rsidRPr="002E3F71">
        <w:rPr>
          <w:b/>
          <w:color w:val="000000" w:themeColor="text1"/>
        </w:rPr>
        <w:t>Answer: c. Guide for the Care and Use of Mammals in Neuroscience and Behavioral Research (ILAR 2003)</w:t>
      </w:r>
    </w:p>
    <w:p w:rsidR="00261E13" w:rsidRPr="002E3F71" w:rsidRDefault="00261E13" w:rsidP="00261E13">
      <w:pPr>
        <w:spacing w:line="240" w:lineRule="exact"/>
        <w:contextualSpacing/>
        <w:jc w:val="both"/>
        <w:rPr>
          <w:b/>
          <w:color w:val="000000" w:themeColor="text1"/>
        </w:rPr>
      </w:pPr>
      <w:r w:rsidRPr="002E3F71">
        <w:rPr>
          <w:b/>
          <w:color w:val="000000" w:themeColor="text1"/>
        </w:rPr>
        <w:t xml:space="preserve">References: </w:t>
      </w:r>
    </w:p>
    <w:p w:rsidR="00261E13" w:rsidRPr="002E3F71" w:rsidRDefault="00261E13" w:rsidP="00261E13">
      <w:pPr>
        <w:spacing w:line="240" w:lineRule="exact"/>
        <w:ind w:left="720" w:hanging="360"/>
        <w:contextualSpacing/>
        <w:jc w:val="both"/>
        <w:rPr>
          <w:color w:val="000000" w:themeColor="text1"/>
        </w:rPr>
      </w:pPr>
      <w:r w:rsidRPr="002E3F71">
        <w:rPr>
          <w:color w:val="000000" w:themeColor="text1"/>
        </w:rPr>
        <w:t>1)</w:t>
      </w:r>
      <w:r w:rsidRPr="002E3F71">
        <w:rPr>
          <w:b/>
          <w:color w:val="000000" w:themeColor="text1"/>
        </w:rPr>
        <w:tab/>
      </w:r>
      <w:r w:rsidRPr="002E3F71">
        <w:rPr>
          <w:color w:val="000000" w:themeColor="text1"/>
        </w:rPr>
        <w:t>http://www.aaalac.org/about/guidelines.cfm</w:t>
      </w:r>
    </w:p>
    <w:p w:rsidR="00261E13" w:rsidRPr="002E3F71" w:rsidRDefault="00261E13" w:rsidP="00261E13">
      <w:pPr>
        <w:spacing w:line="240" w:lineRule="exact"/>
        <w:ind w:left="720" w:hanging="360"/>
        <w:contextualSpacing/>
        <w:jc w:val="both"/>
        <w:rPr>
          <w:b/>
          <w:color w:val="000000" w:themeColor="text1"/>
        </w:rPr>
      </w:pPr>
      <w:r w:rsidRPr="002E3F71">
        <w:rPr>
          <w:color w:val="000000" w:themeColor="text1"/>
          <w:spacing w:val="-2"/>
        </w:rPr>
        <w:t>2)</w:t>
      </w:r>
      <w:r w:rsidRPr="002E3F71">
        <w:rPr>
          <w:color w:val="000000" w:themeColor="text1"/>
          <w:spacing w:val="-2"/>
        </w:rPr>
        <w:tab/>
      </w:r>
      <w:r w:rsidRPr="002E3F71">
        <w:rPr>
          <w:color w:val="000000" w:themeColor="text1"/>
          <w:spacing w:val="-6"/>
        </w:rPr>
        <w:t>Newcomer. 2012. The evolution and adoption of standards used by AAALAC.</w:t>
      </w:r>
      <w:r w:rsidRPr="002E3F71">
        <w:rPr>
          <w:i/>
          <w:color w:val="000000" w:themeColor="text1"/>
          <w:spacing w:val="-6"/>
        </w:rPr>
        <w:t xml:space="preserve"> </w:t>
      </w:r>
      <w:r w:rsidRPr="002E3F71">
        <w:rPr>
          <w:color w:val="000000" w:themeColor="text1"/>
          <w:spacing w:val="-6"/>
        </w:rPr>
        <w:t>JAALAS 51(3):293-297.</w:t>
      </w:r>
    </w:p>
    <w:p w:rsidR="00261E13" w:rsidRPr="002E3F71" w:rsidRDefault="00261E13" w:rsidP="00261E13">
      <w:pPr>
        <w:spacing w:line="240" w:lineRule="exact"/>
        <w:jc w:val="both"/>
        <w:rPr>
          <w:b/>
          <w:color w:val="000000" w:themeColor="text1"/>
        </w:rPr>
      </w:pPr>
      <w:r w:rsidRPr="002E3F71">
        <w:rPr>
          <w:b/>
          <w:color w:val="000000" w:themeColor="text1"/>
        </w:rPr>
        <w:t>Domain 5</w:t>
      </w:r>
    </w:p>
    <w:p w:rsidR="00CC40CC" w:rsidRPr="002E3F71" w:rsidRDefault="00CC40CC" w:rsidP="00CC40CC">
      <w:pPr>
        <w:pStyle w:val="NoSpacing"/>
        <w:spacing w:line="240" w:lineRule="exact"/>
        <w:jc w:val="both"/>
        <w:rPr>
          <w:rFonts w:ascii="Times New Roman" w:hAnsi="Times New Roman"/>
          <w:color w:val="000000" w:themeColor="text1"/>
          <w:sz w:val="24"/>
          <w:szCs w:val="24"/>
        </w:rPr>
      </w:pPr>
    </w:p>
    <w:p w:rsidR="00CC40CC" w:rsidRPr="002E3F71" w:rsidRDefault="00CC40CC" w:rsidP="00CC40CC">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114.  </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When making a histological diagnosis of amyloidosis, how do amyloid proteins appear when stained with Congo red?</w:t>
      </w:r>
    </w:p>
    <w:p w:rsidR="00CC40CC" w:rsidRPr="002E3F71" w:rsidRDefault="00CC40CC" w:rsidP="00CC40CC">
      <w:pPr>
        <w:pStyle w:val="NoSpacing"/>
        <w:spacing w:line="240" w:lineRule="exact"/>
        <w:jc w:val="both"/>
        <w:rPr>
          <w:rFonts w:ascii="Times New Roman" w:hAnsi="Times New Roman"/>
          <w:color w:val="000000" w:themeColor="text1"/>
          <w:sz w:val="24"/>
          <w:szCs w:val="24"/>
        </w:rPr>
      </w:pPr>
    </w:p>
    <w:p w:rsidR="00CC40CC" w:rsidRPr="002E3F71" w:rsidRDefault="00CC40CC" w:rsidP="00DC320C">
      <w:pPr>
        <w:pStyle w:val="NoSpacing"/>
        <w:numPr>
          <w:ilvl w:val="0"/>
          <w:numId w:val="14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Deep purple and birefringent under polarized light</w:t>
      </w:r>
    </w:p>
    <w:p w:rsidR="00CC40CC" w:rsidRPr="002E3F71" w:rsidRDefault="00CC40CC" w:rsidP="00DC320C">
      <w:pPr>
        <w:pStyle w:val="NoSpacing"/>
        <w:numPr>
          <w:ilvl w:val="0"/>
          <w:numId w:val="14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Apple-green and birefringent under polarized light</w:t>
      </w:r>
    </w:p>
    <w:p w:rsidR="00CC40CC" w:rsidRPr="002E3F71" w:rsidRDefault="00CC40CC" w:rsidP="00DC320C">
      <w:pPr>
        <w:pStyle w:val="NoSpacing"/>
        <w:numPr>
          <w:ilvl w:val="0"/>
          <w:numId w:val="14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Apple-green when viewed under confocal lens</w:t>
      </w:r>
    </w:p>
    <w:p w:rsidR="00CC40CC" w:rsidRPr="002E3F71" w:rsidRDefault="00CC40CC" w:rsidP="00DC320C">
      <w:pPr>
        <w:pStyle w:val="NoSpacing"/>
        <w:numPr>
          <w:ilvl w:val="0"/>
          <w:numId w:val="143"/>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Lemon yellow and birefringent under polarized light</w:t>
      </w:r>
    </w:p>
    <w:p w:rsidR="00CC40CC" w:rsidRPr="002E3F71" w:rsidRDefault="00CC40CC" w:rsidP="00CC40CC">
      <w:pPr>
        <w:pStyle w:val="NoSpacing"/>
        <w:spacing w:line="240" w:lineRule="exact"/>
        <w:jc w:val="both"/>
        <w:rPr>
          <w:rFonts w:ascii="Times New Roman" w:hAnsi="Times New Roman"/>
          <w:color w:val="000000" w:themeColor="text1"/>
          <w:sz w:val="24"/>
          <w:szCs w:val="24"/>
        </w:rPr>
      </w:pPr>
    </w:p>
    <w:p w:rsidR="00CC40CC" w:rsidRPr="002E3F71" w:rsidRDefault="00CC40CC" w:rsidP="00CC40CC">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Answer: b. Apple-green and birefringent under polarized light</w:t>
      </w:r>
    </w:p>
    <w:p w:rsidR="00CC40CC" w:rsidRPr="002E3F71" w:rsidRDefault="00CC40CC" w:rsidP="00CC40CC">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CC40CC" w:rsidRPr="002E3F71" w:rsidRDefault="00CC40CC" w:rsidP="00CC40CC">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w:t>
      </w:r>
      <w:r w:rsidRPr="002E3F71">
        <w:rPr>
          <w:rFonts w:ascii="Times New Roman" w:hAnsi="Times New Roman"/>
          <w:b/>
          <w:color w:val="000000" w:themeColor="text1"/>
          <w:sz w:val="24"/>
          <w:szCs w:val="24"/>
        </w:rPr>
        <w:t xml:space="preserve"> </w:t>
      </w:r>
      <w:r w:rsidRPr="002E3F71">
        <w:rPr>
          <w:rFonts w:ascii="Times New Roman" w:hAnsi="Times New Roman"/>
          <w:b/>
          <w:color w:val="000000" w:themeColor="text1"/>
          <w:sz w:val="24"/>
          <w:szCs w:val="24"/>
        </w:rPr>
        <w:tab/>
      </w:r>
      <w:r w:rsidRPr="002E3F71">
        <w:rPr>
          <w:rFonts w:ascii="Times New Roman" w:hAnsi="Times New Roman"/>
          <w:bCs/>
          <w:color w:val="000000" w:themeColor="text1"/>
          <w:sz w:val="24"/>
          <w:szCs w:val="24"/>
        </w:rPr>
        <w:t xml:space="preserve">Percy DH and Barthold SW.  2007.  </w:t>
      </w:r>
      <w:r w:rsidRPr="002E3F71">
        <w:rPr>
          <w:rFonts w:ascii="Times New Roman" w:hAnsi="Times New Roman"/>
          <w:bCs/>
          <w:color w:val="000000" w:themeColor="text1"/>
          <w:sz w:val="24"/>
          <w:szCs w:val="24"/>
          <w:u w:val="single"/>
        </w:rPr>
        <w:t>Pathology of Laboratory Rodents and Rabbits</w:t>
      </w:r>
      <w:r w:rsidRPr="002E3F71">
        <w:rPr>
          <w:rFonts w:ascii="Times New Roman" w:hAnsi="Times New Roman"/>
          <w:bCs/>
          <w:color w:val="000000" w:themeColor="text1"/>
          <w:sz w:val="24"/>
          <w:szCs w:val="24"/>
        </w:rPr>
        <w:t>, 3rd ed.  Blackwell Publishing: Ames, Iowa.  Chapter 1 – Mouse, p. 93</w:t>
      </w:r>
    </w:p>
    <w:p w:rsidR="00CC40CC" w:rsidRPr="002E3F71" w:rsidRDefault="00CC40CC" w:rsidP="00CC40CC">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Rice et al. 2013. Diagnosis of amyloidosis and differentiation from chronic, idiopathic enterocolitis in rhesus (Macaca mulatta) and pig-tailed (M. nemestrina) macaques. Comparative Medicine 63(3):262-271</w:t>
      </w:r>
    </w:p>
    <w:p w:rsidR="00CC40CC" w:rsidRPr="002E3F71" w:rsidRDefault="00CC40CC" w:rsidP="00CC40CC">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Domain 1</w:t>
      </w:r>
    </w:p>
    <w:p w:rsidR="005F205F" w:rsidRPr="002E3F71" w:rsidRDefault="005F205F" w:rsidP="005F205F">
      <w:pPr>
        <w:pStyle w:val="NoSpacing"/>
        <w:spacing w:line="240" w:lineRule="exact"/>
        <w:jc w:val="both"/>
        <w:rPr>
          <w:rFonts w:ascii="Times New Roman" w:hAnsi="Times New Roman"/>
          <w:b/>
          <w:color w:val="000000" w:themeColor="text1"/>
          <w:sz w:val="24"/>
          <w:szCs w:val="24"/>
        </w:rPr>
      </w:pPr>
    </w:p>
    <w:p w:rsidR="005F205F" w:rsidRPr="002E3F71" w:rsidRDefault="005F205F" w:rsidP="00DC320C">
      <w:pPr>
        <w:pStyle w:val="ListParagraph"/>
        <w:numPr>
          <w:ilvl w:val="0"/>
          <w:numId w:val="144"/>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of the following best describes morphine and its immunomodulatory activity in rodents?</w:t>
      </w:r>
    </w:p>
    <w:p w:rsidR="005F205F" w:rsidRPr="002E3F71" w:rsidRDefault="005F205F" w:rsidP="005F205F">
      <w:pPr>
        <w:pStyle w:val="ListParagraph"/>
        <w:spacing w:line="240" w:lineRule="exact"/>
        <w:jc w:val="both"/>
        <w:rPr>
          <w:rFonts w:ascii="Times New Roman" w:hAnsi="Times New Roman"/>
          <w:color w:val="000000" w:themeColor="text1"/>
          <w:sz w:val="24"/>
          <w:szCs w:val="24"/>
        </w:rPr>
      </w:pPr>
    </w:p>
    <w:p w:rsidR="005F205F" w:rsidRPr="002E3F71" w:rsidRDefault="005F205F" w:rsidP="00DC320C">
      <w:pPr>
        <w:pStyle w:val="ListParagraph"/>
        <w:numPr>
          <w:ilvl w:val="1"/>
          <w:numId w:val="14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Morphine is a partial mu receptor agonist which decreases corticosteroid secretion and increases natural killer cell activity</w:t>
      </w:r>
    </w:p>
    <w:p w:rsidR="005F205F" w:rsidRPr="002E3F71" w:rsidRDefault="005F205F" w:rsidP="00DC320C">
      <w:pPr>
        <w:pStyle w:val="ListParagraph"/>
        <w:numPr>
          <w:ilvl w:val="1"/>
          <w:numId w:val="14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Morphine is a mu receptor agonist with limited immunomodulatory effects</w:t>
      </w:r>
    </w:p>
    <w:p w:rsidR="005F205F" w:rsidRPr="002E3F71" w:rsidRDefault="005F205F" w:rsidP="00DC320C">
      <w:pPr>
        <w:pStyle w:val="ListParagraph"/>
        <w:numPr>
          <w:ilvl w:val="1"/>
          <w:numId w:val="144"/>
        </w:numPr>
        <w:spacing w:line="240" w:lineRule="exact"/>
        <w:ind w:left="108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Morphine is a mu receptor agonist and kappa antagonist which increases proinflammatory mediators</w:t>
      </w:r>
    </w:p>
    <w:p w:rsidR="005F205F" w:rsidRPr="002E3F71" w:rsidRDefault="005F205F" w:rsidP="00DC320C">
      <w:pPr>
        <w:pStyle w:val="ListParagraph"/>
        <w:numPr>
          <w:ilvl w:val="1"/>
          <w:numId w:val="14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Morphine is a mu receptor agonist associated with increased endotoxin sensitivity</w:t>
      </w:r>
    </w:p>
    <w:p w:rsidR="005F205F" w:rsidRPr="002E3F71" w:rsidRDefault="005F205F" w:rsidP="00DC320C">
      <w:pPr>
        <w:pStyle w:val="ListParagraph"/>
        <w:numPr>
          <w:ilvl w:val="1"/>
          <w:numId w:val="14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Morphine is a mu receptor agonist which increases gut motility and bacterial translocation</w:t>
      </w:r>
    </w:p>
    <w:p w:rsidR="005F205F" w:rsidRPr="002E3F71" w:rsidRDefault="005F205F" w:rsidP="005F205F">
      <w:pPr>
        <w:spacing w:line="240" w:lineRule="exact"/>
        <w:jc w:val="both"/>
        <w:rPr>
          <w:b/>
          <w:color w:val="000000" w:themeColor="text1"/>
        </w:rPr>
      </w:pPr>
    </w:p>
    <w:p w:rsidR="005F205F" w:rsidRPr="002E3F71" w:rsidRDefault="005F205F" w:rsidP="005F205F">
      <w:pPr>
        <w:spacing w:line="240" w:lineRule="exact"/>
        <w:jc w:val="both"/>
        <w:rPr>
          <w:b/>
          <w:color w:val="000000" w:themeColor="text1"/>
        </w:rPr>
      </w:pPr>
      <w:r w:rsidRPr="002E3F71">
        <w:rPr>
          <w:b/>
          <w:color w:val="000000" w:themeColor="text1"/>
        </w:rPr>
        <w:t>Answer: d. Morphine is a mu receptor agonist associated with increased endotoxin sensitivity</w:t>
      </w:r>
    </w:p>
    <w:p w:rsidR="005F205F" w:rsidRPr="002E3F71" w:rsidRDefault="005F205F" w:rsidP="005F205F">
      <w:pPr>
        <w:spacing w:line="240" w:lineRule="exact"/>
        <w:ind w:left="360" w:hanging="360"/>
        <w:jc w:val="both"/>
        <w:rPr>
          <w:b/>
          <w:color w:val="000000" w:themeColor="text1"/>
        </w:rPr>
      </w:pPr>
      <w:r w:rsidRPr="002E3F71">
        <w:rPr>
          <w:b/>
          <w:color w:val="000000" w:themeColor="text1"/>
        </w:rPr>
        <w:t xml:space="preserve">References: </w:t>
      </w:r>
    </w:p>
    <w:p w:rsidR="005F205F" w:rsidRPr="002E3F71" w:rsidRDefault="005F205F" w:rsidP="005F205F">
      <w:pPr>
        <w:spacing w:line="240" w:lineRule="exact"/>
        <w:ind w:left="720" w:hanging="360"/>
        <w:jc w:val="both"/>
        <w:rPr>
          <w:color w:val="000000" w:themeColor="text1"/>
        </w:rPr>
      </w:pPr>
      <w:r w:rsidRPr="002E3F71">
        <w:rPr>
          <w:color w:val="000000" w:themeColor="text1"/>
        </w:rPr>
        <w:lastRenderedPageBreak/>
        <w:t>1)</w:t>
      </w:r>
      <w:r w:rsidRPr="002E3F71">
        <w:rPr>
          <w:color w:val="000000" w:themeColor="text1"/>
        </w:rPr>
        <w:tab/>
        <w:t>Cotroneo et al. 2012. Effects of buprenorphine on a cecal ligation and puncture model in C57BL/6 mice. JAALAS 51(3):357-365</w:t>
      </w:r>
    </w:p>
    <w:p w:rsidR="005F205F" w:rsidRPr="002E3F71" w:rsidRDefault="005F205F" w:rsidP="005F205F">
      <w:pPr>
        <w:spacing w:line="240" w:lineRule="exact"/>
        <w:ind w:left="720" w:hanging="360"/>
        <w:jc w:val="both"/>
        <w:rPr>
          <w:color w:val="000000" w:themeColor="text1"/>
        </w:rPr>
      </w:pPr>
      <w:r w:rsidRPr="002E3F71">
        <w:rPr>
          <w:color w:val="000000" w:themeColor="text1"/>
        </w:rPr>
        <w:t>2)</w:t>
      </w:r>
      <w:r w:rsidRPr="002E3F71">
        <w:rPr>
          <w:color w:val="000000" w:themeColor="text1"/>
        </w:rPr>
        <w:tab/>
      </w:r>
      <w:r w:rsidRPr="002E3F71">
        <w:rPr>
          <w:color w:val="000000" w:themeColor="text1"/>
          <w:spacing w:val="-8"/>
        </w:rPr>
        <w:t>Fish RE, Brown MJ, Danneman PJ, Karas AZ, eds. 2008. Anesthesia and Analgesia in Laboratory Animals, 2nd ed. Academic Press, San Diego, CA. Chapter 4 – Pharmacology of Analgesics, pp. 111-112</w:t>
      </w:r>
    </w:p>
    <w:p w:rsidR="005F205F" w:rsidRPr="002E3F71" w:rsidRDefault="005F205F" w:rsidP="005F205F">
      <w:pPr>
        <w:spacing w:line="240" w:lineRule="exact"/>
        <w:jc w:val="both"/>
        <w:rPr>
          <w:b/>
          <w:color w:val="000000" w:themeColor="text1"/>
        </w:rPr>
      </w:pPr>
      <w:r w:rsidRPr="002E3F71">
        <w:rPr>
          <w:b/>
          <w:color w:val="000000" w:themeColor="text1"/>
        </w:rPr>
        <w:t>Domain 2; Primary Species – Mouse (Mus musculus)</w:t>
      </w:r>
    </w:p>
    <w:p w:rsidR="00B22139" w:rsidRPr="002E3F71" w:rsidRDefault="00B22139" w:rsidP="00B22139">
      <w:pPr>
        <w:pStyle w:val="NoSpacing"/>
        <w:spacing w:line="240" w:lineRule="exact"/>
        <w:jc w:val="both"/>
        <w:rPr>
          <w:rFonts w:ascii="Times New Roman" w:hAnsi="Times New Roman"/>
          <w:b/>
          <w:color w:val="000000" w:themeColor="text1"/>
          <w:sz w:val="24"/>
          <w:szCs w:val="24"/>
        </w:rPr>
      </w:pPr>
    </w:p>
    <w:p w:rsidR="00B22139" w:rsidRPr="002E3F71" w:rsidRDefault="00B22139" w:rsidP="00B22139">
      <w:pPr>
        <w:pStyle w:val="NoSpacing"/>
        <w:tabs>
          <w:tab w:val="left" w:pos="720"/>
        </w:tabs>
        <w:spacing w:line="240" w:lineRule="exact"/>
        <w:jc w:val="both"/>
        <w:rPr>
          <w:rFonts w:ascii="Times New Roman" w:hAnsi="Times New Roman"/>
          <w:color w:val="000000" w:themeColor="text1"/>
          <w:spacing w:val="-6"/>
          <w:sz w:val="24"/>
          <w:szCs w:val="24"/>
        </w:rPr>
      </w:pPr>
      <w:r w:rsidRPr="002E3F71">
        <w:rPr>
          <w:rFonts w:ascii="Times New Roman" w:hAnsi="Times New Roman"/>
          <w:b/>
          <w:color w:val="000000" w:themeColor="text1"/>
          <w:sz w:val="24"/>
          <w:szCs w:val="24"/>
        </w:rPr>
        <w:t xml:space="preserve">116.  </w:t>
      </w:r>
      <w:r w:rsidRPr="002E3F71">
        <w:rPr>
          <w:rFonts w:ascii="Times New Roman" w:hAnsi="Times New Roman"/>
          <w:b/>
          <w:color w:val="000000" w:themeColor="text1"/>
          <w:sz w:val="24"/>
          <w:szCs w:val="24"/>
        </w:rPr>
        <w:tab/>
      </w:r>
      <w:r w:rsidRPr="002E3F71">
        <w:rPr>
          <w:rFonts w:ascii="Times New Roman" w:hAnsi="Times New Roman"/>
          <w:color w:val="000000" w:themeColor="text1"/>
          <w:spacing w:val="-6"/>
          <w:sz w:val="24"/>
          <w:szCs w:val="24"/>
        </w:rPr>
        <w:t>Which of the following mice is commonly used as a model of Chediak-Higashi Syndrome in humans?</w:t>
      </w:r>
    </w:p>
    <w:p w:rsidR="00B22139" w:rsidRPr="002E3F71" w:rsidRDefault="00B22139" w:rsidP="00B22139">
      <w:pPr>
        <w:pStyle w:val="NoSpacing"/>
        <w:spacing w:line="240" w:lineRule="exact"/>
        <w:jc w:val="both"/>
        <w:rPr>
          <w:rFonts w:ascii="Times New Roman" w:hAnsi="Times New Roman"/>
          <w:color w:val="000000" w:themeColor="text1"/>
          <w:sz w:val="24"/>
          <w:szCs w:val="24"/>
        </w:rPr>
      </w:pPr>
    </w:p>
    <w:p w:rsidR="00B22139" w:rsidRPr="002E3F71" w:rsidRDefault="00B22139" w:rsidP="00DC320C">
      <w:pPr>
        <w:pStyle w:val="NoSpacing"/>
        <w:numPr>
          <w:ilvl w:val="0"/>
          <w:numId w:val="14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C3H/HeJ (</w:t>
      </w:r>
      <w:r w:rsidRPr="002E3F71">
        <w:rPr>
          <w:rFonts w:ascii="Times New Roman" w:hAnsi="Times New Roman"/>
          <w:i/>
          <w:color w:val="000000" w:themeColor="text1"/>
          <w:sz w:val="24"/>
          <w:szCs w:val="24"/>
        </w:rPr>
        <w:t>Tlr4</w:t>
      </w:r>
      <w:r w:rsidRPr="002E3F71">
        <w:rPr>
          <w:rFonts w:ascii="Times New Roman" w:hAnsi="Times New Roman"/>
          <w:i/>
          <w:color w:val="000000" w:themeColor="text1"/>
          <w:sz w:val="24"/>
          <w:szCs w:val="24"/>
          <w:vertAlign w:val="superscript"/>
        </w:rPr>
        <w:t>Lps-d</w:t>
      </w:r>
      <w:r w:rsidRPr="002E3F71">
        <w:rPr>
          <w:rFonts w:ascii="Times New Roman" w:hAnsi="Times New Roman"/>
          <w:color w:val="000000" w:themeColor="text1"/>
          <w:sz w:val="24"/>
          <w:szCs w:val="24"/>
        </w:rPr>
        <w:t>)</w:t>
      </w:r>
    </w:p>
    <w:p w:rsidR="00B22139" w:rsidRPr="002E3F71" w:rsidRDefault="00B22139" w:rsidP="00DC320C">
      <w:pPr>
        <w:pStyle w:val="NoSpacing"/>
        <w:numPr>
          <w:ilvl w:val="0"/>
          <w:numId w:val="14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CB57BL/10ScCr (</w:t>
      </w:r>
      <w:r w:rsidRPr="002E3F71">
        <w:rPr>
          <w:rFonts w:ascii="Times New Roman" w:hAnsi="Times New Roman"/>
          <w:i/>
          <w:color w:val="000000" w:themeColor="text1"/>
          <w:sz w:val="24"/>
          <w:szCs w:val="24"/>
        </w:rPr>
        <w:t>Tlr4</w:t>
      </w:r>
      <w:r w:rsidRPr="002E3F71">
        <w:rPr>
          <w:rFonts w:ascii="Times New Roman" w:hAnsi="Times New Roman"/>
          <w:i/>
          <w:color w:val="000000" w:themeColor="text1"/>
          <w:sz w:val="24"/>
          <w:szCs w:val="24"/>
          <w:vertAlign w:val="superscript"/>
        </w:rPr>
        <w:t>Lps-del</w:t>
      </w:r>
      <w:r w:rsidRPr="002E3F71">
        <w:rPr>
          <w:rFonts w:ascii="Times New Roman" w:hAnsi="Times New Roman"/>
          <w:color w:val="000000" w:themeColor="text1"/>
          <w:sz w:val="24"/>
          <w:szCs w:val="24"/>
        </w:rPr>
        <w:t>)</w:t>
      </w:r>
    </w:p>
    <w:p w:rsidR="00B22139" w:rsidRPr="002E3F71" w:rsidRDefault="00B22139" w:rsidP="00DC320C">
      <w:pPr>
        <w:pStyle w:val="NoSpacing"/>
        <w:numPr>
          <w:ilvl w:val="0"/>
          <w:numId w:val="14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Beige (</w:t>
      </w:r>
      <w:r w:rsidRPr="002E3F71">
        <w:rPr>
          <w:rFonts w:ascii="Times New Roman" w:hAnsi="Times New Roman"/>
          <w:i/>
          <w:color w:val="000000" w:themeColor="text1"/>
          <w:sz w:val="24"/>
          <w:szCs w:val="24"/>
        </w:rPr>
        <w:t>Lyst</w:t>
      </w:r>
      <w:r w:rsidRPr="002E3F71">
        <w:rPr>
          <w:rFonts w:ascii="Times New Roman" w:hAnsi="Times New Roman"/>
          <w:i/>
          <w:color w:val="000000" w:themeColor="text1"/>
          <w:sz w:val="24"/>
          <w:szCs w:val="24"/>
          <w:vertAlign w:val="superscript"/>
        </w:rPr>
        <w:t>bg</w:t>
      </w:r>
      <w:r w:rsidRPr="002E3F71">
        <w:rPr>
          <w:rFonts w:ascii="Times New Roman" w:hAnsi="Times New Roman"/>
          <w:i/>
          <w:color w:val="000000" w:themeColor="text1"/>
          <w:sz w:val="24"/>
          <w:szCs w:val="24"/>
        </w:rPr>
        <w:t>)</w:t>
      </w:r>
    </w:p>
    <w:p w:rsidR="00B22139" w:rsidRPr="002E3F71" w:rsidRDefault="00B22139" w:rsidP="00DC320C">
      <w:pPr>
        <w:pStyle w:val="NoSpacing"/>
        <w:numPr>
          <w:ilvl w:val="0"/>
          <w:numId w:val="14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Non-Obese Diabetic </w:t>
      </w:r>
    </w:p>
    <w:p w:rsidR="00B22139" w:rsidRPr="002E3F71" w:rsidRDefault="00B22139" w:rsidP="00DC320C">
      <w:pPr>
        <w:pStyle w:val="NoSpacing"/>
        <w:numPr>
          <w:ilvl w:val="0"/>
          <w:numId w:val="145"/>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SCID (</w:t>
      </w:r>
      <w:r w:rsidRPr="002E3F71">
        <w:rPr>
          <w:rFonts w:ascii="Times New Roman" w:hAnsi="Times New Roman"/>
          <w:i/>
          <w:color w:val="000000" w:themeColor="text1"/>
          <w:sz w:val="24"/>
          <w:szCs w:val="24"/>
        </w:rPr>
        <w:t>Prkdc</w:t>
      </w:r>
      <w:r w:rsidRPr="002E3F71">
        <w:rPr>
          <w:rFonts w:ascii="Times New Roman" w:hAnsi="Times New Roman"/>
          <w:i/>
          <w:color w:val="000000" w:themeColor="text1"/>
          <w:sz w:val="24"/>
          <w:szCs w:val="24"/>
          <w:vertAlign w:val="superscript"/>
        </w:rPr>
        <w:t>scid</w:t>
      </w:r>
      <w:r w:rsidRPr="002E3F71">
        <w:rPr>
          <w:rFonts w:ascii="Times New Roman" w:hAnsi="Times New Roman"/>
          <w:color w:val="000000" w:themeColor="text1"/>
          <w:sz w:val="24"/>
          <w:szCs w:val="24"/>
        </w:rPr>
        <w:t>)</w:t>
      </w:r>
    </w:p>
    <w:p w:rsidR="00B22139" w:rsidRPr="002E3F71" w:rsidRDefault="00B22139" w:rsidP="00B22139">
      <w:pPr>
        <w:pStyle w:val="NoSpacing"/>
        <w:spacing w:line="240" w:lineRule="exact"/>
        <w:ind w:left="1080" w:hanging="360"/>
        <w:jc w:val="both"/>
        <w:rPr>
          <w:rFonts w:ascii="Times New Roman" w:hAnsi="Times New Roman"/>
          <w:color w:val="000000" w:themeColor="text1"/>
          <w:sz w:val="24"/>
          <w:szCs w:val="24"/>
        </w:rPr>
      </w:pPr>
    </w:p>
    <w:p w:rsidR="00B22139" w:rsidRPr="002E3F71" w:rsidRDefault="00B22139" w:rsidP="00B2213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Beige (</w:t>
      </w:r>
      <w:r w:rsidRPr="002E3F71">
        <w:rPr>
          <w:rFonts w:ascii="Times New Roman" w:hAnsi="Times New Roman"/>
          <w:b/>
          <w:i/>
          <w:color w:val="000000" w:themeColor="text1"/>
          <w:sz w:val="24"/>
          <w:szCs w:val="24"/>
        </w:rPr>
        <w:t>Lyst</w:t>
      </w:r>
      <w:r w:rsidRPr="002E3F71">
        <w:rPr>
          <w:rFonts w:ascii="Times New Roman" w:hAnsi="Times New Roman"/>
          <w:b/>
          <w:i/>
          <w:color w:val="000000" w:themeColor="text1"/>
          <w:sz w:val="24"/>
          <w:szCs w:val="24"/>
          <w:vertAlign w:val="superscript"/>
        </w:rPr>
        <w:t>bg</w:t>
      </w:r>
      <w:r w:rsidRPr="002E3F71">
        <w:rPr>
          <w:rFonts w:ascii="Times New Roman" w:hAnsi="Times New Roman"/>
          <w:b/>
          <w:color w:val="000000" w:themeColor="text1"/>
          <w:sz w:val="24"/>
          <w:szCs w:val="24"/>
        </w:rPr>
        <w:t>)</w:t>
      </w:r>
    </w:p>
    <w:p w:rsidR="00B22139" w:rsidRPr="002E3F71" w:rsidRDefault="00B22139" w:rsidP="00B2213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B22139" w:rsidRPr="002E3F71" w:rsidRDefault="00B22139" w:rsidP="00DC320C">
      <w:pPr>
        <w:numPr>
          <w:ilvl w:val="0"/>
          <w:numId w:val="146"/>
        </w:numPr>
        <w:spacing w:line="240" w:lineRule="exact"/>
        <w:contextualSpacing/>
        <w:jc w:val="both"/>
        <w:rPr>
          <w:color w:val="000000" w:themeColor="text1"/>
          <w:spacing w:val="-4"/>
        </w:rPr>
      </w:pPr>
      <w:r w:rsidRPr="002E3F71">
        <w:rPr>
          <w:color w:val="000000" w:themeColor="text1"/>
          <w:spacing w:val="-4"/>
        </w:rPr>
        <w:t xml:space="preserve">Fox JG, Anderson LC, Loew FM, Quimby FW, eds.  2002.  </w:t>
      </w:r>
      <w:r w:rsidRPr="002E3F71">
        <w:rPr>
          <w:color w:val="000000" w:themeColor="text1"/>
          <w:spacing w:val="-4"/>
          <w:u w:val="single"/>
        </w:rPr>
        <w:t>Laboratory Animal Medicine</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edition.  Academic Press: San Diego, CA.  Chapter 3 - Biology and Diseases of Mice, p. 55 [Table XII].</w:t>
      </w:r>
    </w:p>
    <w:p w:rsidR="00B22139" w:rsidRPr="002E3F71" w:rsidRDefault="00B22139" w:rsidP="00DC320C">
      <w:pPr>
        <w:numPr>
          <w:ilvl w:val="0"/>
          <w:numId w:val="146"/>
        </w:numPr>
        <w:tabs>
          <w:tab w:val="num" w:pos="720"/>
        </w:tabs>
        <w:spacing w:line="240" w:lineRule="exact"/>
        <w:jc w:val="both"/>
        <w:rPr>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4 – Immunology.  Academic Press: San Diego, CA.  Chapter</w:t>
      </w:r>
      <w:r w:rsidRPr="002E3F71">
        <w:rPr>
          <w:iCs/>
          <w:color w:val="000000" w:themeColor="text1"/>
        </w:rPr>
        <w:t xml:space="preserve"> 13 – Mouse Models of Immunodeficiency, pp. 277-279.</w:t>
      </w:r>
    </w:p>
    <w:p w:rsidR="00B22139" w:rsidRPr="002E3F71" w:rsidRDefault="00B22139" w:rsidP="00B2213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Primary Species – Mouse (Mus musculus)</w:t>
      </w:r>
    </w:p>
    <w:p w:rsidR="00CC1F10" w:rsidRPr="002E3F71" w:rsidRDefault="00CC1F10" w:rsidP="00CC1F10">
      <w:pPr>
        <w:pStyle w:val="NoSpacing"/>
        <w:spacing w:line="240" w:lineRule="exact"/>
        <w:jc w:val="both"/>
        <w:rPr>
          <w:rFonts w:ascii="Times New Roman" w:hAnsi="Times New Roman"/>
          <w:b/>
          <w:color w:val="000000" w:themeColor="text1"/>
          <w:sz w:val="24"/>
          <w:szCs w:val="24"/>
        </w:rPr>
      </w:pPr>
    </w:p>
    <w:p w:rsidR="00CC1F10" w:rsidRPr="002E3F71" w:rsidRDefault="00CC1F10" w:rsidP="00CC1F10">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117.</w:t>
      </w:r>
      <w:r w:rsidRPr="002E3F71">
        <w:rPr>
          <w:rFonts w:ascii="Times New Roman" w:hAnsi="Times New Roman"/>
          <w:color w:val="000000" w:themeColor="text1"/>
          <w:sz w:val="24"/>
          <w:szCs w:val="24"/>
        </w:rPr>
        <w:tab/>
        <w:t>Which of the following represents agents listed in order of increasing (lowest to highest) resistance to disinfectants?</w:t>
      </w:r>
    </w:p>
    <w:p w:rsidR="00CC1F10" w:rsidRPr="002E3F71" w:rsidRDefault="00CC1F10" w:rsidP="00CC1F10">
      <w:pPr>
        <w:pStyle w:val="NoSpacing"/>
        <w:spacing w:line="240" w:lineRule="exact"/>
        <w:jc w:val="both"/>
        <w:rPr>
          <w:rFonts w:ascii="Times New Roman" w:hAnsi="Times New Roman"/>
          <w:color w:val="000000" w:themeColor="text1"/>
          <w:sz w:val="24"/>
          <w:szCs w:val="24"/>
        </w:rPr>
      </w:pPr>
    </w:p>
    <w:p w:rsidR="00CC1F10" w:rsidRPr="002E3F71" w:rsidRDefault="00CC1F10" w:rsidP="00CC1F10">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 xml:space="preserve">Clostridium spores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Candida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Enterococcus</w:t>
      </w:r>
    </w:p>
    <w:p w:rsidR="00CC1F10" w:rsidRPr="002E3F71" w:rsidRDefault="00CC1F10" w:rsidP="00CC1F10">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w:t>
      </w:r>
      <w:r w:rsidRPr="002E3F71">
        <w:rPr>
          <w:rFonts w:ascii="Times New Roman" w:hAnsi="Times New Roman"/>
          <w:color w:val="000000" w:themeColor="text1"/>
          <w:sz w:val="24"/>
          <w:szCs w:val="24"/>
        </w:rPr>
        <w:tab/>
        <w:t xml:space="preserve">Poliovirus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Pseudomonas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HIV</w:t>
      </w:r>
    </w:p>
    <w:p w:rsidR="00CC1F10" w:rsidRPr="002E3F71" w:rsidRDefault="00CC1F10" w:rsidP="00CC1F10">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w:t>
      </w:r>
      <w:r w:rsidRPr="002E3F71">
        <w:rPr>
          <w:rFonts w:ascii="Times New Roman" w:hAnsi="Times New Roman"/>
          <w:color w:val="000000" w:themeColor="text1"/>
          <w:sz w:val="24"/>
          <w:szCs w:val="24"/>
        </w:rPr>
        <w:tab/>
        <w:t xml:space="preserve">Mycobacterium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Trichophyton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herpesvirus</w:t>
      </w:r>
    </w:p>
    <w:p w:rsidR="00CC1F10" w:rsidRPr="002E3F71" w:rsidRDefault="00CC1F10" w:rsidP="00CC1F10">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w:t>
      </w:r>
      <w:r w:rsidRPr="002E3F71">
        <w:rPr>
          <w:rFonts w:ascii="Times New Roman" w:hAnsi="Times New Roman"/>
          <w:color w:val="000000" w:themeColor="text1"/>
          <w:sz w:val="24"/>
          <w:szCs w:val="24"/>
        </w:rPr>
        <w:tab/>
        <w:t xml:space="preserve">Salmonella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Cryptococcus </w:t>
      </w:r>
      <w:r w:rsidRPr="002E3F71">
        <w:rPr>
          <w:rFonts w:ascii="Times New Roman" w:hAnsi="Times New Roman"/>
          <w:color w:val="000000" w:themeColor="text1"/>
          <w:sz w:val="24"/>
          <w:szCs w:val="24"/>
        </w:rPr>
        <w:sym w:font="Wingdings" w:char="F0E0"/>
      </w:r>
      <w:r w:rsidRPr="002E3F71">
        <w:rPr>
          <w:rFonts w:ascii="Times New Roman" w:hAnsi="Times New Roman"/>
          <w:color w:val="000000" w:themeColor="text1"/>
          <w:sz w:val="24"/>
          <w:szCs w:val="24"/>
        </w:rPr>
        <w:t xml:space="preserve"> Mycobacterium</w:t>
      </w:r>
    </w:p>
    <w:p w:rsidR="00CC1F10" w:rsidRPr="002E3F71" w:rsidRDefault="00CC1F10" w:rsidP="00CC1F10">
      <w:pPr>
        <w:pStyle w:val="NoSpacing"/>
        <w:spacing w:line="240" w:lineRule="exact"/>
        <w:jc w:val="both"/>
        <w:rPr>
          <w:rFonts w:ascii="Times New Roman" w:hAnsi="Times New Roman"/>
          <w:color w:val="000000" w:themeColor="text1"/>
          <w:sz w:val="24"/>
          <w:szCs w:val="24"/>
        </w:rPr>
      </w:pPr>
    </w:p>
    <w:p w:rsidR="00CC1F10" w:rsidRPr="002E3F71" w:rsidRDefault="00CC1F10" w:rsidP="00CC1F10">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Answer: d. Salmonella </w:t>
      </w:r>
      <w:r w:rsidRPr="002E3F71">
        <w:rPr>
          <w:rFonts w:ascii="Times New Roman" w:hAnsi="Times New Roman"/>
          <w:b/>
          <w:color w:val="000000" w:themeColor="text1"/>
          <w:sz w:val="24"/>
          <w:szCs w:val="24"/>
        </w:rPr>
        <w:sym w:font="Wingdings" w:char="F0E0"/>
      </w:r>
      <w:r w:rsidRPr="002E3F71">
        <w:rPr>
          <w:rFonts w:ascii="Times New Roman" w:hAnsi="Times New Roman"/>
          <w:b/>
          <w:color w:val="000000" w:themeColor="text1"/>
          <w:sz w:val="24"/>
          <w:szCs w:val="24"/>
        </w:rPr>
        <w:t xml:space="preserve"> Cryptococcus </w:t>
      </w:r>
      <w:r w:rsidRPr="002E3F71">
        <w:rPr>
          <w:rFonts w:ascii="Times New Roman" w:hAnsi="Times New Roman"/>
          <w:b/>
          <w:color w:val="000000" w:themeColor="text1"/>
          <w:sz w:val="24"/>
          <w:szCs w:val="24"/>
        </w:rPr>
        <w:sym w:font="Wingdings" w:char="F0E0"/>
      </w:r>
      <w:r w:rsidRPr="002E3F71">
        <w:rPr>
          <w:rFonts w:ascii="Times New Roman" w:hAnsi="Times New Roman"/>
          <w:b/>
          <w:color w:val="000000" w:themeColor="text1"/>
          <w:sz w:val="24"/>
          <w:szCs w:val="24"/>
        </w:rPr>
        <w:t xml:space="preserve"> Mycobacterium</w:t>
      </w:r>
    </w:p>
    <w:p w:rsidR="00CC1F10" w:rsidRPr="002E3F71" w:rsidRDefault="00CC1F10" w:rsidP="00CC1F10">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CC1F10" w:rsidRPr="002E3F71" w:rsidRDefault="00CC1F10" w:rsidP="00CC1F10">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w:t>
      </w:r>
      <w:r w:rsidRPr="002E3F71">
        <w:rPr>
          <w:color w:val="000000" w:themeColor="text1"/>
        </w:rPr>
        <w:t xml:space="preserve"> </w:t>
      </w:r>
      <w:r w:rsidRPr="002E3F71">
        <w:rPr>
          <w:color w:val="000000" w:themeColor="text1"/>
          <w:u w:val="single"/>
        </w:rPr>
        <w:t>Animal</w:t>
      </w:r>
      <w:r w:rsidRPr="002E3F71">
        <w:rPr>
          <w:color w:val="000000" w:themeColor="text1"/>
        </w:rPr>
        <w:t xml:space="preserve"> </w:t>
      </w:r>
      <w:r w:rsidRPr="002E3F71">
        <w:rPr>
          <w:color w:val="000000" w:themeColor="text1"/>
          <w:u w:val="single"/>
        </w:rPr>
        <w:t>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10 – Microbiological Quality Control for Laboratory Rodents and Lagomorphs, p. 371</w:t>
      </w:r>
    </w:p>
    <w:p w:rsidR="00CC1F10" w:rsidRPr="002E3F71" w:rsidRDefault="00CC1F10" w:rsidP="00CC1F10">
      <w:pPr>
        <w:spacing w:line="240" w:lineRule="exact"/>
        <w:ind w:left="720" w:hanging="360"/>
        <w:jc w:val="both"/>
        <w:rPr>
          <w:bCs/>
          <w:color w:val="000000" w:themeColor="text1"/>
        </w:rPr>
      </w:pPr>
      <w:r w:rsidRPr="002E3F71">
        <w:rPr>
          <w:color w:val="000000" w:themeColor="text1"/>
        </w:rPr>
        <w:t>2)</w:t>
      </w:r>
      <w:r w:rsidRPr="002E3F71">
        <w:rPr>
          <w:color w:val="000000" w:themeColor="text1"/>
        </w:rPr>
        <w:tab/>
        <w:t xml:space="preserve">U. S. Department of Health and Human Services, Public Health Service, Centers for Disease Control and Prevention, and National Institutes of Health.  2009.  </w:t>
      </w:r>
      <w:r w:rsidRPr="002E3F71">
        <w:rPr>
          <w:color w:val="000000" w:themeColor="text1"/>
          <w:u w:val="single"/>
        </w:rPr>
        <w:t>Biosafety in Microbiological and Biomedical Laboratories</w:t>
      </w:r>
      <w:r w:rsidRPr="002E3F71">
        <w:rPr>
          <w:color w:val="000000" w:themeColor="text1"/>
        </w:rPr>
        <w:t>.  5</w:t>
      </w:r>
      <w:r w:rsidRPr="002E3F71">
        <w:rPr>
          <w:color w:val="000000" w:themeColor="text1"/>
          <w:vertAlign w:val="superscript"/>
        </w:rPr>
        <w:t>th</w:t>
      </w:r>
      <w:r w:rsidRPr="002E3F71">
        <w:rPr>
          <w:color w:val="000000" w:themeColor="text1"/>
        </w:rPr>
        <w:t xml:space="preserve"> ed.</w:t>
      </w:r>
      <w:r w:rsidRPr="002E3F71">
        <w:rPr>
          <w:bCs/>
          <w:color w:val="000000" w:themeColor="text1"/>
        </w:rPr>
        <w:t xml:space="preserve">  U.S. Government Printing Office, Washington, D. C.  Appendix B – Decontamination and Disinfection, p. 330 (Table 1)</w:t>
      </w:r>
    </w:p>
    <w:p w:rsidR="00CC1F10" w:rsidRPr="002E3F71" w:rsidRDefault="00CC1F10" w:rsidP="00CC1F10">
      <w:pPr>
        <w:spacing w:line="240" w:lineRule="exact"/>
        <w:ind w:left="720" w:hanging="360"/>
        <w:jc w:val="both"/>
        <w:rPr>
          <w:bCs/>
          <w:color w:val="000000" w:themeColor="text1"/>
        </w:rPr>
      </w:pPr>
      <w:r w:rsidRPr="002E3F71">
        <w:rPr>
          <w:bCs/>
          <w:color w:val="000000" w:themeColor="text1"/>
        </w:rPr>
        <w:t xml:space="preserve">  </w:t>
      </w:r>
      <w:r w:rsidRPr="002E3F71">
        <w:rPr>
          <w:bCs/>
          <w:color w:val="000000" w:themeColor="text1"/>
        </w:rPr>
        <w:tab/>
        <w:t>(http://www.cdc.gov/biosafety/publications/bmbl5/BMBL5_appendixB.pdf)</w:t>
      </w:r>
    </w:p>
    <w:p w:rsidR="00CC1F10" w:rsidRPr="002E3F71" w:rsidRDefault="00B95217" w:rsidP="00CC1F10">
      <w:pPr>
        <w:spacing w:line="240" w:lineRule="exact"/>
        <w:jc w:val="both"/>
        <w:rPr>
          <w:b/>
          <w:color w:val="000000" w:themeColor="text1"/>
        </w:rPr>
      </w:pPr>
      <w:r w:rsidRPr="002E3F71">
        <w:rPr>
          <w:b/>
          <w:color w:val="000000" w:themeColor="text1"/>
        </w:rPr>
        <w:t>Domain 4</w:t>
      </w:r>
    </w:p>
    <w:p w:rsidR="00B95217" w:rsidRPr="006124BC" w:rsidRDefault="00B95217" w:rsidP="00B95217">
      <w:pPr>
        <w:spacing w:line="240" w:lineRule="exact"/>
        <w:jc w:val="both"/>
        <w:rPr>
          <w:b/>
          <w:color w:val="000000" w:themeColor="text1"/>
          <w:u w:val="single"/>
        </w:rPr>
      </w:pPr>
    </w:p>
    <w:p w:rsidR="006124BC" w:rsidRPr="006124BC" w:rsidRDefault="00B95217" w:rsidP="006124BC">
      <w:pPr>
        <w:pStyle w:val="ListParagraph"/>
        <w:tabs>
          <w:tab w:val="left" w:pos="720"/>
        </w:tabs>
        <w:spacing w:line="240" w:lineRule="exact"/>
        <w:ind w:left="0"/>
        <w:contextualSpacing/>
        <w:jc w:val="both"/>
        <w:rPr>
          <w:rFonts w:ascii="Times New Roman" w:hAnsi="Times New Roman"/>
          <w:color w:val="000000" w:themeColor="text1"/>
          <w:sz w:val="24"/>
          <w:szCs w:val="24"/>
        </w:rPr>
      </w:pPr>
      <w:r w:rsidRPr="006124BC">
        <w:rPr>
          <w:rFonts w:ascii="Times New Roman" w:hAnsi="Times New Roman"/>
          <w:b/>
          <w:color w:val="000000" w:themeColor="text1"/>
          <w:sz w:val="24"/>
          <w:szCs w:val="24"/>
        </w:rPr>
        <w:t>118.</w:t>
      </w:r>
      <w:r w:rsidRPr="006124BC">
        <w:rPr>
          <w:rFonts w:ascii="Times New Roman" w:hAnsi="Times New Roman"/>
          <w:color w:val="000000" w:themeColor="text1"/>
          <w:sz w:val="24"/>
          <w:szCs w:val="24"/>
        </w:rPr>
        <w:tab/>
      </w:r>
      <w:r w:rsidR="006124BC" w:rsidRPr="006124BC">
        <w:rPr>
          <w:rFonts w:ascii="Times New Roman" w:hAnsi="Times New Roman"/>
          <w:color w:val="000000" w:themeColor="text1"/>
          <w:sz w:val="24"/>
          <w:szCs w:val="24"/>
        </w:rPr>
        <w:t>According to the Animal Welfare Act and its regulations, what is the minimum amount of floor space in square feet that must be provided for each dog in a primary enclosure?</w:t>
      </w:r>
    </w:p>
    <w:p w:rsidR="006124BC" w:rsidRPr="006124BC" w:rsidRDefault="006124BC" w:rsidP="006124BC">
      <w:pPr>
        <w:spacing w:line="240" w:lineRule="exact"/>
        <w:contextualSpacing/>
        <w:jc w:val="both"/>
        <w:rPr>
          <w:color w:val="000000" w:themeColor="text1"/>
        </w:rPr>
      </w:pPr>
    </w:p>
    <w:p w:rsidR="006124BC" w:rsidRPr="006124BC" w:rsidRDefault="006124BC" w:rsidP="006124BC">
      <w:pPr>
        <w:spacing w:line="240" w:lineRule="exact"/>
        <w:ind w:left="1080" w:hanging="360"/>
        <w:contextualSpacing/>
        <w:jc w:val="both"/>
        <w:rPr>
          <w:color w:val="000000" w:themeColor="text1"/>
        </w:rPr>
      </w:pPr>
      <w:r w:rsidRPr="006124BC">
        <w:rPr>
          <w:color w:val="000000" w:themeColor="text1"/>
        </w:rPr>
        <w:t xml:space="preserve">a. </w:t>
      </w:r>
      <w:r w:rsidRPr="006124BC">
        <w:rPr>
          <w:color w:val="000000" w:themeColor="text1"/>
        </w:rPr>
        <w:tab/>
        <w:t>(</w:t>
      </w:r>
      <w:r w:rsidRPr="006124BC">
        <w:rPr>
          <w:color w:val="000000" w:themeColor="text1"/>
          <w:u w:val="single"/>
        </w:rPr>
        <w:t>Length of the dog from tip of nose to tip of tail in inches)</w:t>
      </w:r>
      <w:r w:rsidRPr="006124BC">
        <w:rPr>
          <w:color w:val="000000" w:themeColor="text1"/>
          <w:vertAlign w:val="superscript"/>
        </w:rPr>
        <w:t>2</w:t>
      </w:r>
    </w:p>
    <w:p w:rsidR="006124BC" w:rsidRPr="006124BC" w:rsidRDefault="006124BC" w:rsidP="006124BC">
      <w:pPr>
        <w:spacing w:line="240" w:lineRule="exact"/>
        <w:ind w:left="1080" w:hanging="360"/>
        <w:contextualSpacing/>
        <w:jc w:val="both"/>
        <w:rPr>
          <w:color w:val="000000" w:themeColor="text1"/>
        </w:rPr>
      </w:pP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t>144</w:t>
      </w:r>
    </w:p>
    <w:p w:rsidR="006124BC" w:rsidRPr="006124BC" w:rsidRDefault="006124BC" w:rsidP="006124BC">
      <w:pPr>
        <w:spacing w:line="240" w:lineRule="exact"/>
        <w:ind w:left="1080" w:hanging="360"/>
        <w:contextualSpacing/>
        <w:jc w:val="both"/>
        <w:rPr>
          <w:color w:val="000000" w:themeColor="text1"/>
        </w:rPr>
      </w:pPr>
      <w:r w:rsidRPr="006124BC">
        <w:rPr>
          <w:color w:val="000000" w:themeColor="text1"/>
        </w:rPr>
        <w:t xml:space="preserve">b. </w:t>
      </w:r>
      <w:r w:rsidRPr="006124BC">
        <w:rPr>
          <w:color w:val="000000" w:themeColor="text1"/>
        </w:rPr>
        <w:tab/>
        <w:t>(</w:t>
      </w:r>
      <w:r w:rsidRPr="006124BC">
        <w:rPr>
          <w:color w:val="000000" w:themeColor="text1"/>
          <w:u w:val="single"/>
        </w:rPr>
        <w:t>Length of the dog from tip of nose to tip of tail in inches + 6)</w:t>
      </w:r>
      <w:r w:rsidRPr="006124BC">
        <w:rPr>
          <w:color w:val="000000" w:themeColor="text1"/>
          <w:vertAlign w:val="superscript"/>
        </w:rPr>
        <w:t>2</w:t>
      </w:r>
    </w:p>
    <w:p w:rsidR="006124BC" w:rsidRPr="006124BC" w:rsidRDefault="006124BC" w:rsidP="006124BC">
      <w:pPr>
        <w:spacing w:line="240" w:lineRule="exact"/>
        <w:ind w:left="1080" w:hanging="360"/>
        <w:contextualSpacing/>
        <w:jc w:val="both"/>
        <w:rPr>
          <w:color w:val="000000" w:themeColor="text1"/>
        </w:rPr>
      </w:pP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t>144</w:t>
      </w:r>
    </w:p>
    <w:p w:rsidR="006124BC" w:rsidRPr="006124BC" w:rsidRDefault="006124BC" w:rsidP="006124BC">
      <w:pPr>
        <w:spacing w:line="240" w:lineRule="exact"/>
        <w:ind w:left="1080" w:hanging="360"/>
        <w:contextualSpacing/>
        <w:jc w:val="both"/>
        <w:rPr>
          <w:color w:val="000000" w:themeColor="text1"/>
          <w:vertAlign w:val="superscript"/>
        </w:rPr>
      </w:pPr>
      <w:r w:rsidRPr="006124BC">
        <w:rPr>
          <w:color w:val="000000" w:themeColor="text1"/>
        </w:rPr>
        <w:t xml:space="preserve">c. </w:t>
      </w:r>
      <w:r w:rsidRPr="006124BC">
        <w:rPr>
          <w:color w:val="000000" w:themeColor="text1"/>
        </w:rPr>
        <w:tab/>
        <w:t>(</w:t>
      </w:r>
      <w:r w:rsidRPr="006124BC">
        <w:rPr>
          <w:color w:val="000000" w:themeColor="text1"/>
          <w:u w:val="single"/>
        </w:rPr>
        <w:t>Length of the dog from tip of nose to base of tail in inches)</w:t>
      </w:r>
      <w:r w:rsidRPr="006124BC">
        <w:rPr>
          <w:color w:val="000000" w:themeColor="text1"/>
          <w:vertAlign w:val="superscript"/>
        </w:rPr>
        <w:t>2</w:t>
      </w:r>
    </w:p>
    <w:p w:rsidR="006124BC" w:rsidRPr="006124BC" w:rsidRDefault="006124BC" w:rsidP="006124BC">
      <w:pPr>
        <w:spacing w:line="240" w:lineRule="exact"/>
        <w:ind w:left="1080" w:hanging="360"/>
        <w:contextualSpacing/>
        <w:jc w:val="both"/>
        <w:rPr>
          <w:color w:val="000000" w:themeColor="text1"/>
        </w:rPr>
      </w:pPr>
      <w:r w:rsidRPr="006124BC">
        <w:rPr>
          <w:color w:val="000000" w:themeColor="text1"/>
        </w:rPr>
        <w:t xml:space="preserve"> </w:t>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t>144</w:t>
      </w:r>
    </w:p>
    <w:p w:rsidR="006124BC" w:rsidRPr="006124BC" w:rsidRDefault="006124BC" w:rsidP="006124BC">
      <w:pPr>
        <w:spacing w:line="240" w:lineRule="exact"/>
        <w:ind w:left="1080" w:hanging="360"/>
        <w:contextualSpacing/>
        <w:jc w:val="both"/>
        <w:rPr>
          <w:color w:val="000000" w:themeColor="text1"/>
          <w:vertAlign w:val="superscript"/>
        </w:rPr>
      </w:pPr>
      <w:r w:rsidRPr="006124BC">
        <w:rPr>
          <w:color w:val="000000" w:themeColor="text1"/>
        </w:rPr>
        <w:t xml:space="preserve">d. </w:t>
      </w:r>
      <w:r w:rsidRPr="006124BC">
        <w:rPr>
          <w:color w:val="000000" w:themeColor="text1"/>
        </w:rPr>
        <w:tab/>
        <w:t>(</w:t>
      </w:r>
      <w:r w:rsidRPr="006124BC">
        <w:rPr>
          <w:color w:val="000000" w:themeColor="text1"/>
          <w:u w:val="single"/>
        </w:rPr>
        <w:t>Length of the dog from tip of nose to base of tail in inches + 6)</w:t>
      </w:r>
      <w:r w:rsidRPr="006124BC">
        <w:rPr>
          <w:color w:val="000000" w:themeColor="text1"/>
          <w:vertAlign w:val="superscript"/>
        </w:rPr>
        <w:t>2</w:t>
      </w:r>
    </w:p>
    <w:p w:rsidR="006124BC" w:rsidRDefault="006124BC" w:rsidP="006124BC">
      <w:pPr>
        <w:spacing w:line="240" w:lineRule="exact"/>
        <w:ind w:left="1080" w:hanging="360"/>
        <w:contextualSpacing/>
        <w:jc w:val="both"/>
        <w:rPr>
          <w:color w:val="000000" w:themeColor="text1"/>
        </w:rPr>
      </w:pPr>
      <w:r w:rsidRPr="006124BC">
        <w:rPr>
          <w:color w:val="000000" w:themeColor="text1"/>
        </w:rPr>
        <w:t xml:space="preserve"> </w:t>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r>
      <w:r w:rsidRPr="006124BC">
        <w:rPr>
          <w:color w:val="000000" w:themeColor="text1"/>
        </w:rPr>
        <w:tab/>
        <w:t>144</w:t>
      </w:r>
    </w:p>
    <w:p w:rsidR="006124BC" w:rsidRPr="006124BC" w:rsidRDefault="006124BC" w:rsidP="006124BC">
      <w:pPr>
        <w:spacing w:line="240" w:lineRule="exact"/>
        <w:ind w:left="1080" w:hanging="360"/>
        <w:contextualSpacing/>
        <w:jc w:val="both"/>
        <w:rPr>
          <w:color w:val="000000" w:themeColor="text1"/>
        </w:rPr>
      </w:pPr>
      <w:r>
        <w:rPr>
          <w:color w:val="000000" w:themeColor="text1"/>
        </w:rPr>
        <w:t>e.</w:t>
      </w:r>
      <w:r>
        <w:rPr>
          <w:color w:val="000000" w:themeColor="text1"/>
        </w:rPr>
        <w:tab/>
      </w:r>
      <w:r w:rsidRPr="006124BC">
        <w:rPr>
          <w:color w:val="000000" w:themeColor="text1"/>
        </w:rPr>
        <w:t>Need the dog’s weight in kg in order to calculate minimum amount of floor space required</w:t>
      </w:r>
    </w:p>
    <w:p w:rsidR="006124BC" w:rsidRPr="006124BC" w:rsidRDefault="006124BC" w:rsidP="006124BC">
      <w:pPr>
        <w:spacing w:line="240" w:lineRule="exact"/>
        <w:contextualSpacing/>
        <w:jc w:val="both"/>
        <w:rPr>
          <w:b/>
          <w:color w:val="000000" w:themeColor="text1"/>
        </w:rPr>
      </w:pPr>
    </w:p>
    <w:p w:rsidR="006124BC" w:rsidRPr="006124BC" w:rsidRDefault="006124BC" w:rsidP="006124BC">
      <w:pPr>
        <w:spacing w:line="240" w:lineRule="exact"/>
        <w:contextualSpacing/>
        <w:jc w:val="both"/>
        <w:rPr>
          <w:b/>
          <w:color w:val="000000" w:themeColor="text1"/>
          <w:vertAlign w:val="superscript"/>
        </w:rPr>
      </w:pPr>
      <w:r w:rsidRPr="006124BC">
        <w:rPr>
          <w:b/>
          <w:color w:val="000000" w:themeColor="text1"/>
        </w:rPr>
        <w:t>Answer:    d. (</w:t>
      </w:r>
      <w:r w:rsidRPr="006124BC">
        <w:rPr>
          <w:b/>
          <w:color w:val="000000" w:themeColor="text1"/>
          <w:u w:val="single"/>
        </w:rPr>
        <w:t>Length of the dog from tip of nose to base of tail in inches + 6)</w:t>
      </w:r>
      <w:r w:rsidRPr="006124BC">
        <w:rPr>
          <w:b/>
          <w:color w:val="000000" w:themeColor="text1"/>
          <w:vertAlign w:val="superscript"/>
        </w:rPr>
        <w:t>2</w:t>
      </w:r>
    </w:p>
    <w:p w:rsidR="006124BC" w:rsidRPr="006124BC" w:rsidRDefault="006124BC" w:rsidP="006124BC">
      <w:pPr>
        <w:spacing w:line="240" w:lineRule="exact"/>
        <w:ind w:left="1080" w:hanging="360"/>
        <w:contextualSpacing/>
        <w:jc w:val="both"/>
        <w:rPr>
          <w:b/>
          <w:color w:val="000000" w:themeColor="text1"/>
        </w:rPr>
      </w:pPr>
      <w:r w:rsidRPr="006124BC">
        <w:rPr>
          <w:b/>
          <w:color w:val="000000" w:themeColor="text1"/>
        </w:rPr>
        <w:lastRenderedPageBreak/>
        <w:t xml:space="preserve"> </w:t>
      </w:r>
      <w:r w:rsidRPr="006124BC">
        <w:rPr>
          <w:b/>
          <w:color w:val="000000" w:themeColor="text1"/>
        </w:rPr>
        <w:tab/>
      </w:r>
      <w:r w:rsidRPr="006124BC">
        <w:rPr>
          <w:b/>
          <w:color w:val="000000" w:themeColor="text1"/>
        </w:rPr>
        <w:tab/>
      </w:r>
      <w:r w:rsidRPr="006124BC">
        <w:rPr>
          <w:b/>
          <w:color w:val="000000" w:themeColor="text1"/>
        </w:rPr>
        <w:tab/>
      </w:r>
      <w:r w:rsidRPr="006124BC">
        <w:rPr>
          <w:b/>
          <w:color w:val="000000" w:themeColor="text1"/>
        </w:rPr>
        <w:tab/>
      </w:r>
      <w:r w:rsidRPr="006124BC">
        <w:rPr>
          <w:b/>
          <w:color w:val="000000" w:themeColor="text1"/>
        </w:rPr>
        <w:tab/>
      </w:r>
      <w:r w:rsidRPr="006124BC">
        <w:rPr>
          <w:b/>
          <w:color w:val="000000" w:themeColor="text1"/>
        </w:rPr>
        <w:tab/>
        <w:t xml:space="preserve"> 144</w:t>
      </w:r>
    </w:p>
    <w:p w:rsidR="00090895" w:rsidRDefault="00090895" w:rsidP="006124BC">
      <w:pPr>
        <w:spacing w:line="240" w:lineRule="exact"/>
        <w:contextualSpacing/>
        <w:jc w:val="both"/>
        <w:rPr>
          <w:b/>
          <w:color w:val="000000" w:themeColor="text1"/>
        </w:rPr>
      </w:pPr>
    </w:p>
    <w:p w:rsidR="006124BC" w:rsidRPr="006124BC" w:rsidRDefault="006124BC" w:rsidP="006124BC">
      <w:pPr>
        <w:spacing w:line="240" w:lineRule="exact"/>
        <w:contextualSpacing/>
        <w:jc w:val="both"/>
        <w:rPr>
          <w:b/>
          <w:color w:val="000000" w:themeColor="text1"/>
        </w:rPr>
      </w:pPr>
      <w:r w:rsidRPr="006124BC">
        <w:rPr>
          <w:b/>
          <w:color w:val="000000" w:themeColor="text1"/>
        </w:rPr>
        <w:t>References:</w:t>
      </w:r>
    </w:p>
    <w:p w:rsidR="006124BC" w:rsidRPr="006124BC" w:rsidRDefault="006124BC" w:rsidP="006124BC">
      <w:pPr>
        <w:pStyle w:val="NormalWeb"/>
        <w:tabs>
          <w:tab w:val="left" w:pos="720"/>
        </w:tabs>
        <w:spacing w:before="0" w:beforeAutospacing="0" w:after="0" w:afterAutospacing="0" w:line="240" w:lineRule="exact"/>
        <w:ind w:left="720" w:hanging="360"/>
        <w:jc w:val="both"/>
        <w:rPr>
          <w:color w:val="000000" w:themeColor="text1"/>
        </w:rPr>
      </w:pPr>
      <w:r w:rsidRPr="006124BC">
        <w:rPr>
          <w:color w:val="000000" w:themeColor="text1"/>
        </w:rPr>
        <w:t>1)</w:t>
      </w:r>
      <w:r w:rsidRPr="006124BC">
        <w:rPr>
          <w:color w:val="000000" w:themeColor="text1"/>
        </w:rPr>
        <w:tab/>
        <w:t>Animal Welfare Regulations, CFR Title 9, Chapter 1, Subchapter A – Animal Welfare, Part 3 – Standards, Subpart A – Specifications for the humane handling, care, treatment, and transportation of dogs and cats, §3.6(c)(1)(i) Primary Enclosures (11-6-13 Edition, p. 65) (http://www.aphis.usda.gov/animal_welfare/downloads/Animal%20Care%20Blue%20Book%20-%202013%20-%20FINAL.pdf)</w:t>
      </w:r>
    </w:p>
    <w:p w:rsidR="006124BC" w:rsidRPr="006124BC" w:rsidRDefault="006124BC" w:rsidP="006124BC">
      <w:pPr>
        <w:spacing w:line="240" w:lineRule="exact"/>
        <w:ind w:left="720" w:hanging="360"/>
        <w:contextualSpacing/>
        <w:jc w:val="both"/>
        <w:rPr>
          <w:color w:val="000000" w:themeColor="text1"/>
        </w:rPr>
      </w:pPr>
      <w:r w:rsidRPr="006124BC">
        <w:rPr>
          <w:color w:val="000000" w:themeColor="text1"/>
        </w:rPr>
        <w:t>2)</w:t>
      </w:r>
      <w:r w:rsidRPr="006124BC">
        <w:rPr>
          <w:color w:val="000000" w:themeColor="text1"/>
        </w:rPr>
        <w:tab/>
        <w:t xml:space="preserve">Fox JG, Anderson LC, Loew FM, Quimby FW, eds.  2002.  </w:t>
      </w:r>
      <w:r w:rsidRPr="006124BC">
        <w:rPr>
          <w:color w:val="000000" w:themeColor="text1"/>
          <w:u w:val="single"/>
        </w:rPr>
        <w:t>Laboratory Animal Medicine</w:t>
      </w:r>
      <w:r w:rsidRPr="006124BC">
        <w:rPr>
          <w:color w:val="000000" w:themeColor="text1"/>
        </w:rPr>
        <w:t>, 2</w:t>
      </w:r>
      <w:r w:rsidRPr="006124BC">
        <w:rPr>
          <w:color w:val="000000" w:themeColor="text1"/>
          <w:vertAlign w:val="superscript"/>
        </w:rPr>
        <w:t>nd</w:t>
      </w:r>
      <w:r w:rsidRPr="006124BC">
        <w:rPr>
          <w:color w:val="000000" w:themeColor="text1"/>
        </w:rPr>
        <w:t xml:space="preserve"> edition.  Academic Press: San Diego, CA.  Chapter 11 – Biology and Diseases of Dogs, p.397. </w:t>
      </w:r>
    </w:p>
    <w:p w:rsidR="006124BC" w:rsidRPr="006124BC" w:rsidRDefault="006124BC" w:rsidP="006124BC">
      <w:pPr>
        <w:spacing w:line="240" w:lineRule="exact"/>
        <w:ind w:left="720" w:hanging="360"/>
        <w:contextualSpacing/>
        <w:jc w:val="both"/>
        <w:rPr>
          <w:color w:val="000000" w:themeColor="text1"/>
        </w:rPr>
      </w:pPr>
      <w:r w:rsidRPr="006124BC">
        <w:rPr>
          <w:color w:val="000000" w:themeColor="text1"/>
        </w:rPr>
        <w:t>3)</w:t>
      </w:r>
      <w:r w:rsidRPr="006124BC">
        <w:rPr>
          <w:color w:val="000000" w:themeColor="text1"/>
        </w:rPr>
        <w:tab/>
        <w:t xml:space="preserve">Institute of Laboratory Animal Resources. 2011. </w:t>
      </w:r>
      <w:r w:rsidRPr="006124BC">
        <w:rPr>
          <w:color w:val="000000" w:themeColor="text1"/>
          <w:u w:val="single"/>
        </w:rPr>
        <w:t>Guide for the Care and Use of Laboratory Animals</w:t>
      </w:r>
      <w:r w:rsidRPr="006124BC">
        <w:rPr>
          <w:color w:val="000000" w:themeColor="text1"/>
        </w:rPr>
        <w:t>, 8th edition. Washington, DC: National Academy Press. Chapter 3 – Environment, Housing, and Management, p. 59.</w:t>
      </w:r>
    </w:p>
    <w:p w:rsidR="006124BC" w:rsidRPr="006124BC" w:rsidRDefault="006124BC" w:rsidP="006124BC">
      <w:pPr>
        <w:spacing w:line="240" w:lineRule="exact"/>
        <w:jc w:val="both"/>
        <w:rPr>
          <w:b/>
          <w:color w:val="000000" w:themeColor="text1"/>
        </w:rPr>
      </w:pPr>
      <w:r w:rsidRPr="006124BC">
        <w:rPr>
          <w:b/>
          <w:color w:val="000000" w:themeColor="text1"/>
        </w:rPr>
        <w:t>Domain 5; Primary Species - Dog (</w:t>
      </w:r>
      <w:r w:rsidRPr="006124BC">
        <w:rPr>
          <w:b/>
          <w:i/>
          <w:color w:val="000000" w:themeColor="text1"/>
        </w:rPr>
        <w:t>Canis familiaris</w:t>
      </w:r>
      <w:r w:rsidRPr="006124BC">
        <w:rPr>
          <w:b/>
          <w:color w:val="000000" w:themeColor="text1"/>
        </w:rPr>
        <w:t>)</w:t>
      </w:r>
    </w:p>
    <w:p w:rsidR="00BB6491" w:rsidRPr="002E3F71" w:rsidRDefault="00BB6491" w:rsidP="006124BC">
      <w:pPr>
        <w:spacing w:line="240" w:lineRule="exact"/>
        <w:jc w:val="both"/>
        <w:rPr>
          <w:b/>
          <w:color w:val="000000" w:themeColor="text1"/>
        </w:rPr>
      </w:pPr>
    </w:p>
    <w:p w:rsidR="00BB6491" w:rsidRPr="002E3F71" w:rsidRDefault="00BB6491" w:rsidP="00BB6491">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119. </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Which of the following would meet the eligibility requirements to qualify for the ALAT certification exam?</w:t>
      </w:r>
    </w:p>
    <w:p w:rsidR="00BB6491" w:rsidRPr="002E3F71" w:rsidRDefault="00BB6491" w:rsidP="00BB6491">
      <w:pPr>
        <w:pStyle w:val="NoSpacing"/>
        <w:spacing w:line="240" w:lineRule="exact"/>
        <w:jc w:val="both"/>
        <w:rPr>
          <w:rFonts w:ascii="Times New Roman" w:hAnsi="Times New Roman"/>
          <w:color w:val="000000" w:themeColor="text1"/>
          <w:sz w:val="24"/>
          <w:szCs w:val="24"/>
        </w:rPr>
      </w:pPr>
    </w:p>
    <w:p w:rsidR="00BB6491" w:rsidRPr="002E3F71" w:rsidRDefault="00BB6491" w:rsidP="00DC320C">
      <w:pPr>
        <w:pStyle w:val="NoSpacing"/>
        <w:numPr>
          <w:ilvl w:val="0"/>
          <w:numId w:val="14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0.5 years of lab animal work experience and a high school degree/GED</w:t>
      </w:r>
    </w:p>
    <w:p w:rsidR="00BB6491" w:rsidRPr="002E3F71" w:rsidRDefault="00BB6491" w:rsidP="00DC320C">
      <w:pPr>
        <w:pStyle w:val="NoSpacing"/>
        <w:numPr>
          <w:ilvl w:val="0"/>
          <w:numId w:val="14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2 years of lab animal work experience</w:t>
      </w:r>
    </w:p>
    <w:p w:rsidR="00BB6491" w:rsidRPr="002E3F71" w:rsidRDefault="00BB6491" w:rsidP="00DC320C">
      <w:pPr>
        <w:pStyle w:val="NoSpacing"/>
        <w:numPr>
          <w:ilvl w:val="0"/>
          <w:numId w:val="14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0.5 years of lab animal work experience and an associate’s degree</w:t>
      </w:r>
    </w:p>
    <w:p w:rsidR="00BB6491" w:rsidRPr="002E3F71" w:rsidRDefault="00BB6491" w:rsidP="00DC320C">
      <w:pPr>
        <w:pStyle w:val="NoSpacing"/>
        <w:numPr>
          <w:ilvl w:val="0"/>
          <w:numId w:val="147"/>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 year of lab animal work experience and a bachelor’s degree</w:t>
      </w:r>
    </w:p>
    <w:p w:rsidR="00BB6491" w:rsidRPr="002E3F71" w:rsidRDefault="00BB6491" w:rsidP="00BB6491">
      <w:pPr>
        <w:pStyle w:val="NoSpacing"/>
        <w:spacing w:line="240" w:lineRule="exact"/>
        <w:jc w:val="both"/>
        <w:rPr>
          <w:rFonts w:ascii="Times New Roman" w:hAnsi="Times New Roman"/>
          <w:b/>
          <w:color w:val="000000" w:themeColor="text1"/>
          <w:sz w:val="24"/>
          <w:szCs w:val="24"/>
        </w:rPr>
      </w:pPr>
    </w:p>
    <w:p w:rsidR="00BB6491" w:rsidRPr="002E3F71" w:rsidRDefault="00BB6491" w:rsidP="00BB649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0.5 years of lab animal work experience and an associate’s degree</w:t>
      </w:r>
    </w:p>
    <w:p w:rsidR="00BB6491" w:rsidRPr="002E3F71" w:rsidRDefault="00BB6491" w:rsidP="00BB649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z w:val="24"/>
          <w:szCs w:val="24"/>
        </w:rPr>
        <w:t>http://www.aalas.org/pdf/Tech_Cert_handbook.pdf#Eligibility (p. 3)</w:t>
      </w:r>
    </w:p>
    <w:p w:rsidR="00BB6491" w:rsidRPr="002E3F71" w:rsidRDefault="00BB6491" w:rsidP="00BB649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6</w:t>
      </w:r>
    </w:p>
    <w:p w:rsidR="00F54355" w:rsidRPr="002E3F71" w:rsidRDefault="00F54355" w:rsidP="00F54355">
      <w:pPr>
        <w:spacing w:line="240" w:lineRule="exact"/>
        <w:jc w:val="both"/>
        <w:rPr>
          <w:color w:val="000000" w:themeColor="text1"/>
        </w:rPr>
      </w:pPr>
    </w:p>
    <w:p w:rsidR="00F54355" w:rsidRPr="002E3F71" w:rsidRDefault="00F54355" w:rsidP="00F54355">
      <w:pPr>
        <w:widowControl w:val="0"/>
        <w:tabs>
          <w:tab w:val="left" w:pos="720"/>
        </w:tabs>
        <w:autoSpaceDE w:val="0"/>
        <w:autoSpaceDN w:val="0"/>
        <w:adjustRightInd w:val="0"/>
        <w:spacing w:line="240" w:lineRule="exact"/>
        <w:jc w:val="both"/>
        <w:rPr>
          <w:color w:val="000000" w:themeColor="text1"/>
        </w:rPr>
      </w:pPr>
      <w:r w:rsidRPr="002E3F71">
        <w:rPr>
          <w:b/>
          <w:color w:val="000000" w:themeColor="text1"/>
          <w:spacing w:val="-6"/>
        </w:rPr>
        <w:t>120.</w:t>
      </w:r>
      <w:r w:rsidRPr="002E3F71">
        <w:rPr>
          <w:color w:val="000000" w:themeColor="text1"/>
          <w:spacing w:val="-6"/>
        </w:rPr>
        <w:t xml:space="preserve"> </w:t>
      </w:r>
      <w:r w:rsidRPr="002E3F71">
        <w:rPr>
          <w:color w:val="000000" w:themeColor="text1"/>
          <w:spacing w:val="-6"/>
        </w:rPr>
        <w:tab/>
      </w:r>
      <w:r w:rsidRPr="002E3F71">
        <w:rPr>
          <w:color w:val="000000" w:themeColor="text1"/>
        </w:rPr>
        <w:t xml:space="preserve">All of the following can occur in neomycin-streptomycin toxicity in gerbils </w:t>
      </w:r>
      <w:r w:rsidRPr="002E3F71">
        <w:rPr>
          <w:b/>
          <w:color w:val="000000" w:themeColor="text1"/>
          <w:u w:val="single"/>
        </w:rPr>
        <w:t>EXCEPT</w:t>
      </w:r>
      <w:r w:rsidRPr="002E3F71">
        <w:rPr>
          <w:color w:val="000000" w:themeColor="text1"/>
        </w:rPr>
        <w:t>?</w:t>
      </w:r>
    </w:p>
    <w:p w:rsidR="00F54355" w:rsidRPr="002E3F71" w:rsidRDefault="00F54355" w:rsidP="00F54355">
      <w:pPr>
        <w:widowControl w:val="0"/>
        <w:autoSpaceDE w:val="0"/>
        <w:autoSpaceDN w:val="0"/>
        <w:adjustRightInd w:val="0"/>
        <w:spacing w:line="240" w:lineRule="exact"/>
        <w:jc w:val="both"/>
        <w:rPr>
          <w:color w:val="000000" w:themeColor="text1"/>
        </w:rPr>
      </w:pPr>
    </w:p>
    <w:p w:rsidR="00F54355" w:rsidRPr="002E3F71" w:rsidRDefault="00F54355" w:rsidP="00DC320C">
      <w:pPr>
        <w:pStyle w:val="ListParagraph"/>
        <w:numPr>
          <w:ilvl w:val="0"/>
          <w:numId w:val="148"/>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Anemia</w:t>
      </w:r>
    </w:p>
    <w:p w:rsidR="00F54355" w:rsidRPr="002E3F71" w:rsidRDefault="00F54355" w:rsidP="00DC320C">
      <w:pPr>
        <w:pStyle w:val="ListParagraph"/>
        <w:numPr>
          <w:ilvl w:val="0"/>
          <w:numId w:val="148"/>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Ascending flaccid paralysis </w:t>
      </w:r>
    </w:p>
    <w:p w:rsidR="00F54355" w:rsidRPr="002E3F71" w:rsidRDefault="00F54355" w:rsidP="00DC320C">
      <w:pPr>
        <w:pStyle w:val="ListParagraph"/>
        <w:numPr>
          <w:ilvl w:val="0"/>
          <w:numId w:val="148"/>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Coma</w:t>
      </w:r>
    </w:p>
    <w:p w:rsidR="00F54355" w:rsidRPr="002E3F71" w:rsidRDefault="00F54355" w:rsidP="00DC320C">
      <w:pPr>
        <w:pStyle w:val="ListParagraph"/>
        <w:numPr>
          <w:ilvl w:val="0"/>
          <w:numId w:val="148"/>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Death</w:t>
      </w:r>
    </w:p>
    <w:p w:rsidR="00F54355" w:rsidRPr="002E3F71" w:rsidRDefault="00F54355" w:rsidP="00DC320C">
      <w:pPr>
        <w:pStyle w:val="ListParagraph"/>
        <w:numPr>
          <w:ilvl w:val="0"/>
          <w:numId w:val="148"/>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Depression</w:t>
      </w:r>
    </w:p>
    <w:p w:rsidR="00F54355" w:rsidRPr="002E3F71" w:rsidRDefault="00F54355" w:rsidP="00F54355">
      <w:pPr>
        <w:spacing w:line="240" w:lineRule="exact"/>
        <w:jc w:val="both"/>
        <w:rPr>
          <w:color w:val="000000" w:themeColor="text1"/>
        </w:rPr>
      </w:pPr>
    </w:p>
    <w:p w:rsidR="00F54355" w:rsidRPr="002E3F71" w:rsidRDefault="00F54355" w:rsidP="00F54355">
      <w:pPr>
        <w:spacing w:line="240" w:lineRule="exact"/>
        <w:jc w:val="both"/>
        <w:rPr>
          <w:b/>
          <w:color w:val="000000" w:themeColor="text1"/>
        </w:rPr>
      </w:pPr>
      <w:r w:rsidRPr="002E3F71">
        <w:rPr>
          <w:b/>
          <w:color w:val="000000" w:themeColor="text1"/>
        </w:rPr>
        <w:t>Answer: a. Anemia</w:t>
      </w:r>
    </w:p>
    <w:p w:rsidR="00F54355" w:rsidRPr="002E3F71" w:rsidRDefault="00F54355" w:rsidP="00F54355">
      <w:pPr>
        <w:widowControl w:val="0"/>
        <w:autoSpaceDE w:val="0"/>
        <w:autoSpaceDN w:val="0"/>
        <w:adjustRightInd w:val="0"/>
        <w:spacing w:line="240" w:lineRule="exact"/>
        <w:jc w:val="both"/>
        <w:rPr>
          <w:color w:val="000000" w:themeColor="text1"/>
        </w:rPr>
      </w:pPr>
      <w:r w:rsidRPr="002E3F71">
        <w:rPr>
          <w:b/>
          <w:color w:val="000000" w:themeColor="text1"/>
        </w:rPr>
        <w:t>References:</w:t>
      </w:r>
    </w:p>
    <w:p w:rsidR="00F54355" w:rsidRPr="002E3F71" w:rsidRDefault="00F54355" w:rsidP="00DC320C">
      <w:pPr>
        <w:pStyle w:val="ListParagraph"/>
        <w:widowControl w:val="0"/>
        <w:numPr>
          <w:ilvl w:val="0"/>
          <w:numId w:val="149"/>
        </w:numPr>
        <w:autoSpaceDE w:val="0"/>
        <w:autoSpaceDN w:val="0"/>
        <w:adjustRightInd w:val="0"/>
        <w:spacing w:line="240" w:lineRule="exact"/>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Percy DH and Barthold SW.  2007.  Pathology of Laboratory Rodents and Rabbits, 3rd ed.  Blackwell Publishing: Ames, Iowa.  Chapter</w:t>
      </w:r>
      <w:r w:rsidRPr="002E3F71">
        <w:rPr>
          <w:rFonts w:ascii="Times New Roman" w:hAnsi="Times New Roman"/>
          <w:color w:val="000000" w:themeColor="text1"/>
          <w:sz w:val="24"/>
          <w:szCs w:val="24"/>
        </w:rPr>
        <w:t xml:space="preserve"> 4 - Gerbil, p. 213</w:t>
      </w:r>
    </w:p>
    <w:p w:rsidR="00F54355" w:rsidRPr="002E3F71" w:rsidRDefault="00F54355" w:rsidP="00DC320C">
      <w:pPr>
        <w:pStyle w:val="ListParagraph"/>
        <w:numPr>
          <w:ilvl w:val="0"/>
          <w:numId w:val="14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6"/>
          <w:sz w:val="24"/>
          <w:szCs w:val="24"/>
        </w:rPr>
        <w:t xml:space="preserve">Fox </w:t>
      </w:r>
      <w:r w:rsidRPr="002E3F71">
        <w:rPr>
          <w:rFonts w:ascii="Times New Roman" w:hAnsi="Times New Roman"/>
          <w:bCs/>
          <w:color w:val="000000" w:themeColor="text1"/>
          <w:spacing w:val="-6"/>
          <w:sz w:val="24"/>
          <w:szCs w:val="24"/>
        </w:rPr>
        <w:t xml:space="preserve">JG, Anderson LC, Loew FM, Quimby FW, eds.  2002.  </w:t>
      </w:r>
      <w:r w:rsidRPr="002E3F71">
        <w:rPr>
          <w:rFonts w:ascii="Times New Roman" w:hAnsi="Times New Roman"/>
          <w:bCs/>
          <w:color w:val="000000" w:themeColor="text1"/>
          <w:spacing w:val="-6"/>
          <w:sz w:val="24"/>
          <w:szCs w:val="24"/>
          <w:u w:val="single"/>
        </w:rPr>
        <w:t>Laboratory Animal Medicine</w:t>
      </w:r>
      <w:r w:rsidRPr="002E3F71">
        <w:rPr>
          <w:rFonts w:ascii="Times New Roman" w:hAnsi="Times New Roman"/>
          <w:bCs/>
          <w:color w:val="000000" w:themeColor="text1"/>
          <w:spacing w:val="-6"/>
          <w:sz w:val="24"/>
          <w:szCs w:val="24"/>
        </w:rPr>
        <w:t>, 2</w:t>
      </w:r>
      <w:r w:rsidRPr="002E3F71">
        <w:rPr>
          <w:rFonts w:ascii="Times New Roman" w:hAnsi="Times New Roman"/>
          <w:bCs/>
          <w:color w:val="000000" w:themeColor="text1"/>
          <w:spacing w:val="-6"/>
          <w:sz w:val="24"/>
          <w:szCs w:val="24"/>
          <w:vertAlign w:val="superscript"/>
        </w:rPr>
        <w:t>nd</w:t>
      </w:r>
      <w:r w:rsidRPr="002E3F71">
        <w:rPr>
          <w:rFonts w:ascii="Times New Roman" w:hAnsi="Times New Roman"/>
          <w:bCs/>
          <w:color w:val="000000" w:themeColor="text1"/>
          <w:spacing w:val="-6"/>
          <w:sz w:val="24"/>
          <w:szCs w:val="24"/>
        </w:rPr>
        <w:t xml:space="preserve"> edition.  Academic Press: San Diego, CA. Chapter 7 – Biology and Diseases of Other Rodents, p. </w:t>
      </w:r>
      <w:r w:rsidRPr="002E3F71">
        <w:rPr>
          <w:rFonts w:ascii="Times New Roman" w:hAnsi="Times New Roman"/>
          <w:color w:val="000000" w:themeColor="text1"/>
          <w:sz w:val="24"/>
          <w:szCs w:val="24"/>
        </w:rPr>
        <w:t>278</w:t>
      </w:r>
    </w:p>
    <w:p w:rsidR="00F54355" w:rsidRPr="002E3F71" w:rsidRDefault="00F54355" w:rsidP="00DC320C">
      <w:pPr>
        <w:pStyle w:val="ListParagraph"/>
        <w:numPr>
          <w:ilvl w:val="0"/>
          <w:numId w:val="14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Academic Press: San Diego, CA. Section VI – Other Rodents, Chapter 52 – Gerbils, p. 1146</w:t>
      </w:r>
    </w:p>
    <w:p w:rsidR="00F54355" w:rsidRPr="002E3F71" w:rsidRDefault="00F54355" w:rsidP="00F54355">
      <w:pPr>
        <w:widowControl w:val="0"/>
        <w:autoSpaceDE w:val="0"/>
        <w:autoSpaceDN w:val="0"/>
        <w:adjustRightInd w:val="0"/>
        <w:spacing w:line="240" w:lineRule="exact"/>
        <w:ind w:right="-20"/>
        <w:jc w:val="both"/>
        <w:rPr>
          <w:b/>
          <w:color w:val="000000" w:themeColor="text1"/>
        </w:rPr>
      </w:pPr>
      <w:r w:rsidRPr="002E3F71">
        <w:rPr>
          <w:b/>
          <w:color w:val="000000" w:themeColor="text1"/>
        </w:rPr>
        <w:t>Dom</w:t>
      </w:r>
      <w:r w:rsidRPr="002E3F71">
        <w:rPr>
          <w:b/>
          <w:color w:val="000000" w:themeColor="text1"/>
          <w:spacing w:val="-1"/>
        </w:rPr>
        <w:t>a</w:t>
      </w:r>
      <w:r w:rsidRPr="002E3F71">
        <w:rPr>
          <w:b/>
          <w:color w:val="000000" w:themeColor="text1"/>
        </w:rPr>
        <w:t xml:space="preserve">in </w:t>
      </w:r>
      <w:r w:rsidRPr="002E3F71">
        <w:rPr>
          <w:b/>
          <w:color w:val="000000" w:themeColor="text1"/>
          <w:spacing w:val="14"/>
        </w:rPr>
        <w:t>1</w:t>
      </w:r>
      <w:r w:rsidRPr="002E3F71">
        <w:rPr>
          <w:b/>
          <w:color w:val="000000" w:themeColor="text1"/>
        </w:rPr>
        <w:t>;</w:t>
      </w:r>
      <w:r w:rsidRPr="002E3F71">
        <w:rPr>
          <w:b/>
          <w:color w:val="000000" w:themeColor="text1"/>
          <w:spacing w:val="15"/>
        </w:rPr>
        <w:t xml:space="preserve"> </w:t>
      </w:r>
      <w:r w:rsidRPr="002E3F71">
        <w:rPr>
          <w:b/>
          <w:color w:val="000000" w:themeColor="text1"/>
        </w:rPr>
        <w:t>Secondary Species - Gerbil (Meriones spp.)</w:t>
      </w:r>
    </w:p>
    <w:p w:rsidR="00BA7081" w:rsidRPr="002E3F71" w:rsidRDefault="00BA7081" w:rsidP="00BA7081">
      <w:pPr>
        <w:spacing w:line="240" w:lineRule="exact"/>
        <w:contextualSpacing/>
        <w:jc w:val="both"/>
        <w:rPr>
          <w:color w:val="000000" w:themeColor="text1"/>
          <w:lang w:eastAsia="zh-CN"/>
        </w:rPr>
      </w:pPr>
    </w:p>
    <w:p w:rsidR="00AF62E5" w:rsidRPr="002E3F71" w:rsidRDefault="00AF62E5" w:rsidP="00DC320C">
      <w:pPr>
        <w:numPr>
          <w:ilvl w:val="0"/>
          <w:numId w:val="152"/>
        </w:numPr>
        <w:tabs>
          <w:tab w:val="left" w:pos="720"/>
        </w:tabs>
        <w:spacing w:line="240" w:lineRule="exact"/>
        <w:ind w:left="0" w:firstLine="0"/>
        <w:contextualSpacing/>
        <w:jc w:val="both"/>
        <w:rPr>
          <w:color w:val="000000" w:themeColor="text1"/>
          <w:spacing w:val="-6"/>
          <w:lang w:eastAsia="zh-CN"/>
        </w:rPr>
      </w:pPr>
      <w:r w:rsidRPr="002E3F71">
        <w:rPr>
          <w:color w:val="000000" w:themeColor="text1"/>
        </w:rPr>
        <w:t>Which of the following strain</w:t>
      </w:r>
      <w:r w:rsidR="0037310F">
        <w:rPr>
          <w:color w:val="000000" w:themeColor="text1"/>
        </w:rPr>
        <w:t>s</w:t>
      </w:r>
      <w:r w:rsidRPr="002E3F71">
        <w:rPr>
          <w:color w:val="000000" w:themeColor="text1"/>
        </w:rPr>
        <w:t xml:space="preserve"> of mice is a model for retinitis pigmentosa?</w:t>
      </w:r>
    </w:p>
    <w:p w:rsidR="00AF62E5" w:rsidRPr="002E3F71" w:rsidRDefault="00AF62E5" w:rsidP="00AF62E5">
      <w:pPr>
        <w:spacing w:line="240" w:lineRule="exact"/>
        <w:ind w:left="502"/>
        <w:jc w:val="both"/>
        <w:rPr>
          <w:color w:val="000000" w:themeColor="text1"/>
        </w:rPr>
      </w:pPr>
    </w:p>
    <w:p w:rsidR="00AF62E5" w:rsidRPr="002E3F71" w:rsidRDefault="00AF62E5" w:rsidP="00DC320C">
      <w:pPr>
        <w:numPr>
          <w:ilvl w:val="0"/>
          <w:numId w:val="298"/>
        </w:numPr>
        <w:spacing w:line="240" w:lineRule="exact"/>
        <w:ind w:left="1440" w:hanging="720"/>
        <w:jc w:val="both"/>
        <w:rPr>
          <w:color w:val="000000" w:themeColor="text1"/>
        </w:rPr>
      </w:pPr>
      <w:r w:rsidRPr="002E3F71">
        <w:rPr>
          <w:color w:val="000000" w:themeColor="text1"/>
        </w:rPr>
        <w:t>C3H/He</w:t>
      </w:r>
    </w:p>
    <w:p w:rsidR="00AF62E5" w:rsidRPr="002E3F71" w:rsidRDefault="00AF62E5" w:rsidP="00DC320C">
      <w:pPr>
        <w:numPr>
          <w:ilvl w:val="0"/>
          <w:numId w:val="298"/>
        </w:numPr>
        <w:spacing w:line="240" w:lineRule="exact"/>
        <w:ind w:left="1440" w:hanging="720"/>
        <w:jc w:val="both"/>
        <w:rPr>
          <w:color w:val="000000" w:themeColor="text1"/>
        </w:rPr>
      </w:pPr>
      <w:r w:rsidRPr="002E3F71">
        <w:rPr>
          <w:color w:val="000000" w:themeColor="text1"/>
        </w:rPr>
        <w:t>C57BL/6</w:t>
      </w:r>
    </w:p>
    <w:p w:rsidR="00AF62E5" w:rsidRPr="002E3F71" w:rsidRDefault="00AF62E5" w:rsidP="00DC320C">
      <w:pPr>
        <w:numPr>
          <w:ilvl w:val="0"/>
          <w:numId w:val="298"/>
        </w:numPr>
        <w:spacing w:line="240" w:lineRule="exact"/>
        <w:ind w:left="1440" w:hanging="720"/>
        <w:jc w:val="both"/>
        <w:rPr>
          <w:color w:val="000000" w:themeColor="text1"/>
        </w:rPr>
      </w:pPr>
      <w:r w:rsidRPr="002E3F71">
        <w:rPr>
          <w:color w:val="000000" w:themeColor="text1"/>
        </w:rPr>
        <w:t>BALB/c</w:t>
      </w:r>
    </w:p>
    <w:p w:rsidR="00AF62E5" w:rsidRPr="002E3F71" w:rsidRDefault="00AF62E5" w:rsidP="00DC320C">
      <w:pPr>
        <w:numPr>
          <w:ilvl w:val="0"/>
          <w:numId w:val="298"/>
        </w:numPr>
        <w:spacing w:line="240" w:lineRule="exact"/>
        <w:ind w:left="1440" w:hanging="720"/>
        <w:jc w:val="both"/>
        <w:rPr>
          <w:color w:val="000000" w:themeColor="text1"/>
        </w:rPr>
      </w:pPr>
      <w:r w:rsidRPr="002E3F71">
        <w:rPr>
          <w:color w:val="000000" w:themeColor="text1"/>
        </w:rPr>
        <w:t>NOD</w:t>
      </w:r>
    </w:p>
    <w:p w:rsidR="00AF62E5" w:rsidRPr="002E3F71" w:rsidRDefault="00AF62E5" w:rsidP="00AF62E5">
      <w:pPr>
        <w:tabs>
          <w:tab w:val="num" w:pos="1080"/>
        </w:tabs>
        <w:spacing w:line="240" w:lineRule="exact"/>
        <w:ind w:left="1080" w:hanging="360"/>
        <w:jc w:val="both"/>
        <w:rPr>
          <w:color w:val="000000" w:themeColor="text1"/>
        </w:rPr>
      </w:pPr>
    </w:p>
    <w:p w:rsidR="00AF62E5" w:rsidRPr="002E3F71" w:rsidRDefault="00AF62E5" w:rsidP="00AF62E5">
      <w:pPr>
        <w:spacing w:line="240" w:lineRule="exact"/>
        <w:jc w:val="both"/>
        <w:rPr>
          <w:b/>
          <w:bCs/>
          <w:color w:val="000000" w:themeColor="text1"/>
        </w:rPr>
      </w:pPr>
      <w:r w:rsidRPr="002E3F71">
        <w:rPr>
          <w:b/>
          <w:bCs/>
          <w:color w:val="000000" w:themeColor="text1"/>
        </w:rPr>
        <w:t>Answer: a. C3H/He</w:t>
      </w:r>
    </w:p>
    <w:p w:rsidR="00AF62E5" w:rsidRPr="002E3F71" w:rsidRDefault="00AF62E5" w:rsidP="00AF62E5">
      <w:pPr>
        <w:spacing w:line="240" w:lineRule="exact"/>
        <w:ind w:left="360" w:hanging="360"/>
        <w:jc w:val="both"/>
        <w:rPr>
          <w:b/>
          <w:bCs/>
          <w:color w:val="000000" w:themeColor="text1"/>
        </w:rPr>
      </w:pPr>
      <w:r w:rsidRPr="002E3F71">
        <w:rPr>
          <w:b/>
          <w:bCs/>
          <w:color w:val="000000" w:themeColor="text1"/>
        </w:rPr>
        <w:t xml:space="preserve">Reference: </w:t>
      </w: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w:t>
      </w:r>
      <w:r w:rsidRPr="002E3F71">
        <w:rPr>
          <w:bCs/>
          <w:color w:val="000000" w:themeColor="text1"/>
        </w:rPr>
        <w:t xml:space="preserve">3 – Biology and Diseases of Mice, </w:t>
      </w:r>
      <w:r w:rsidRPr="002E3F71">
        <w:rPr>
          <w:color w:val="000000" w:themeColor="text1"/>
        </w:rPr>
        <w:t>p. 110.</w:t>
      </w:r>
    </w:p>
    <w:p w:rsidR="00AF62E5" w:rsidRPr="002E3F71" w:rsidRDefault="00AF62E5" w:rsidP="00AF62E5">
      <w:pPr>
        <w:spacing w:line="240" w:lineRule="exact"/>
        <w:jc w:val="both"/>
        <w:rPr>
          <w:b/>
          <w:bCs/>
          <w:color w:val="000000" w:themeColor="text1"/>
        </w:rPr>
      </w:pPr>
      <w:r w:rsidRPr="002E3F71">
        <w:rPr>
          <w:b/>
          <w:bCs/>
          <w:color w:val="000000" w:themeColor="text1"/>
        </w:rPr>
        <w:t>Domain 3; Primary Species - Mouse (Mus musculus)</w:t>
      </w:r>
    </w:p>
    <w:p w:rsidR="00AF62E5" w:rsidRPr="002E3F71" w:rsidRDefault="00AF62E5" w:rsidP="00AF62E5">
      <w:pPr>
        <w:spacing w:line="240" w:lineRule="exact"/>
        <w:jc w:val="both"/>
        <w:rPr>
          <w:b/>
          <w:bCs/>
          <w:color w:val="000000" w:themeColor="text1"/>
        </w:rPr>
      </w:pPr>
    </w:p>
    <w:p w:rsidR="00BA7081" w:rsidRPr="002E3F71" w:rsidRDefault="00BA7081" w:rsidP="00DC320C">
      <w:pPr>
        <w:numPr>
          <w:ilvl w:val="0"/>
          <w:numId w:val="152"/>
        </w:numPr>
        <w:tabs>
          <w:tab w:val="left" w:pos="720"/>
        </w:tabs>
        <w:spacing w:line="240" w:lineRule="exact"/>
        <w:ind w:left="0" w:firstLine="0"/>
        <w:contextualSpacing/>
        <w:jc w:val="both"/>
        <w:rPr>
          <w:color w:val="000000" w:themeColor="text1"/>
          <w:spacing w:val="-6"/>
          <w:lang w:eastAsia="zh-CN"/>
        </w:rPr>
      </w:pPr>
      <w:r w:rsidRPr="002E3F71">
        <w:rPr>
          <w:color w:val="000000" w:themeColor="text1"/>
          <w:spacing w:val="-6"/>
          <w:lang w:eastAsia="zh-CN"/>
        </w:rPr>
        <w:t>The common marmoset (</w:t>
      </w:r>
      <w:r w:rsidRPr="002E3F71">
        <w:rPr>
          <w:bCs/>
          <w:color w:val="000000" w:themeColor="text1"/>
          <w:spacing w:val="-6"/>
          <w:lang w:eastAsia="zh-CN"/>
        </w:rPr>
        <w:t>Callithrix jacchus</w:t>
      </w:r>
      <w:r w:rsidRPr="002E3F71">
        <w:rPr>
          <w:color w:val="000000" w:themeColor="text1"/>
          <w:spacing w:val="-6"/>
          <w:lang w:eastAsia="zh-CN"/>
        </w:rPr>
        <w:t>) is used as</w:t>
      </w:r>
      <w:r w:rsidRPr="002E3F71">
        <w:rPr>
          <w:b/>
          <w:color w:val="000000" w:themeColor="text1"/>
          <w:spacing w:val="-6"/>
          <w:lang w:eastAsia="zh-CN"/>
        </w:rPr>
        <w:t xml:space="preserve"> </w:t>
      </w:r>
      <w:r w:rsidRPr="002E3F71">
        <w:rPr>
          <w:color w:val="000000" w:themeColor="text1"/>
          <w:spacing w:val="-6"/>
          <w:lang w:eastAsia="zh-CN"/>
        </w:rPr>
        <w:t xml:space="preserve">a model for all of the following </w:t>
      </w:r>
      <w:r w:rsidRPr="002E3F71">
        <w:rPr>
          <w:b/>
          <w:color w:val="000000" w:themeColor="text1"/>
          <w:spacing w:val="-6"/>
          <w:u w:val="single"/>
          <w:lang w:eastAsia="zh-CN"/>
        </w:rPr>
        <w:t>EXCEPT</w:t>
      </w:r>
      <w:r w:rsidRPr="002E3F71">
        <w:rPr>
          <w:color w:val="000000" w:themeColor="text1"/>
          <w:spacing w:val="-6"/>
          <w:lang w:eastAsia="zh-CN"/>
        </w:rPr>
        <w:t>?</w:t>
      </w:r>
    </w:p>
    <w:p w:rsidR="00BA7081" w:rsidRPr="002E3F71" w:rsidRDefault="00BA7081" w:rsidP="00BA7081">
      <w:pPr>
        <w:spacing w:line="240" w:lineRule="exact"/>
        <w:ind w:left="360"/>
        <w:contextualSpacing/>
        <w:jc w:val="both"/>
        <w:rPr>
          <w:color w:val="000000" w:themeColor="text1"/>
          <w:lang w:eastAsia="zh-CN"/>
        </w:rPr>
      </w:pPr>
    </w:p>
    <w:p w:rsidR="00BA7081" w:rsidRPr="002E3F71" w:rsidRDefault="00BA7081" w:rsidP="00DC320C">
      <w:pPr>
        <w:numPr>
          <w:ilvl w:val="0"/>
          <w:numId w:val="150"/>
        </w:numPr>
        <w:spacing w:line="240" w:lineRule="exact"/>
        <w:ind w:left="1080"/>
        <w:contextualSpacing/>
        <w:jc w:val="both"/>
        <w:rPr>
          <w:color w:val="000000" w:themeColor="text1"/>
          <w:lang w:eastAsia="zh-CN"/>
        </w:rPr>
      </w:pPr>
      <w:r w:rsidRPr="002E3F71">
        <w:rPr>
          <w:color w:val="000000" w:themeColor="text1"/>
          <w:lang w:eastAsia="zh-CN"/>
        </w:rPr>
        <w:t>Experimental allergic encephalitis of multiple sclerosis and Parkinson’s disease</w:t>
      </w:r>
    </w:p>
    <w:p w:rsidR="00BA7081" w:rsidRPr="002E3F71" w:rsidRDefault="00BA7081" w:rsidP="00DC320C">
      <w:pPr>
        <w:numPr>
          <w:ilvl w:val="0"/>
          <w:numId w:val="150"/>
        </w:numPr>
        <w:spacing w:line="240" w:lineRule="exact"/>
        <w:ind w:left="1080"/>
        <w:contextualSpacing/>
        <w:jc w:val="both"/>
        <w:rPr>
          <w:color w:val="000000" w:themeColor="text1"/>
          <w:lang w:eastAsia="zh-CN"/>
        </w:rPr>
      </w:pPr>
      <w:r w:rsidRPr="002E3F71">
        <w:rPr>
          <w:color w:val="000000" w:themeColor="text1"/>
          <w:lang w:eastAsia="zh-CN"/>
        </w:rPr>
        <w:t>Gammaherpesvirus models of acute oncogenesis</w:t>
      </w:r>
    </w:p>
    <w:p w:rsidR="00BA7081" w:rsidRPr="002E3F71" w:rsidRDefault="00BA7081" w:rsidP="00DC320C">
      <w:pPr>
        <w:numPr>
          <w:ilvl w:val="0"/>
          <w:numId w:val="150"/>
        </w:numPr>
        <w:spacing w:line="240" w:lineRule="exact"/>
        <w:ind w:left="1080"/>
        <w:contextualSpacing/>
        <w:jc w:val="both"/>
        <w:rPr>
          <w:color w:val="000000" w:themeColor="text1"/>
          <w:lang w:eastAsia="zh-CN"/>
        </w:rPr>
      </w:pPr>
      <w:r w:rsidRPr="002E3F71">
        <w:rPr>
          <w:bCs/>
          <w:color w:val="000000" w:themeColor="text1"/>
          <w:lang w:eastAsia="zh-CN"/>
        </w:rPr>
        <w:t>Macacine Herpesvirus 1</w:t>
      </w:r>
    </w:p>
    <w:p w:rsidR="00BA7081" w:rsidRPr="002E3F71" w:rsidRDefault="00BA7081" w:rsidP="00DC320C">
      <w:pPr>
        <w:numPr>
          <w:ilvl w:val="0"/>
          <w:numId w:val="150"/>
        </w:numPr>
        <w:spacing w:line="240" w:lineRule="exact"/>
        <w:ind w:left="1080"/>
        <w:contextualSpacing/>
        <w:jc w:val="both"/>
        <w:rPr>
          <w:color w:val="000000" w:themeColor="text1"/>
          <w:lang w:eastAsia="zh-CN"/>
        </w:rPr>
      </w:pPr>
      <w:r w:rsidRPr="002E3F71">
        <w:rPr>
          <w:color w:val="000000" w:themeColor="text1"/>
          <w:lang w:eastAsia="zh-CN"/>
        </w:rPr>
        <w:t>Reproductive toxicology</w:t>
      </w:r>
    </w:p>
    <w:p w:rsidR="00BA7081" w:rsidRPr="002E3F71" w:rsidRDefault="00BA7081" w:rsidP="00DC320C">
      <w:pPr>
        <w:numPr>
          <w:ilvl w:val="0"/>
          <w:numId w:val="150"/>
        </w:numPr>
        <w:spacing w:line="240" w:lineRule="exact"/>
        <w:ind w:left="1080"/>
        <w:contextualSpacing/>
        <w:jc w:val="both"/>
        <w:rPr>
          <w:color w:val="000000" w:themeColor="text1"/>
          <w:lang w:eastAsia="zh-CN"/>
        </w:rPr>
      </w:pPr>
      <w:r w:rsidRPr="002E3F71">
        <w:rPr>
          <w:color w:val="000000" w:themeColor="text1"/>
          <w:lang w:eastAsia="zh-CN"/>
        </w:rPr>
        <w:t>Regulation of reproductive behavior and models of anxiety and stress</w:t>
      </w:r>
    </w:p>
    <w:p w:rsidR="00BA7081" w:rsidRPr="002E3F71" w:rsidRDefault="00BA7081" w:rsidP="00BA7081">
      <w:pPr>
        <w:spacing w:line="240" w:lineRule="exact"/>
        <w:ind w:left="360"/>
        <w:contextualSpacing/>
        <w:jc w:val="both"/>
        <w:rPr>
          <w:color w:val="000000" w:themeColor="text1"/>
          <w:lang w:eastAsia="zh-CN"/>
        </w:rPr>
      </w:pPr>
    </w:p>
    <w:p w:rsidR="00BA7081" w:rsidRPr="002E3F71" w:rsidRDefault="00BA7081" w:rsidP="00BA7081">
      <w:pPr>
        <w:spacing w:line="240" w:lineRule="exact"/>
        <w:contextualSpacing/>
        <w:jc w:val="both"/>
        <w:rPr>
          <w:color w:val="000000" w:themeColor="text1"/>
          <w:lang w:eastAsia="zh-CN"/>
        </w:rPr>
      </w:pPr>
      <w:r w:rsidRPr="002E3F71">
        <w:rPr>
          <w:b/>
          <w:color w:val="000000" w:themeColor="text1"/>
          <w:lang w:eastAsia="zh-CN"/>
        </w:rPr>
        <w:t xml:space="preserve">Answer: c.  </w:t>
      </w:r>
      <w:r w:rsidRPr="002E3F71">
        <w:rPr>
          <w:b/>
          <w:bCs/>
          <w:color w:val="000000" w:themeColor="text1"/>
          <w:lang w:eastAsia="zh-CN"/>
        </w:rPr>
        <w:t>Macacine Herpesvirus 1</w:t>
      </w:r>
    </w:p>
    <w:p w:rsidR="00BA7081" w:rsidRPr="002E3F71" w:rsidRDefault="00BA7081" w:rsidP="00BA7081">
      <w:pPr>
        <w:spacing w:line="240" w:lineRule="exact"/>
        <w:jc w:val="both"/>
        <w:rPr>
          <w:b/>
          <w:color w:val="000000" w:themeColor="text1"/>
          <w:lang w:eastAsia="zh-CN"/>
        </w:rPr>
      </w:pPr>
      <w:r w:rsidRPr="002E3F71">
        <w:rPr>
          <w:b/>
          <w:color w:val="000000" w:themeColor="text1"/>
          <w:lang w:eastAsia="zh-CN"/>
        </w:rPr>
        <w:t>References:</w:t>
      </w:r>
    </w:p>
    <w:p w:rsidR="00BA7081" w:rsidRPr="002E3F71" w:rsidRDefault="00BA7081" w:rsidP="00DC320C">
      <w:pPr>
        <w:numPr>
          <w:ilvl w:val="0"/>
          <w:numId w:val="151"/>
        </w:numPr>
        <w:spacing w:line="240" w:lineRule="exact"/>
        <w:contextualSpacing/>
        <w:jc w:val="both"/>
        <w:rPr>
          <w:color w:val="000000" w:themeColor="text1"/>
          <w:lang w:eastAsia="zh-CN"/>
        </w:rPr>
      </w:pPr>
      <w:r w:rsidRPr="002E3F71">
        <w:rPr>
          <w:color w:val="000000" w:themeColor="text1"/>
          <w:lang w:eastAsia="zh-CN"/>
        </w:rPr>
        <w:t>Mansfield. 2003. Marmoset models commonly used in biomedical research.</w:t>
      </w:r>
      <w:r w:rsidRPr="002E3F71">
        <w:rPr>
          <w:i/>
          <w:color w:val="000000" w:themeColor="text1"/>
          <w:lang w:eastAsia="zh-CN"/>
        </w:rPr>
        <w:t xml:space="preserve"> </w:t>
      </w:r>
      <w:r w:rsidRPr="002E3F71">
        <w:rPr>
          <w:color w:val="000000" w:themeColor="text1"/>
          <w:lang w:eastAsia="zh-CN"/>
        </w:rPr>
        <w:t>Comparative Medicine</w:t>
      </w:r>
      <w:r w:rsidRPr="002E3F71">
        <w:rPr>
          <w:rFonts w:eastAsia="SimSun"/>
          <w:color w:val="000000" w:themeColor="text1"/>
          <w:lang w:eastAsia="zh-CN"/>
        </w:rPr>
        <w:t xml:space="preserve"> </w:t>
      </w:r>
      <w:r w:rsidRPr="002E3F71">
        <w:rPr>
          <w:color w:val="000000" w:themeColor="text1"/>
          <w:lang w:eastAsia="zh-CN"/>
        </w:rPr>
        <w:t>53(4):383-392.</w:t>
      </w:r>
    </w:p>
    <w:p w:rsidR="00BA7081" w:rsidRPr="002E3F71" w:rsidRDefault="00BA7081" w:rsidP="00DC320C">
      <w:pPr>
        <w:numPr>
          <w:ilvl w:val="0"/>
          <w:numId w:val="151"/>
        </w:numPr>
        <w:spacing w:line="240" w:lineRule="exact"/>
        <w:jc w:val="both"/>
        <w:rPr>
          <w:color w:val="000000" w:themeColor="text1"/>
          <w:lang w:eastAsia="zh-CN"/>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16 - Nonhuman Primates,</w:t>
      </w:r>
      <w:r w:rsidRPr="002E3F71">
        <w:rPr>
          <w:color w:val="000000" w:themeColor="text1"/>
          <w:lang w:eastAsia="zh-CN"/>
        </w:rPr>
        <w:t xml:space="preserve"> pp. 685-686.</w:t>
      </w:r>
    </w:p>
    <w:p w:rsidR="00BA7081" w:rsidRPr="002E3F71" w:rsidRDefault="00BA7081" w:rsidP="00BA7081">
      <w:pPr>
        <w:pStyle w:val="Default"/>
        <w:spacing w:line="240" w:lineRule="exact"/>
        <w:jc w:val="both"/>
        <w:rPr>
          <w:b/>
          <w:color w:val="000000" w:themeColor="text1"/>
          <w:lang w:eastAsia="zh-CN"/>
        </w:rPr>
      </w:pPr>
      <w:r w:rsidRPr="002E3F71">
        <w:rPr>
          <w:b/>
          <w:color w:val="000000" w:themeColor="text1"/>
          <w:lang w:eastAsia="zh-CN"/>
        </w:rPr>
        <w:t>Domain 3; Secondary Species – Marmoset/</w:t>
      </w:r>
      <w:r w:rsidR="00030E29" w:rsidRPr="002E3F71">
        <w:rPr>
          <w:b/>
          <w:color w:val="000000" w:themeColor="text1"/>
          <w:lang w:eastAsia="zh-CN"/>
        </w:rPr>
        <w:t>T</w:t>
      </w:r>
      <w:r w:rsidRPr="002E3F71">
        <w:rPr>
          <w:b/>
          <w:color w:val="000000" w:themeColor="text1"/>
          <w:lang w:eastAsia="zh-CN"/>
        </w:rPr>
        <w:t xml:space="preserve">amarins (Callitrichidae) </w:t>
      </w:r>
    </w:p>
    <w:p w:rsidR="00B3682E" w:rsidRPr="002E3F71" w:rsidRDefault="00B3682E" w:rsidP="00B3682E">
      <w:pPr>
        <w:spacing w:line="240" w:lineRule="exact"/>
        <w:jc w:val="both"/>
        <w:rPr>
          <w:rFonts w:eastAsia="MS Mincho"/>
          <w:b/>
          <w:color w:val="000000" w:themeColor="text1"/>
        </w:rPr>
      </w:pPr>
    </w:p>
    <w:p w:rsidR="00B3682E" w:rsidRPr="002E3F71" w:rsidRDefault="00B3682E" w:rsidP="00B3682E">
      <w:pPr>
        <w:spacing w:line="240" w:lineRule="exact"/>
        <w:jc w:val="both"/>
        <w:rPr>
          <w:color w:val="000000" w:themeColor="text1"/>
        </w:rPr>
      </w:pPr>
      <w:r w:rsidRPr="002E3F71">
        <w:rPr>
          <w:b/>
          <w:color w:val="000000" w:themeColor="text1"/>
        </w:rPr>
        <w:t>123.</w:t>
      </w:r>
      <w:r w:rsidRPr="002E3F71">
        <w:rPr>
          <w:color w:val="000000" w:themeColor="text1"/>
        </w:rPr>
        <w:tab/>
        <w:t xml:space="preserve">According to the Animal Welfare Act and its regulations as well as the </w:t>
      </w:r>
      <w:r w:rsidRPr="002E3F71">
        <w:rPr>
          <w:color w:val="000000" w:themeColor="text1"/>
          <w:u w:val="single"/>
        </w:rPr>
        <w:t>PHS Policy on Humane Care and Use of Laboratory Animals</w:t>
      </w:r>
      <w:r w:rsidRPr="002E3F71">
        <w:rPr>
          <w:color w:val="000000" w:themeColor="text1"/>
        </w:rPr>
        <w:t>, how often must the Institutional Animal Care and Use Committee inspect all of the research facility’s animal facilities?</w:t>
      </w:r>
    </w:p>
    <w:p w:rsidR="00B3682E" w:rsidRPr="002E3F71" w:rsidRDefault="00B3682E" w:rsidP="00B3682E">
      <w:pPr>
        <w:spacing w:line="240" w:lineRule="exact"/>
        <w:jc w:val="both"/>
        <w:rPr>
          <w:color w:val="000000" w:themeColor="text1"/>
        </w:rPr>
      </w:pPr>
    </w:p>
    <w:p w:rsidR="00B3682E" w:rsidRPr="002E3F71" w:rsidRDefault="00B3682E" w:rsidP="00DC320C">
      <w:pPr>
        <w:pStyle w:val="Default"/>
        <w:numPr>
          <w:ilvl w:val="0"/>
          <w:numId w:val="153"/>
        </w:numPr>
        <w:spacing w:line="240" w:lineRule="exact"/>
        <w:jc w:val="both"/>
        <w:rPr>
          <w:color w:val="000000" w:themeColor="text1"/>
        </w:rPr>
      </w:pPr>
      <w:r w:rsidRPr="002E3F71">
        <w:rPr>
          <w:color w:val="000000" w:themeColor="text1"/>
        </w:rPr>
        <w:t>At least monthly</w:t>
      </w:r>
    </w:p>
    <w:p w:rsidR="00B3682E" w:rsidRPr="002E3F71" w:rsidRDefault="00B3682E" w:rsidP="00DC320C">
      <w:pPr>
        <w:pStyle w:val="Default"/>
        <w:numPr>
          <w:ilvl w:val="0"/>
          <w:numId w:val="153"/>
        </w:numPr>
        <w:spacing w:line="240" w:lineRule="exact"/>
        <w:jc w:val="both"/>
        <w:rPr>
          <w:color w:val="000000" w:themeColor="text1"/>
        </w:rPr>
      </w:pPr>
      <w:r w:rsidRPr="002E3F71">
        <w:rPr>
          <w:color w:val="000000" w:themeColor="text1"/>
        </w:rPr>
        <w:t>At least quarterly</w:t>
      </w:r>
    </w:p>
    <w:p w:rsidR="00B3682E" w:rsidRPr="002E3F71" w:rsidRDefault="00B3682E" w:rsidP="00DC320C">
      <w:pPr>
        <w:pStyle w:val="Default"/>
        <w:numPr>
          <w:ilvl w:val="0"/>
          <w:numId w:val="153"/>
        </w:numPr>
        <w:spacing w:line="240" w:lineRule="exact"/>
        <w:jc w:val="both"/>
        <w:rPr>
          <w:color w:val="000000" w:themeColor="text1"/>
        </w:rPr>
      </w:pPr>
      <w:r w:rsidRPr="002E3F71">
        <w:rPr>
          <w:color w:val="000000" w:themeColor="text1"/>
        </w:rPr>
        <w:t>At least once every 6 months</w:t>
      </w:r>
    </w:p>
    <w:p w:rsidR="00B3682E" w:rsidRPr="002E3F71" w:rsidRDefault="00B3682E" w:rsidP="00DC320C">
      <w:pPr>
        <w:pStyle w:val="Default"/>
        <w:numPr>
          <w:ilvl w:val="0"/>
          <w:numId w:val="153"/>
        </w:numPr>
        <w:spacing w:line="240" w:lineRule="exact"/>
        <w:jc w:val="both"/>
        <w:rPr>
          <w:color w:val="000000" w:themeColor="text1"/>
        </w:rPr>
      </w:pPr>
      <w:r w:rsidRPr="002E3F71">
        <w:rPr>
          <w:color w:val="000000" w:themeColor="text1"/>
        </w:rPr>
        <w:t>At least annually</w:t>
      </w:r>
    </w:p>
    <w:p w:rsidR="00B3682E" w:rsidRPr="002E3F71" w:rsidRDefault="00B3682E" w:rsidP="00DC320C">
      <w:pPr>
        <w:pStyle w:val="Default"/>
        <w:numPr>
          <w:ilvl w:val="0"/>
          <w:numId w:val="153"/>
        </w:numPr>
        <w:spacing w:line="240" w:lineRule="exact"/>
        <w:jc w:val="both"/>
        <w:rPr>
          <w:color w:val="000000" w:themeColor="text1"/>
        </w:rPr>
      </w:pPr>
      <w:r w:rsidRPr="002E3F71">
        <w:rPr>
          <w:color w:val="000000" w:themeColor="text1"/>
        </w:rPr>
        <w:t>At least once every three years</w:t>
      </w:r>
    </w:p>
    <w:p w:rsidR="00B3682E" w:rsidRPr="002E3F71" w:rsidRDefault="00B3682E" w:rsidP="00B3682E">
      <w:pPr>
        <w:spacing w:line="240" w:lineRule="exact"/>
        <w:jc w:val="both"/>
        <w:rPr>
          <w:color w:val="000000" w:themeColor="text1"/>
        </w:rPr>
      </w:pPr>
    </w:p>
    <w:p w:rsidR="00B3682E" w:rsidRPr="002E3F71" w:rsidRDefault="00B3682E" w:rsidP="00B3682E">
      <w:pPr>
        <w:pStyle w:val="Default"/>
        <w:spacing w:line="240" w:lineRule="exact"/>
        <w:jc w:val="both"/>
        <w:rPr>
          <w:color w:val="000000" w:themeColor="text1"/>
        </w:rPr>
      </w:pPr>
      <w:r w:rsidRPr="002E3F71">
        <w:rPr>
          <w:b/>
          <w:color w:val="000000" w:themeColor="text1"/>
        </w:rPr>
        <w:t>Answer: c. At least once every 6 months</w:t>
      </w:r>
    </w:p>
    <w:p w:rsidR="00B3682E" w:rsidRPr="002E3F71" w:rsidRDefault="00B3682E" w:rsidP="00B3682E">
      <w:pPr>
        <w:spacing w:line="240" w:lineRule="exact"/>
        <w:ind w:left="720" w:hanging="360"/>
        <w:jc w:val="both"/>
        <w:rPr>
          <w:b/>
          <w:color w:val="000000" w:themeColor="text1"/>
        </w:rPr>
      </w:pPr>
      <w:r w:rsidRPr="002E3F71">
        <w:rPr>
          <w:b/>
          <w:color w:val="000000" w:themeColor="text1"/>
        </w:rPr>
        <w:t>References:</w:t>
      </w:r>
    </w:p>
    <w:p w:rsidR="00B3682E" w:rsidRPr="002E3F71" w:rsidRDefault="002A00DC" w:rsidP="00B3682E">
      <w:pPr>
        <w:tabs>
          <w:tab w:val="left" w:pos="720"/>
        </w:tabs>
        <w:spacing w:line="240" w:lineRule="exact"/>
        <w:ind w:left="720" w:hanging="360"/>
        <w:jc w:val="both"/>
        <w:rPr>
          <w:color w:val="000000" w:themeColor="text1"/>
        </w:rPr>
      </w:pPr>
      <w:r w:rsidRPr="002E3F71">
        <w:rPr>
          <w:color w:val="000000" w:themeColor="text1"/>
        </w:rPr>
        <w:t xml:space="preserve">1) </w:t>
      </w:r>
      <w:r w:rsidR="00B3682E" w:rsidRPr="002E3F71">
        <w:rPr>
          <w:color w:val="000000" w:themeColor="text1"/>
        </w:rPr>
        <w:t xml:space="preserve">Fox JG, Anderson LC, Loew FM, Quimby FW, eds. 2002. </w:t>
      </w:r>
      <w:r w:rsidR="00B3682E" w:rsidRPr="002E3F71">
        <w:rPr>
          <w:color w:val="000000" w:themeColor="text1"/>
          <w:u w:val="single"/>
        </w:rPr>
        <w:t>Laboratory Animal Medicine</w:t>
      </w:r>
      <w:r w:rsidR="00B3682E" w:rsidRPr="002E3F71">
        <w:rPr>
          <w:color w:val="000000" w:themeColor="text1"/>
        </w:rPr>
        <w:t>, 2</w:t>
      </w:r>
      <w:r w:rsidR="00B3682E" w:rsidRPr="002E3F71">
        <w:rPr>
          <w:color w:val="000000" w:themeColor="text1"/>
          <w:vertAlign w:val="superscript"/>
        </w:rPr>
        <w:t>nd</w:t>
      </w:r>
      <w:r w:rsidR="00B3682E" w:rsidRPr="002E3F71">
        <w:rPr>
          <w:color w:val="000000" w:themeColor="text1"/>
        </w:rPr>
        <w:t xml:space="preserve"> edition.  Academic Press: San Diego, CA. Chapter 2 – Laws, Regulations, and Policies Affecting the Use of Laboratory Animals, p. 20.</w:t>
      </w:r>
    </w:p>
    <w:p w:rsidR="00B3682E" w:rsidRPr="002E3F71" w:rsidRDefault="00B3682E" w:rsidP="00B3682E">
      <w:pPr>
        <w:tabs>
          <w:tab w:val="left" w:pos="720"/>
          <w:tab w:val="num" w:pos="900"/>
        </w:tabs>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Animal Welfare Regulations, CFR Title 9, Chapter 1, Subchapter A – Animal Welfare, Part 2 – Regulations, Subpart C – Research Facilities, §2.31Institutional Animal Care and Use Committee (IACUC), (c)(1) IACUC functions.  (11-6-13 Edition, p. 32) </w:t>
      </w:r>
    </w:p>
    <w:p w:rsidR="00B3682E" w:rsidRPr="002E3F71" w:rsidRDefault="00B3682E" w:rsidP="00B3682E">
      <w:pPr>
        <w:tabs>
          <w:tab w:val="left" w:pos="720"/>
          <w:tab w:val="num" w:pos="900"/>
        </w:tabs>
        <w:spacing w:line="240" w:lineRule="exact"/>
        <w:ind w:left="720" w:hanging="360"/>
        <w:jc w:val="both"/>
        <w:rPr>
          <w:color w:val="000000" w:themeColor="text1"/>
        </w:rPr>
      </w:pPr>
      <w:r w:rsidRPr="002E3F71">
        <w:rPr>
          <w:color w:val="000000" w:themeColor="text1"/>
        </w:rPr>
        <w:tab/>
        <w:t>(http://www.aphis.usda.gov/animal_welfare/downloads/Animal%20Care%20Blue%20Book%20-%202013%20-%20FINAL.pdf)</w:t>
      </w:r>
    </w:p>
    <w:p w:rsidR="00B3682E" w:rsidRPr="002E3F71" w:rsidRDefault="00B3682E" w:rsidP="00B3682E">
      <w:pPr>
        <w:spacing w:line="240" w:lineRule="exact"/>
        <w:ind w:left="720" w:hanging="360"/>
        <w:jc w:val="both"/>
        <w:rPr>
          <w:color w:val="000000" w:themeColor="text1"/>
        </w:rPr>
      </w:pPr>
      <w:r w:rsidRPr="002E3F71">
        <w:rPr>
          <w:color w:val="000000" w:themeColor="text1"/>
        </w:rPr>
        <w:t>3)</w:t>
      </w:r>
      <w:r w:rsidRPr="002E3F71">
        <w:rPr>
          <w:color w:val="000000" w:themeColor="text1"/>
        </w:rPr>
        <w:tab/>
      </w:r>
      <w:r w:rsidRPr="002E3F71">
        <w:rPr>
          <w:bCs/>
          <w:color w:val="000000" w:themeColor="text1"/>
        </w:rPr>
        <w:t xml:space="preserve">Office of Laboratory Animal Welfare. 2002. </w:t>
      </w:r>
      <w:r w:rsidRPr="002E3F71">
        <w:rPr>
          <w:bCs/>
          <w:color w:val="000000" w:themeColor="text1"/>
          <w:u w:val="single"/>
        </w:rPr>
        <w:t>Public Health Service Policy on Humane Care and Use of Laboratory Animals</w:t>
      </w:r>
      <w:r w:rsidRPr="002E3F71">
        <w:rPr>
          <w:bCs/>
          <w:color w:val="000000" w:themeColor="text1"/>
        </w:rPr>
        <w:t>. National Institutes of Health, Bethesda, MD. B. Functions of the Institutional Animal Care and Use Committee,</w:t>
      </w:r>
      <w:r w:rsidRPr="002E3F71">
        <w:rPr>
          <w:color w:val="000000" w:themeColor="text1"/>
        </w:rPr>
        <w:t xml:space="preserve"> p. 12</w:t>
      </w:r>
    </w:p>
    <w:p w:rsidR="00B3682E" w:rsidRPr="002E3F71" w:rsidRDefault="00B3682E" w:rsidP="00B3682E">
      <w:pPr>
        <w:spacing w:line="240" w:lineRule="exact"/>
        <w:jc w:val="both"/>
        <w:rPr>
          <w:b/>
          <w:color w:val="000000" w:themeColor="text1"/>
        </w:rPr>
      </w:pPr>
      <w:r w:rsidRPr="002E3F71">
        <w:rPr>
          <w:b/>
          <w:color w:val="000000" w:themeColor="text1"/>
        </w:rPr>
        <w:t>Domain 5</w:t>
      </w:r>
    </w:p>
    <w:p w:rsidR="00EF0454" w:rsidRPr="002E3F71" w:rsidRDefault="00EF0454" w:rsidP="00EF0454">
      <w:pPr>
        <w:spacing w:line="240" w:lineRule="exact"/>
        <w:jc w:val="both"/>
        <w:rPr>
          <w:b/>
          <w:color w:val="000000" w:themeColor="text1"/>
          <w:u w:val="single"/>
        </w:rPr>
      </w:pPr>
    </w:p>
    <w:p w:rsidR="00562016" w:rsidRPr="002E3F71" w:rsidRDefault="00EF0454" w:rsidP="00562016">
      <w:pPr>
        <w:tabs>
          <w:tab w:val="left" w:pos="720"/>
        </w:tabs>
        <w:spacing w:line="240" w:lineRule="exact"/>
        <w:jc w:val="both"/>
        <w:rPr>
          <w:color w:val="000000" w:themeColor="text1"/>
        </w:rPr>
      </w:pPr>
      <w:r w:rsidRPr="002E3F71">
        <w:rPr>
          <w:b/>
          <w:color w:val="000000" w:themeColor="text1"/>
        </w:rPr>
        <w:t>124.</w:t>
      </w:r>
      <w:r w:rsidRPr="002E3F71">
        <w:rPr>
          <w:color w:val="000000" w:themeColor="text1"/>
        </w:rPr>
        <w:tab/>
      </w:r>
      <w:r w:rsidR="00562016" w:rsidRPr="002E3F71">
        <w:rPr>
          <w:color w:val="000000" w:themeColor="text1"/>
        </w:rPr>
        <w:t>Which of the following is documented as reducing the incidence of chromophobe adenomas in rodents?</w:t>
      </w:r>
    </w:p>
    <w:p w:rsidR="00562016" w:rsidRPr="002E3F71" w:rsidRDefault="00562016" w:rsidP="00562016">
      <w:pPr>
        <w:spacing w:line="240" w:lineRule="exact"/>
        <w:jc w:val="both"/>
        <w:rPr>
          <w:color w:val="000000" w:themeColor="text1"/>
        </w:rPr>
      </w:pPr>
    </w:p>
    <w:p w:rsidR="00562016" w:rsidRPr="002E3F71" w:rsidRDefault="00562016" w:rsidP="00DC320C">
      <w:pPr>
        <w:numPr>
          <w:ilvl w:val="0"/>
          <w:numId w:val="293"/>
        </w:numPr>
        <w:spacing w:line="240" w:lineRule="exact"/>
        <w:jc w:val="both"/>
        <w:rPr>
          <w:color w:val="000000" w:themeColor="text1"/>
        </w:rPr>
      </w:pPr>
      <w:r w:rsidRPr="002E3F71">
        <w:rPr>
          <w:color w:val="000000" w:themeColor="text1"/>
        </w:rPr>
        <w:t>Corn cob bedding</w:t>
      </w:r>
    </w:p>
    <w:p w:rsidR="00562016" w:rsidRPr="002E3F71" w:rsidRDefault="00562016" w:rsidP="00DC320C">
      <w:pPr>
        <w:numPr>
          <w:ilvl w:val="0"/>
          <w:numId w:val="293"/>
        </w:numPr>
        <w:spacing w:line="240" w:lineRule="exact"/>
        <w:jc w:val="both"/>
        <w:rPr>
          <w:color w:val="000000" w:themeColor="text1"/>
        </w:rPr>
      </w:pPr>
      <w:r w:rsidRPr="002E3F71">
        <w:rPr>
          <w:color w:val="000000" w:themeColor="text1"/>
        </w:rPr>
        <w:t>Diet restriction</w:t>
      </w:r>
    </w:p>
    <w:p w:rsidR="00562016" w:rsidRPr="002E3F71" w:rsidRDefault="00562016" w:rsidP="00DC320C">
      <w:pPr>
        <w:numPr>
          <w:ilvl w:val="0"/>
          <w:numId w:val="293"/>
        </w:numPr>
        <w:spacing w:line="240" w:lineRule="exact"/>
        <w:jc w:val="both"/>
        <w:rPr>
          <w:color w:val="000000" w:themeColor="text1"/>
        </w:rPr>
      </w:pPr>
      <w:r w:rsidRPr="002E3F71">
        <w:rPr>
          <w:color w:val="000000" w:themeColor="text1"/>
        </w:rPr>
        <w:t>Light cycle</w:t>
      </w:r>
    </w:p>
    <w:p w:rsidR="00562016" w:rsidRPr="002E3F71" w:rsidRDefault="00562016" w:rsidP="00DC320C">
      <w:pPr>
        <w:numPr>
          <w:ilvl w:val="0"/>
          <w:numId w:val="293"/>
        </w:numPr>
        <w:spacing w:line="240" w:lineRule="exact"/>
        <w:jc w:val="both"/>
        <w:rPr>
          <w:color w:val="000000" w:themeColor="text1"/>
        </w:rPr>
      </w:pPr>
      <w:r w:rsidRPr="002E3F71">
        <w:rPr>
          <w:color w:val="000000" w:themeColor="text1"/>
        </w:rPr>
        <w:t xml:space="preserve">Presence of enrichment </w:t>
      </w:r>
    </w:p>
    <w:p w:rsidR="00562016" w:rsidRPr="002E3F71" w:rsidRDefault="00562016" w:rsidP="00562016">
      <w:pPr>
        <w:spacing w:line="240" w:lineRule="exact"/>
        <w:jc w:val="both"/>
        <w:rPr>
          <w:b/>
          <w:color w:val="000000" w:themeColor="text1"/>
        </w:rPr>
      </w:pPr>
    </w:p>
    <w:p w:rsidR="00562016" w:rsidRPr="002E3F71" w:rsidRDefault="00562016" w:rsidP="00562016">
      <w:pPr>
        <w:spacing w:line="240" w:lineRule="exact"/>
        <w:jc w:val="both"/>
        <w:rPr>
          <w:b/>
          <w:color w:val="000000" w:themeColor="text1"/>
        </w:rPr>
      </w:pPr>
      <w:r w:rsidRPr="002E3F71">
        <w:rPr>
          <w:b/>
          <w:color w:val="000000" w:themeColor="text1"/>
        </w:rPr>
        <w:t>Answer: b. Diet restriction</w:t>
      </w:r>
    </w:p>
    <w:p w:rsidR="00562016" w:rsidRPr="002E3F71" w:rsidRDefault="00562016" w:rsidP="00562016">
      <w:pPr>
        <w:spacing w:line="240" w:lineRule="exact"/>
        <w:jc w:val="both"/>
        <w:rPr>
          <w:b/>
          <w:color w:val="000000" w:themeColor="text1"/>
        </w:rPr>
      </w:pPr>
      <w:r w:rsidRPr="002E3F71">
        <w:rPr>
          <w:b/>
          <w:color w:val="000000" w:themeColor="text1"/>
        </w:rPr>
        <w:t>References:</w:t>
      </w:r>
    </w:p>
    <w:p w:rsidR="00562016" w:rsidRPr="002E3F71" w:rsidRDefault="00562016" w:rsidP="00DC320C">
      <w:pPr>
        <w:numPr>
          <w:ilvl w:val="0"/>
          <w:numId w:val="294"/>
        </w:numPr>
        <w:spacing w:line="240" w:lineRule="exact"/>
        <w:jc w:val="both"/>
        <w:rPr>
          <w:color w:val="000000" w:themeColor="text1"/>
        </w:rPr>
      </w:pPr>
      <w:r w:rsidRPr="002E3F71">
        <w:rPr>
          <w:color w:val="000000" w:themeColor="text1"/>
        </w:rPr>
        <w:t xml:space="preserve">Fox </w:t>
      </w:r>
      <w:r w:rsidRPr="002E3F71">
        <w:rPr>
          <w:bCs/>
          <w:color w:val="000000" w:themeColor="text1"/>
        </w:rPr>
        <w:t xml:space="preserve">JG, Anderson LC, Loew FM, Quimby FW, eds.  2002.  </w:t>
      </w:r>
      <w:r w:rsidRPr="002E3F71">
        <w:rPr>
          <w:bCs/>
          <w:color w:val="000000" w:themeColor="text1"/>
          <w:u w:val="single"/>
        </w:rPr>
        <w:t>Laboratory Animal Medicine</w:t>
      </w:r>
      <w:r w:rsidRPr="002E3F71">
        <w:rPr>
          <w:bCs/>
          <w:color w:val="000000" w:themeColor="text1"/>
        </w:rPr>
        <w:t>, 2</w:t>
      </w:r>
      <w:r w:rsidRPr="002E3F71">
        <w:rPr>
          <w:bCs/>
          <w:color w:val="000000" w:themeColor="text1"/>
          <w:vertAlign w:val="superscript"/>
        </w:rPr>
        <w:t>nd</w:t>
      </w:r>
      <w:r w:rsidRPr="002E3F71">
        <w:rPr>
          <w:bCs/>
          <w:color w:val="000000" w:themeColor="text1"/>
        </w:rPr>
        <w:t xml:space="preserve"> edition.  Academic Press: San Diego, CA.  Chapter </w:t>
      </w:r>
      <w:r w:rsidRPr="002E3F71">
        <w:rPr>
          <w:color w:val="000000" w:themeColor="text1"/>
        </w:rPr>
        <w:t>4 – Biology and Diseases of Rats, p. 155</w:t>
      </w:r>
    </w:p>
    <w:p w:rsidR="00562016" w:rsidRPr="002E3F71" w:rsidRDefault="00562016" w:rsidP="00DC320C">
      <w:pPr>
        <w:numPr>
          <w:ilvl w:val="0"/>
          <w:numId w:val="294"/>
        </w:numPr>
        <w:spacing w:line="240" w:lineRule="exact"/>
        <w:jc w:val="both"/>
        <w:rPr>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25 – Gerontology and Age-Associated Lesions, p.765.             </w:t>
      </w:r>
    </w:p>
    <w:p w:rsidR="00562016" w:rsidRPr="002E3F71" w:rsidRDefault="00562016" w:rsidP="00562016">
      <w:pPr>
        <w:spacing w:line="240" w:lineRule="exact"/>
        <w:jc w:val="both"/>
        <w:rPr>
          <w:b/>
          <w:color w:val="000000" w:themeColor="text1"/>
        </w:rPr>
      </w:pPr>
      <w:r w:rsidRPr="002E3F71">
        <w:rPr>
          <w:b/>
          <w:color w:val="000000" w:themeColor="text1"/>
        </w:rPr>
        <w:t xml:space="preserve">Domain 1; Primary Species – Rat (Rattus norvegicus)    </w:t>
      </w:r>
    </w:p>
    <w:p w:rsidR="00035AAA" w:rsidRPr="002E3F71" w:rsidRDefault="00035AAA" w:rsidP="00562016">
      <w:pPr>
        <w:spacing w:line="240" w:lineRule="exact"/>
        <w:jc w:val="both"/>
        <w:rPr>
          <w:color w:val="000000" w:themeColor="text1"/>
        </w:rPr>
      </w:pPr>
    </w:p>
    <w:p w:rsidR="00035AAA" w:rsidRPr="002E3F71" w:rsidRDefault="00035AAA" w:rsidP="00035AAA">
      <w:pPr>
        <w:tabs>
          <w:tab w:val="left" w:pos="720"/>
        </w:tabs>
        <w:spacing w:line="240" w:lineRule="exact"/>
        <w:jc w:val="both"/>
        <w:rPr>
          <w:rFonts w:eastAsia="Calibri"/>
          <w:color w:val="000000" w:themeColor="text1"/>
        </w:rPr>
      </w:pPr>
      <w:r w:rsidRPr="002E3F71">
        <w:rPr>
          <w:rFonts w:eastAsia="Calibri"/>
          <w:b/>
          <w:color w:val="000000" w:themeColor="text1"/>
        </w:rPr>
        <w:t xml:space="preserve">125. </w:t>
      </w:r>
      <w:r w:rsidRPr="002E3F71">
        <w:rPr>
          <w:rFonts w:eastAsia="Calibri"/>
          <w:b/>
          <w:color w:val="000000" w:themeColor="text1"/>
        </w:rPr>
        <w:tab/>
      </w:r>
      <w:r w:rsidRPr="002E3F71">
        <w:rPr>
          <w:rFonts w:eastAsia="Calibri"/>
          <w:color w:val="000000" w:themeColor="text1"/>
        </w:rPr>
        <w:t>What is the acetic acid wiping response in amphibians used to assess?</w:t>
      </w:r>
    </w:p>
    <w:p w:rsidR="00035AAA" w:rsidRPr="002E3F71" w:rsidRDefault="00035AAA" w:rsidP="00035AAA">
      <w:pPr>
        <w:spacing w:line="240" w:lineRule="exact"/>
        <w:jc w:val="both"/>
        <w:rPr>
          <w:rFonts w:eastAsia="Calibri"/>
          <w:color w:val="000000" w:themeColor="text1"/>
        </w:rPr>
      </w:pPr>
    </w:p>
    <w:p w:rsidR="00035AAA" w:rsidRPr="002E3F71" w:rsidRDefault="00035AAA" w:rsidP="00DC320C">
      <w:pPr>
        <w:numPr>
          <w:ilvl w:val="0"/>
          <w:numId w:val="154"/>
        </w:numPr>
        <w:spacing w:line="240" w:lineRule="exact"/>
        <w:ind w:left="1080"/>
        <w:contextualSpacing/>
        <w:jc w:val="both"/>
        <w:rPr>
          <w:rFonts w:eastAsia="Calibri"/>
          <w:color w:val="000000" w:themeColor="text1"/>
        </w:rPr>
      </w:pPr>
      <w:r w:rsidRPr="002E3F71">
        <w:rPr>
          <w:rFonts w:eastAsia="Calibri"/>
          <w:color w:val="000000" w:themeColor="text1"/>
        </w:rPr>
        <w:t>Analgesic efficacy</w:t>
      </w:r>
    </w:p>
    <w:p w:rsidR="00035AAA" w:rsidRPr="002E3F71" w:rsidRDefault="00035AAA" w:rsidP="00DC320C">
      <w:pPr>
        <w:numPr>
          <w:ilvl w:val="0"/>
          <w:numId w:val="154"/>
        </w:numPr>
        <w:spacing w:line="240" w:lineRule="exact"/>
        <w:ind w:left="1080"/>
        <w:contextualSpacing/>
        <w:jc w:val="both"/>
        <w:rPr>
          <w:rFonts w:eastAsia="Calibri"/>
          <w:color w:val="000000" w:themeColor="text1"/>
        </w:rPr>
      </w:pPr>
      <w:r w:rsidRPr="002E3F71">
        <w:rPr>
          <w:rFonts w:eastAsia="Calibri"/>
          <w:color w:val="000000" w:themeColor="text1"/>
        </w:rPr>
        <w:t>Cognition</w:t>
      </w:r>
    </w:p>
    <w:p w:rsidR="00035AAA" w:rsidRPr="002E3F71" w:rsidRDefault="00035AAA" w:rsidP="00DC320C">
      <w:pPr>
        <w:numPr>
          <w:ilvl w:val="0"/>
          <w:numId w:val="154"/>
        </w:numPr>
        <w:spacing w:line="240" w:lineRule="exact"/>
        <w:ind w:left="1080"/>
        <w:contextualSpacing/>
        <w:jc w:val="both"/>
        <w:rPr>
          <w:rFonts w:eastAsia="Calibri"/>
          <w:color w:val="000000" w:themeColor="text1"/>
        </w:rPr>
      </w:pPr>
      <w:r w:rsidRPr="002E3F71">
        <w:rPr>
          <w:rFonts w:eastAsia="Calibri"/>
          <w:color w:val="000000" w:themeColor="text1"/>
        </w:rPr>
        <w:t>Food palatability</w:t>
      </w:r>
    </w:p>
    <w:p w:rsidR="00035AAA" w:rsidRPr="002E3F71" w:rsidRDefault="00035AAA" w:rsidP="00DC320C">
      <w:pPr>
        <w:numPr>
          <w:ilvl w:val="0"/>
          <w:numId w:val="154"/>
        </w:numPr>
        <w:spacing w:line="240" w:lineRule="exact"/>
        <w:ind w:left="1080"/>
        <w:contextualSpacing/>
        <w:jc w:val="both"/>
        <w:rPr>
          <w:rFonts w:eastAsia="Calibri"/>
          <w:color w:val="000000" w:themeColor="text1"/>
        </w:rPr>
      </w:pPr>
      <w:r w:rsidRPr="002E3F71">
        <w:rPr>
          <w:rFonts w:eastAsia="Calibri"/>
          <w:color w:val="000000" w:themeColor="text1"/>
        </w:rPr>
        <w:t>Stage of metamorphosis</w:t>
      </w:r>
    </w:p>
    <w:p w:rsidR="00035AAA" w:rsidRPr="002E3F71" w:rsidRDefault="00035AAA" w:rsidP="00035AAA">
      <w:pPr>
        <w:spacing w:line="240" w:lineRule="exact"/>
        <w:ind w:left="720"/>
        <w:contextualSpacing/>
        <w:jc w:val="both"/>
        <w:rPr>
          <w:rFonts w:eastAsia="Calibri"/>
          <w:color w:val="000000" w:themeColor="text1"/>
        </w:rPr>
      </w:pPr>
    </w:p>
    <w:p w:rsidR="00035AAA" w:rsidRPr="002E3F71" w:rsidRDefault="00035AAA" w:rsidP="00035AAA">
      <w:pPr>
        <w:spacing w:line="240" w:lineRule="exact"/>
        <w:jc w:val="both"/>
        <w:rPr>
          <w:rFonts w:eastAsia="Calibri"/>
          <w:b/>
          <w:color w:val="000000" w:themeColor="text1"/>
        </w:rPr>
      </w:pPr>
      <w:r w:rsidRPr="002E3F71">
        <w:rPr>
          <w:rFonts w:eastAsia="Calibri"/>
          <w:b/>
          <w:color w:val="000000" w:themeColor="text1"/>
        </w:rPr>
        <w:t>Answer: a. Analgesic efficacy</w:t>
      </w:r>
    </w:p>
    <w:p w:rsidR="00035AAA" w:rsidRPr="002E3F71" w:rsidRDefault="00035AAA" w:rsidP="00035AAA">
      <w:pPr>
        <w:spacing w:line="240" w:lineRule="exact"/>
        <w:jc w:val="both"/>
        <w:rPr>
          <w:rFonts w:eastAsia="Calibri"/>
          <w:b/>
          <w:color w:val="000000" w:themeColor="text1"/>
        </w:rPr>
      </w:pPr>
      <w:r w:rsidRPr="002E3F71">
        <w:rPr>
          <w:rFonts w:eastAsia="Calibri"/>
          <w:b/>
          <w:color w:val="000000" w:themeColor="text1"/>
        </w:rPr>
        <w:t>References:</w:t>
      </w:r>
    </w:p>
    <w:p w:rsidR="00035AAA" w:rsidRPr="002E3F71" w:rsidRDefault="00035AAA" w:rsidP="00DC320C">
      <w:pPr>
        <w:numPr>
          <w:ilvl w:val="0"/>
          <w:numId w:val="155"/>
        </w:numPr>
        <w:spacing w:line="240" w:lineRule="exact"/>
        <w:ind w:left="720"/>
        <w:contextualSpacing/>
        <w:jc w:val="both"/>
        <w:rPr>
          <w:rFonts w:eastAsia="Calibri"/>
          <w:color w:val="000000" w:themeColor="text1"/>
        </w:rPr>
      </w:pPr>
      <w:r w:rsidRPr="002E3F71">
        <w:rPr>
          <w:color w:val="000000" w:themeColor="text1"/>
        </w:rPr>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Academic Press, San Diego, CA.</w:t>
      </w:r>
      <w:r w:rsidRPr="002E3F71">
        <w:rPr>
          <w:color w:val="000000" w:themeColor="text1"/>
        </w:rPr>
        <w:t xml:space="preserve"> Chapter </w:t>
      </w:r>
      <w:r w:rsidRPr="002E3F71">
        <w:rPr>
          <w:rFonts w:eastAsia="Calibri"/>
          <w:color w:val="000000" w:themeColor="text1"/>
        </w:rPr>
        <w:t>20 – Anesthesia and Analgesia in Amphibians, p. 517.</w:t>
      </w:r>
    </w:p>
    <w:p w:rsidR="00035AAA" w:rsidRPr="002E3F71" w:rsidRDefault="00035AAA" w:rsidP="00DC320C">
      <w:pPr>
        <w:numPr>
          <w:ilvl w:val="0"/>
          <w:numId w:val="155"/>
        </w:numPr>
        <w:spacing w:line="240" w:lineRule="exact"/>
        <w:ind w:left="720"/>
        <w:contextualSpacing/>
        <w:jc w:val="both"/>
        <w:rPr>
          <w:rFonts w:eastAsia="Calibri"/>
          <w:color w:val="000000" w:themeColor="text1"/>
        </w:rPr>
      </w:pPr>
      <w:r w:rsidRPr="002E3F71">
        <w:rPr>
          <w:rFonts w:eastAsia="Calibri"/>
          <w:color w:val="000000" w:themeColor="text1"/>
        </w:rPr>
        <w:t>Koeller.  2009. Comparison of buprenorphine and butorphanol analgesia in the eastern red-spotted newt (Notophthalmus viridenscens). JAALAS 48(2):171-175.</w:t>
      </w:r>
    </w:p>
    <w:p w:rsidR="00035AAA" w:rsidRPr="002E3F71" w:rsidRDefault="00035AAA" w:rsidP="00035AAA">
      <w:pPr>
        <w:spacing w:line="240" w:lineRule="exact"/>
        <w:jc w:val="both"/>
        <w:rPr>
          <w:rFonts w:eastAsia="Calibri"/>
          <w:color w:val="000000" w:themeColor="text1"/>
        </w:rPr>
      </w:pPr>
      <w:r w:rsidRPr="002E3F71">
        <w:rPr>
          <w:rFonts w:eastAsia="Calibri"/>
          <w:b/>
          <w:color w:val="000000" w:themeColor="text1"/>
        </w:rPr>
        <w:t>Domain 2; Tertiary Species – Other Amphibians</w:t>
      </w:r>
    </w:p>
    <w:p w:rsidR="00B217C2" w:rsidRPr="002E3F71" w:rsidRDefault="00B217C2" w:rsidP="00B217C2">
      <w:pPr>
        <w:spacing w:line="240" w:lineRule="exact"/>
        <w:jc w:val="both"/>
        <w:rPr>
          <w:color w:val="000000" w:themeColor="text1"/>
        </w:rPr>
      </w:pPr>
    </w:p>
    <w:p w:rsidR="00B217C2" w:rsidRPr="002E3F71" w:rsidRDefault="00B217C2" w:rsidP="00B217C2">
      <w:pPr>
        <w:spacing w:line="240" w:lineRule="exact"/>
        <w:jc w:val="both"/>
        <w:rPr>
          <w:color w:val="000000" w:themeColor="text1"/>
        </w:rPr>
      </w:pPr>
      <w:r w:rsidRPr="002E3F71">
        <w:rPr>
          <w:b/>
          <w:color w:val="000000" w:themeColor="text1"/>
        </w:rPr>
        <w:t>126.</w:t>
      </w:r>
      <w:r w:rsidRPr="002E3F71">
        <w:rPr>
          <w:color w:val="000000" w:themeColor="text1"/>
        </w:rPr>
        <w:t xml:space="preserve">  What drug may be administered prior to milk collection in the mouse to stimulate milk flow and increase milk yield?</w:t>
      </w:r>
    </w:p>
    <w:p w:rsidR="00B217C2" w:rsidRPr="002E3F71" w:rsidRDefault="00B217C2" w:rsidP="00B217C2">
      <w:pPr>
        <w:spacing w:line="240" w:lineRule="exact"/>
        <w:jc w:val="both"/>
        <w:rPr>
          <w:color w:val="000000" w:themeColor="text1"/>
        </w:rPr>
      </w:pPr>
    </w:p>
    <w:p w:rsidR="00B217C2" w:rsidRPr="002E3F71" w:rsidRDefault="00B217C2" w:rsidP="00DC320C">
      <w:pPr>
        <w:numPr>
          <w:ilvl w:val="0"/>
          <w:numId w:val="156"/>
        </w:numPr>
        <w:spacing w:line="240" w:lineRule="exact"/>
        <w:jc w:val="both"/>
        <w:rPr>
          <w:color w:val="000000" w:themeColor="text1"/>
        </w:rPr>
      </w:pPr>
      <w:r w:rsidRPr="002E3F71">
        <w:rPr>
          <w:color w:val="000000" w:themeColor="text1"/>
        </w:rPr>
        <w:t>Estrogen</w:t>
      </w:r>
    </w:p>
    <w:p w:rsidR="00B217C2" w:rsidRPr="002E3F71" w:rsidRDefault="00B217C2" w:rsidP="00DC320C">
      <w:pPr>
        <w:numPr>
          <w:ilvl w:val="0"/>
          <w:numId w:val="156"/>
        </w:numPr>
        <w:spacing w:line="240" w:lineRule="exact"/>
        <w:jc w:val="both"/>
        <w:rPr>
          <w:color w:val="000000" w:themeColor="text1"/>
        </w:rPr>
      </w:pPr>
      <w:r w:rsidRPr="002E3F71">
        <w:rPr>
          <w:color w:val="000000" w:themeColor="text1"/>
        </w:rPr>
        <w:t>Oxytocin</w:t>
      </w:r>
    </w:p>
    <w:p w:rsidR="00B217C2" w:rsidRPr="002E3F71" w:rsidRDefault="00B217C2" w:rsidP="00DC320C">
      <w:pPr>
        <w:numPr>
          <w:ilvl w:val="0"/>
          <w:numId w:val="156"/>
        </w:numPr>
        <w:spacing w:line="240" w:lineRule="exact"/>
        <w:jc w:val="both"/>
        <w:rPr>
          <w:color w:val="000000" w:themeColor="text1"/>
        </w:rPr>
      </w:pPr>
      <w:r w:rsidRPr="002E3F71">
        <w:rPr>
          <w:color w:val="000000" w:themeColor="text1"/>
        </w:rPr>
        <w:t>Progesterone</w:t>
      </w:r>
    </w:p>
    <w:p w:rsidR="00B217C2" w:rsidRPr="002E3F71" w:rsidRDefault="00B217C2" w:rsidP="00DC320C">
      <w:pPr>
        <w:numPr>
          <w:ilvl w:val="0"/>
          <w:numId w:val="156"/>
        </w:numPr>
        <w:spacing w:line="240" w:lineRule="exact"/>
        <w:jc w:val="both"/>
        <w:rPr>
          <w:color w:val="000000" w:themeColor="text1"/>
        </w:rPr>
      </w:pPr>
      <w:r w:rsidRPr="002E3F71">
        <w:rPr>
          <w:color w:val="000000" w:themeColor="text1"/>
        </w:rPr>
        <w:t>Prolactin</w:t>
      </w:r>
    </w:p>
    <w:p w:rsidR="00B217C2" w:rsidRPr="002E3F71" w:rsidRDefault="00B217C2" w:rsidP="00B217C2">
      <w:pPr>
        <w:spacing w:line="240" w:lineRule="exact"/>
        <w:jc w:val="both"/>
        <w:rPr>
          <w:color w:val="000000" w:themeColor="text1"/>
        </w:rPr>
      </w:pPr>
    </w:p>
    <w:p w:rsidR="00B217C2" w:rsidRPr="002E3F71" w:rsidRDefault="00B217C2" w:rsidP="00B217C2">
      <w:pPr>
        <w:spacing w:line="240" w:lineRule="exact"/>
        <w:jc w:val="both"/>
        <w:rPr>
          <w:b/>
          <w:color w:val="000000" w:themeColor="text1"/>
        </w:rPr>
      </w:pPr>
      <w:r w:rsidRPr="002E3F71">
        <w:rPr>
          <w:b/>
          <w:color w:val="000000" w:themeColor="text1"/>
        </w:rPr>
        <w:t xml:space="preserve">Answer: b. Oxytocin </w:t>
      </w:r>
    </w:p>
    <w:p w:rsidR="00B217C2" w:rsidRPr="002E3F71" w:rsidRDefault="00B217C2" w:rsidP="00B217C2">
      <w:pPr>
        <w:spacing w:line="240" w:lineRule="exact"/>
        <w:jc w:val="both"/>
        <w:rPr>
          <w:color w:val="000000" w:themeColor="text1"/>
        </w:rPr>
      </w:pPr>
      <w:r w:rsidRPr="002E3F71">
        <w:rPr>
          <w:b/>
          <w:color w:val="000000" w:themeColor="text1"/>
        </w:rPr>
        <w:t xml:space="preserve">References: </w:t>
      </w:r>
    </w:p>
    <w:p w:rsidR="00B217C2" w:rsidRPr="002E3F71" w:rsidRDefault="00B217C2" w:rsidP="00B217C2">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w:t>
      </w:r>
      <w:r w:rsidRPr="002E3F71">
        <w:rPr>
          <w:bCs/>
          <w:color w:val="000000" w:themeColor="text1"/>
        </w:rPr>
        <w:t>3 – Biology and Diseases of Mice, p. 51</w:t>
      </w:r>
      <w:r w:rsidRPr="002E3F71">
        <w:rPr>
          <w:color w:val="000000" w:themeColor="text1"/>
        </w:rPr>
        <w:t>.</w:t>
      </w:r>
    </w:p>
    <w:p w:rsidR="00B217C2" w:rsidRPr="002E3F71" w:rsidRDefault="00B217C2" w:rsidP="00B217C2">
      <w:pPr>
        <w:spacing w:line="240" w:lineRule="exact"/>
        <w:ind w:left="720" w:hanging="360"/>
        <w:jc w:val="both"/>
        <w:rPr>
          <w:color w:val="000000" w:themeColor="text1"/>
        </w:rPr>
      </w:pPr>
      <w:r w:rsidRPr="002E3F71">
        <w:rPr>
          <w:color w:val="000000" w:themeColor="text1"/>
        </w:rPr>
        <w:t>2)</w:t>
      </w:r>
      <w:r w:rsidRPr="002E3F71">
        <w:rPr>
          <w:color w:val="000000" w:themeColor="text1"/>
        </w:rPr>
        <w:tab/>
      </w:r>
      <w:r w:rsidRPr="002E3F71">
        <w:rPr>
          <w:color w:val="000000" w:themeColor="text1"/>
          <w:spacing w:val="-4"/>
          <w:lang w:val="en-GB"/>
        </w:rPr>
        <w:t>Fox JG, Barthold SW, Davisson MT, Newcomer CE, Quimby FW, Smith AL,</w:t>
      </w:r>
      <w:r w:rsidR="00FA7F0A" w:rsidRPr="002E3F71">
        <w:rPr>
          <w:color w:val="000000" w:themeColor="text1"/>
          <w:spacing w:val="-4"/>
          <w:lang w:val="en-GB"/>
        </w:rPr>
        <w:t xml:space="preserve"> eds. 2007.</w:t>
      </w:r>
      <w:r w:rsidRPr="002E3F71">
        <w:rPr>
          <w:color w:val="000000" w:themeColor="text1"/>
          <w:spacing w:val="-4"/>
          <w:lang w:val="en-GB"/>
        </w:rPr>
        <w:t xml:space="preserve"> </w:t>
      </w:r>
      <w:r w:rsidRPr="002E3F71">
        <w:rPr>
          <w:color w:val="000000" w:themeColor="text1"/>
          <w:spacing w:val="-4"/>
          <w:u w:val="single"/>
          <w:lang w:val="en-GB"/>
        </w:rPr>
        <w:t>The Mouse in Biomedical Research</w:t>
      </w:r>
      <w:r w:rsidRPr="002E3F71">
        <w:rPr>
          <w:color w:val="000000" w:themeColor="text1"/>
          <w:spacing w:val="-4"/>
          <w:lang w:val="en-GB"/>
        </w:rPr>
        <w:t>, 2</w:t>
      </w:r>
      <w:r w:rsidRPr="002E3F71">
        <w:rPr>
          <w:color w:val="000000" w:themeColor="text1"/>
          <w:spacing w:val="-4"/>
          <w:vertAlign w:val="superscript"/>
          <w:lang w:val="en-GB"/>
        </w:rPr>
        <w:t>nd</w:t>
      </w:r>
      <w:r w:rsidRPr="002E3F71">
        <w:rPr>
          <w:color w:val="000000" w:themeColor="text1"/>
          <w:spacing w:val="-4"/>
          <w:lang w:val="en-GB"/>
        </w:rPr>
        <w:t xml:space="preserve"> edition, Volume 3 – Normative </w:t>
      </w:r>
      <w:r w:rsidR="00FA7F0A" w:rsidRPr="002E3F71">
        <w:rPr>
          <w:color w:val="000000" w:themeColor="text1"/>
          <w:spacing w:val="-4"/>
          <w:lang w:val="en-GB"/>
        </w:rPr>
        <w:t>Biology, Husbandry, and Models. Academic Press: San Diego, CA.</w:t>
      </w:r>
      <w:r w:rsidRPr="002E3F71">
        <w:rPr>
          <w:color w:val="000000" w:themeColor="text1"/>
          <w:spacing w:val="-4"/>
          <w:lang w:val="en-GB"/>
        </w:rPr>
        <w:t xml:space="preserve"> Chapter </w:t>
      </w:r>
      <w:r w:rsidRPr="002E3F71">
        <w:rPr>
          <w:color w:val="000000" w:themeColor="text1"/>
          <w:spacing w:val="-4"/>
        </w:rPr>
        <w:t>13 – Biomethodolgy and Surgical Techniques, p. 459.</w:t>
      </w:r>
    </w:p>
    <w:p w:rsidR="00B217C2" w:rsidRPr="002E3F71" w:rsidRDefault="00B217C2" w:rsidP="00B217C2">
      <w:pPr>
        <w:spacing w:line="240" w:lineRule="exact"/>
        <w:jc w:val="both"/>
        <w:rPr>
          <w:b/>
          <w:color w:val="000000" w:themeColor="text1"/>
        </w:rPr>
      </w:pPr>
      <w:r w:rsidRPr="002E3F71">
        <w:rPr>
          <w:b/>
          <w:color w:val="000000" w:themeColor="text1"/>
        </w:rPr>
        <w:t>Domain 3; Primary Species – Mouse (Mus musculus)</w:t>
      </w:r>
    </w:p>
    <w:p w:rsidR="00FD37F7" w:rsidRPr="002E3F71" w:rsidRDefault="00FD37F7" w:rsidP="00FD37F7">
      <w:pPr>
        <w:spacing w:line="240" w:lineRule="exact"/>
        <w:jc w:val="both"/>
        <w:rPr>
          <w:color w:val="000000" w:themeColor="text1"/>
        </w:rPr>
      </w:pPr>
    </w:p>
    <w:p w:rsidR="00FD37F7" w:rsidRPr="002E3F71" w:rsidRDefault="00FD37F7" w:rsidP="00DC320C">
      <w:pPr>
        <w:pStyle w:val="ListParagraph"/>
        <w:numPr>
          <w:ilvl w:val="0"/>
          <w:numId w:val="159"/>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Which of the following statements is </w:t>
      </w:r>
      <w:r w:rsidRPr="002E3F71">
        <w:rPr>
          <w:rFonts w:ascii="Times New Roman" w:hAnsi="Times New Roman"/>
          <w:b/>
          <w:color w:val="000000" w:themeColor="text1"/>
          <w:sz w:val="24"/>
          <w:szCs w:val="24"/>
          <w:u w:val="single"/>
        </w:rPr>
        <w:t>TRUE</w:t>
      </w:r>
      <w:r w:rsidRPr="002E3F71">
        <w:rPr>
          <w:rFonts w:ascii="Times New Roman" w:hAnsi="Times New Roman"/>
          <w:color w:val="000000" w:themeColor="text1"/>
          <w:sz w:val="24"/>
          <w:szCs w:val="24"/>
        </w:rPr>
        <w:t xml:space="preserve"> regarding an indexing tunnel washer?</w:t>
      </w:r>
    </w:p>
    <w:p w:rsidR="00FD37F7" w:rsidRPr="002E3F71" w:rsidRDefault="00FD37F7" w:rsidP="00FD37F7">
      <w:pPr>
        <w:pStyle w:val="ListParagraph"/>
        <w:spacing w:line="240" w:lineRule="exact"/>
        <w:jc w:val="both"/>
        <w:rPr>
          <w:rFonts w:ascii="Times New Roman" w:hAnsi="Times New Roman"/>
          <w:color w:val="000000" w:themeColor="text1"/>
          <w:sz w:val="24"/>
          <w:szCs w:val="24"/>
        </w:rPr>
      </w:pPr>
    </w:p>
    <w:p w:rsidR="00FD37F7" w:rsidRPr="002E3F71" w:rsidRDefault="00FD37F7" w:rsidP="00DC320C">
      <w:pPr>
        <w:pStyle w:val="ListParagraph"/>
        <w:numPr>
          <w:ilvl w:val="0"/>
          <w:numId w:val="1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Is incompatible with robotics for loading and unloading items from the conveyer</w:t>
      </w:r>
    </w:p>
    <w:p w:rsidR="00FD37F7" w:rsidRPr="002E3F71" w:rsidRDefault="00FD37F7" w:rsidP="00DC320C">
      <w:pPr>
        <w:pStyle w:val="ListParagraph"/>
        <w:numPr>
          <w:ilvl w:val="0"/>
          <w:numId w:val="1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Uses more chemicals, water, and steam than standard tunnel washers</w:t>
      </w:r>
    </w:p>
    <w:p w:rsidR="00FD37F7" w:rsidRPr="002E3F71" w:rsidRDefault="00FD37F7" w:rsidP="00DC320C">
      <w:pPr>
        <w:pStyle w:val="ListParagraph"/>
        <w:numPr>
          <w:ilvl w:val="0"/>
          <w:numId w:val="1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Provides physical separation between each wash and rinse cycle</w:t>
      </w:r>
    </w:p>
    <w:p w:rsidR="00FD37F7" w:rsidRPr="002E3F71" w:rsidRDefault="00FD37F7" w:rsidP="00DC320C">
      <w:pPr>
        <w:pStyle w:val="ListParagraph"/>
        <w:numPr>
          <w:ilvl w:val="0"/>
          <w:numId w:val="1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Have a higher through-put than standard tunnel washers</w:t>
      </w:r>
    </w:p>
    <w:p w:rsidR="00FD37F7" w:rsidRPr="002E3F71" w:rsidRDefault="00FD37F7" w:rsidP="00FD37F7">
      <w:pPr>
        <w:spacing w:line="240" w:lineRule="exact"/>
        <w:jc w:val="both"/>
        <w:rPr>
          <w:color w:val="000000" w:themeColor="text1"/>
        </w:rPr>
      </w:pPr>
    </w:p>
    <w:p w:rsidR="00FD37F7" w:rsidRPr="002E3F71" w:rsidRDefault="00FD37F7" w:rsidP="00FD37F7">
      <w:pPr>
        <w:spacing w:line="240" w:lineRule="exact"/>
        <w:jc w:val="both"/>
        <w:rPr>
          <w:b/>
          <w:color w:val="000000" w:themeColor="text1"/>
        </w:rPr>
      </w:pPr>
      <w:r w:rsidRPr="002E3F71">
        <w:rPr>
          <w:b/>
          <w:color w:val="000000" w:themeColor="text1"/>
        </w:rPr>
        <w:t>Answer: c. Provides physical separation between each wash and rinse cycle</w:t>
      </w:r>
    </w:p>
    <w:p w:rsidR="00FD37F7" w:rsidRPr="002E3F71" w:rsidRDefault="00FD37F7" w:rsidP="00FD37F7">
      <w:pPr>
        <w:spacing w:line="240" w:lineRule="exact"/>
        <w:jc w:val="both"/>
        <w:rPr>
          <w:b/>
          <w:color w:val="000000" w:themeColor="text1"/>
        </w:rPr>
      </w:pPr>
      <w:r w:rsidRPr="002E3F71">
        <w:rPr>
          <w:b/>
          <w:color w:val="000000" w:themeColor="text1"/>
        </w:rPr>
        <w:t>References:</w:t>
      </w:r>
    </w:p>
    <w:p w:rsidR="00FD37F7" w:rsidRPr="002E3F71" w:rsidRDefault="00FD37F7" w:rsidP="00DC320C">
      <w:pPr>
        <w:pStyle w:val="ListParagraph"/>
        <w:numPr>
          <w:ilvl w:val="0"/>
          <w:numId w:val="15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lang w:val="en-GB"/>
        </w:rPr>
        <w:t xml:space="preserve">Fox JG, Barthold SW, Davisson MT, Newcomer CE, Quimby FW, Smith AL, eds.  2007.  </w:t>
      </w:r>
      <w:r w:rsidRPr="002E3F71">
        <w:rPr>
          <w:rFonts w:ascii="Times New Roman" w:hAnsi="Times New Roman"/>
          <w:color w:val="000000" w:themeColor="text1"/>
          <w:sz w:val="24"/>
          <w:szCs w:val="24"/>
          <w:u w:val="single"/>
          <w:lang w:val="en-GB"/>
        </w:rPr>
        <w:t>The Mouse in Biomedical Research</w:t>
      </w:r>
      <w:r w:rsidRPr="002E3F71">
        <w:rPr>
          <w:rFonts w:ascii="Times New Roman" w:hAnsi="Times New Roman"/>
          <w:color w:val="000000" w:themeColor="text1"/>
          <w:sz w:val="24"/>
          <w:szCs w:val="24"/>
          <w:lang w:val="en-GB"/>
        </w:rPr>
        <w:t>, 2</w:t>
      </w:r>
      <w:r w:rsidRPr="002E3F71">
        <w:rPr>
          <w:rFonts w:ascii="Times New Roman" w:hAnsi="Times New Roman"/>
          <w:color w:val="000000" w:themeColor="text1"/>
          <w:sz w:val="24"/>
          <w:szCs w:val="24"/>
          <w:vertAlign w:val="superscript"/>
          <w:lang w:val="en-GB"/>
        </w:rPr>
        <w:t>nd</w:t>
      </w:r>
      <w:r w:rsidRPr="002E3F71">
        <w:rPr>
          <w:rFonts w:ascii="Times New Roman" w:hAnsi="Times New Roman"/>
          <w:color w:val="000000" w:themeColor="text1"/>
          <w:sz w:val="24"/>
          <w:szCs w:val="24"/>
          <w:lang w:val="en-GB"/>
        </w:rPr>
        <w:t xml:space="preserve"> edition, Volume 3 – Normative Biology, Husbandry, and Models. Academic Press: San Diego, CA. Chapter 9 – Design and Management of Research Facilities for Mice</w:t>
      </w:r>
      <w:r w:rsidRPr="002E3F71">
        <w:rPr>
          <w:rFonts w:ascii="Times New Roman" w:hAnsi="Times New Roman"/>
          <w:color w:val="000000" w:themeColor="text1"/>
          <w:sz w:val="24"/>
          <w:szCs w:val="24"/>
        </w:rPr>
        <w:t xml:space="preserve">, pp. 302-303. </w:t>
      </w:r>
    </w:p>
    <w:p w:rsidR="00FD37F7" w:rsidRPr="002E3F71" w:rsidRDefault="00FD37F7" w:rsidP="00DC320C">
      <w:pPr>
        <w:pStyle w:val="ListParagraph"/>
        <w:numPr>
          <w:ilvl w:val="0"/>
          <w:numId w:val="158"/>
        </w:numPr>
        <w:spacing w:line="240" w:lineRule="exact"/>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Hessler JR, Lehner NDM, eds. 2009. Planning and Designing Research Animal Facilities.  Academic Press, San Diego, CA. Chapter 31 - Special Fixed Equipment for Research Animal Facilities, pp. 414-415</w:t>
      </w:r>
    </w:p>
    <w:p w:rsidR="00FD37F7" w:rsidRPr="002E3F71" w:rsidRDefault="00FD37F7" w:rsidP="00FD37F7">
      <w:pPr>
        <w:spacing w:line="240" w:lineRule="exact"/>
        <w:jc w:val="both"/>
        <w:rPr>
          <w:b/>
          <w:i/>
          <w:color w:val="000000" w:themeColor="text1"/>
        </w:rPr>
      </w:pPr>
      <w:r w:rsidRPr="002E3F71">
        <w:rPr>
          <w:b/>
          <w:color w:val="000000" w:themeColor="text1"/>
        </w:rPr>
        <w:t>Domain 4</w:t>
      </w:r>
    </w:p>
    <w:p w:rsidR="0044189D" w:rsidRDefault="0044189D" w:rsidP="0044189D">
      <w:pPr>
        <w:tabs>
          <w:tab w:val="left" w:pos="720"/>
        </w:tabs>
        <w:spacing w:line="240" w:lineRule="exact"/>
        <w:jc w:val="both"/>
        <w:rPr>
          <w:rFonts w:eastAsia="Calibri"/>
          <w:b/>
          <w:color w:val="000000" w:themeColor="text1"/>
        </w:rPr>
      </w:pPr>
    </w:p>
    <w:p w:rsidR="0044189D" w:rsidRPr="0073566C" w:rsidRDefault="00D14AEA" w:rsidP="0044189D">
      <w:pPr>
        <w:tabs>
          <w:tab w:val="left" w:pos="720"/>
        </w:tabs>
        <w:spacing w:line="240" w:lineRule="exact"/>
        <w:jc w:val="both"/>
        <w:rPr>
          <w:color w:val="000000" w:themeColor="text1"/>
        </w:rPr>
      </w:pPr>
      <w:r w:rsidRPr="002E3F71">
        <w:rPr>
          <w:b/>
          <w:color w:val="000000" w:themeColor="text1"/>
        </w:rPr>
        <w:t>128</w:t>
      </w:r>
      <w:r w:rsidR="00E05E07" w:rsidRPr="002E3F71">
        <w:rPr>
          <w:b/>
          <w:color w:val="000000" w:themeColor="text1"/>
        </w:rPr>
        <w:t>.</w:t>
      </w:r>
      <w:r w:rsidR="00E05E07" w:rsidRPr="002E3F71">
        <w:rPr>
          <w:b/>
          <w:color w:val="000000" w:themeColor="text1"/>
        </w:rPr>
        <w:tab/>
      </w:r>
      <w:r w:rsidR="0044189D" w:rsidRPr="0073566C">
        <w:rPr>
          <w:color w:val="000000" w:themeColor="text1"/>
        </w:rPr>
        <w:t>Which of the following methods would be appropriate for the disposal of animal carcasses and tissue waste infected with prions?</w:t>
      </w:r>
    </w:p>
    <w:p w:rsidR="0044189D" w:rsidRPr="0073566C" w:rsidRDefault="0044189D" w:rsidP="0044189D">
      <w:pPr>
        <w:spacing w:line="240" w:lineRule="exact"/>
        <w:jc w:val="both"/>
        <w:rPr>
          <w:color w:val="000000" w:themeColor="text1"/>
        </w:rPr>
      </w:pPr>
    </w:p>
    <w:p w:rsidR="0044189D" w:rsidRPr="0073566C" w:rsidRDefault="0044189D" w:rsidP="0044189D">
      <w:pPr>
        <w:spacing w:line="240" w:lineRule="exact"/>
        <w:ind w:left="1080" w:hanging="360"/>
        <w:jc w:val="both"/>
        <w:rPr>
          <w:color w:val="000000" w:themeColor="text1"/>
        </w:rPr>
      </w:pPr>
      <w:r w:rsidRPr="0073566C">
        <w:rPr>
          <w:color w:val="000000" w:themeColor="text1"/>
        </w:rPr>
        <w:t xml:space="preserve">a.  </w:t>
      </w:r>
      <w:r w:rsidRPr="0073566C">
        <w:rPr>
          <w:color w:val="000000" w:themeColor="text1"/>
        </w:rPr>
        <w:tab/>
        <w:t>Incineration with a minimum secondary temperature of 900˚C (1652˚F)</w:t>
      </w:r>
    </w:p>
    <w:p w:rsidR="0044189D" w:rsidRPr="0073566C" w:rsidRDefault="0044189D" w:rsidP="0044189D">
      <w:pPr>
        <w:spacing w:line="240" w:lineRule="exact"/>
        <w:ind w:left="1080" w:hanging="360"/>
        <w:jc w:val="both"/>
        <w:rPr>
          <w:color w:val="000000" w:themeColor="text1"/>
        </w:rPr>
      </w:pPr>
      <w:r w:rsidRPr="0073566C">
        <w:rPr>
          <w:color w:val="000000" w:themeColor="text1"/>
        </w:rPr>
        <w:t xml:space="preserve">b.  </w:t>
      </w:r>
      <w:r w:rsidRPr="0073566C">
        <w:rPr>
          <w:color w:val="000000" w:themeColor="text1"/>
        </w:rPr>
        <w:tab/>
        <w:t>Exposure to 1N NaOH or KOH heated to 150˚C in a pressurized vessel</w:t>
      </w:r>
    </w:p>
    <w:p w:rsidR="0044189D" w:rsidRPr="0073566C" w:rsidRDefault="0044189D" w:rsidP="0044189D">
      <w:pPr>
        <w:spacing w:line="240" w:lineRule="exact"/>
        <w:ind w:left="1080" w:hanging="360"/>
        <w:jc w:val="both"/>
        <w:rPr>
          <w:color w:val="000000" w:themeColor="text1"/>
        </w:rPr>
      </w:pPr>
      <w:r w:rsidRPr="0073566C">
        <w:rPr>
          <w:color w:val="000000" w:themeColor="text1"/>
        </w:rPr>
        <w:lastRenderedPageBreak/>
        <w:t xml:space="preserve">c.  </w:t>
      </w:r>
      <w:r w:rsidRPr="0073566C">
        <w:rPr>
          <w:color w:val="000000" w:themeColor="text1"/>
        </w:rPr>
        <w:tab/>
        <w:t>Exposure to phenol or guanidine iosthiocyanate</w:t>
      </w:r>
    </w:p>
    <w:p w:rsidR="0044189D" w:rsidRPr="0073566C" w:rsidRDefault="0044189D" w:rsidP="0044189D">
      <w:pPr>
        <w:spacing w:line="240" w:lineRule="exact"/>
        <w:ind w:left="1080" w:hanging="360"/>
        <w:jc w:val="both"/>
        <w:rPr>
          <w:color w:val="000000" w:themeColor="text1"/>
        </w:rPr>
      </w:pPr>
      <w:r w:rsidRPr="0073566C">
        <w:rPr>
          <w:color w:val="000000" w:themeColor="text1"/>
        </w:rPr>
        <w:t xml:space="preserve">d.  </w:t>
      </w:r>
      <w:r w:rsidRPr="0073566C">
        <w:rPr>
          <w:color w:val="000000" w:themeColor="text1"/>
        </w:rPr>
        <w:tab/>
        <w:t>Immersion for 30 minutes in 96% formic acid</w:t>
      </w:r>
    </w:p>
    <w:p w:rsidR="0044189D" w:rsidRPr="0073566C" w:rsidRDefault="0044189D" w:rsidP="0044189D">
      <w:pPr>
        <w:spacing w:line="240" w:lineRule="exact"/>
        <w:ind w:left="1080" w:hanging="360"/>
        <w:jc w:val="both"/>
        <w:rPr>
          <w:color w:val="000000" w:themeColor="text1"/>
        </w:rPr>
      </w:pPr>
      <w:r w:rsidRPr="0073566C">
        <w:rPr>
          <w:color w:val="000000" w:themeColor="text1"/>
        </w:rPr>
        <w:t xml:space="preserve">e.  </w:t>
      </w:r>
      <w:r w:rsidRPr="0073566C">
        <w:rPr>
          <w:color w:val="000000" w:themeColor="text1"/>
        </w:rPr>
        <w:tab/>
        <w:t>Boiling in sodium diodecyl sulfate and urea</w:t>
      </w:r>
    </w:p>
    <w:p w:rsidR="0044189D" w:rsidRPr="0073566C" w:rsidRDefault="0044189D" w:rsidP="0044189D">
      <w:pPr>
        <w:spacing w:line="240" w:lineRule="exact"/>
        <w:ind w:left="1080" w:hanging="360"/>
        <w:jc w:val="both"/>
        <w:rPr>
          <w:color w:val="000000" w:themeColor="text1"/>
        </w:rPr>
      </w:pPr>
    </w:p>
    <w:p w:rsidR="0044189D" w:rsidRPr="0073566C" w:rsidRDefault="0044189D" w:rsidP="0044189D">
      <w:pPr>
        <w:spacing w:line="240" w:lineRule="exact"/>
        <w:jc w:val="both"/>
        <w:rPr>
          <w:color w:val="000000" w:themeColor="text1"/>
        </w:rPr>
      </w:pPr>
      <w:r w:rsidRPr="0073566C">
        <w:rPr>
          <w:b/>
          <w:color w:val="000000" w:themeColor="text1"/>
        </w:rPr>
        <w:t>Answer:</w:t>
      </w:r>
      <w:r w:rsidRPr="0073566C">
        <w:rPr>
          <w:color w:val="000000" w:themeColor="text1"/>
        </w:rPr>
        <w:t xml:space="preserve">  </w:t>
      </w:r>
      <w:r w:rsidRPr="0073566C">
        <w:rPr>
          <w:b/>
          <w:color w:val="000000" w:themeColor="text1"/>
        </w:rPr>
        <w:t>b.</w:t>
      </w:r>
      <w:r w:rsidRPr="0073566C">
        <w:rPr>
          <w:color w:val="000000" w:themeColor="text1"/>
        </w:rPr>
        <w:t xml:space="preserve"> </w:t>
      </w:r>
      <w:r w:rsidRPr="0073566C">
        <w:rPr>
          <w:b/>
          <w:color w:val="000000" w:themeColor="text1"/>
        </w:rPr>
        <w:t>Exposure to 1N NaOH or KOH heated to 150˚C in a pressurized vessel</w:t>
      </w:r>
    </w:p>
    <w:p w:rsidR="0044189D" w:rsidRDefault="0044189D" w:rsidP="0044189D">
      <w:pPr>
        <w:spacing w:line="240" w:lineRule="exact"/>
        <w:ind w:left="360" w:hanging="360"/>
        <w:jc w:val="both"/>
        <w:rPr>
          <w:color w:val="000000" w:themeColor="text1"/>
        </w:rPr>
      </w:pPr>
      <w:r w:rsidRPr="0073566C">
        <w:rPr>
          <w:b/>
          <w:color w:val="000000" w:themeColor="text1"/>
        </w:rPr>
        <w:t>References:</w:t>
      </w:r>
      <w:r w:rsidRPr="0073566C">
        <w:rPr>
          <w:color w:val="000000" w:themeColor="text1"/>
        </w:rPr>
        <w:t xml:space="preserve">  U. S. Department of Health and Human Services, Public Health Service, Centers for Disease Control and Prevention, and National Institutes of Health.  2009.  </w:t>
      </w:r>
      <w:r w:rsidRPr="0073566C">
        <w:rPr>
          <w:color w:val="000000" w:themeColor="text1"/>
          <w:u w:val="single"/>
        </w:rPr>
        <w:t>Biosafety in Microbiological and Biomedical Laboratories</w:t>
      </w:r>
      <w:r w:rsidRPr="0073566C">
        <w:rPr>
          <w:color w:val="000000" w:themeColor="text1"/>
        </w:rPr>
        <w:t>.  5</w:t>
      </w:r>
      <w:r w:rsidRPr="0073566C">
        <w:rPr>
          <w:color w:val="000000" w:themeColor="text1"/>
          <w:vertAlign w:val="superscript"/>
        </w:rPr>
        <w:t>th</w:t>
      </w:r>
      <w:r w:rsidRPr="0073566C">
        <w:rPr>
          <w:color w:val="000000" w:themeColor="text1"/>
        </w:rPr>
        <w:t xml:space="preserve"> ed.</w:t>
      </w:r>
      <w:r w:rsidRPr="0073566C">
        <w:rPr>
          <w:bCs/>
          <w:color w:val="000000" w:themeColor="text1"/>
        </w:rPr>
        <w:t xml:space="preserve">  U.S. Government Printing Office, Washington, D. C.</w:t>
      </w:r>
      <w:r w:rsidRPr="0073566C">
        <w:rPr>
          <w:color w:val="000000" w:themeColor="text1"/>
        </w:rPr>
        <w:t xml:space="preserve"> Section VIII-H – Prion Diseases, pp. 286-287</w:t>
      </w:r>
    </w:p>
    <w:p w:rsidR="0044189D" w:rsidRPr="0073566C" w:rsidRDefault="0044189D" w:rsidP="0044189D">
      <w:pPr>
        <w:spacing w:line="240" w:lineRule="exact"/>
        <w:ind w:left="360" w:hanging="360"/>
        <w:jc w:val="both"/>
        <w:rPr>
          <w:color w:val="000000" w:themeColor="text1"/>
        </w:rPr>
      </w:pPr>
      <w:r w:rsidRPr="0073566C">
        <w:rPr>
          <w:color w:val="000000" w:themeColor="text1"/>
        </w:rPr>
        <w:t xml:space="preserve"> </w:t>
      </w:r>
      <w:r>
        <w:rPr>
          <w:color w:val="000000" w:themeColor="text1"/>
        </w:rPr>
        <w:tab/>
      </w:r>
      <w:r w:rsidRPr="0073566C">
        <w:rPr>
          <w:color w:val="000000" w:themeColor="text1"/>
        </w:rPr>
        <w:t>(http://www.cdc.gov/biosafety/publications/bmbl5/BMBL5_sect_VIII_h.pdf)</w:t>
      </w:r>
    </w:p>
    <w:p w:rsidR="0044189D" w:rsidRPr="0073566C" w:rsidRDefault="0044189D" w:rsidP="0044189D">
      <w:pPr>
        <w:spacing w:line="240" w:lineRule="exact"/>
        <w:jc w:val="both"/>
        <w:rPr>
          <w:color w:val="000000" w:themeColor="text1"/>
        </w:rPr>
      </w:pPr>
      <w:r w:rsidRPr="0073566C">
        <w:rPr>
          <w:b/>
          <w:color w:val="000000" w:themeColor="text1"/>
        </w:rPr>
        <w:t>Domain 5</w:t>
      </w:r>
    </w:p>
    <w:p w:rsidR="004F596F" w:rsidRPr="002E3F71" w:rsidRDefault="004F596F" w:rsidP="0044189D">
      <w:pPr>
        <w:pStyle w:val="NoSpacing"/>
        <w:spacing w:line="240" w:lineRule="exact"/>
        <w:jc w:val="both"/>
        <w:rPr>
          <w:b/>
          <w:color w:val="000000" w:themeColor="text1"/>
        </w:rPr>
      </w:pPr>
    </w:p>
    <w:p w:rsidR="004F596F" w:rsidRPr="002E3F71" w:rsidRDefault="004F596F" w:rsidP="004F596F">
      <w:pPr>
        <w:spacing w:line="240" w:lineRule="exact"/>
        <w:jc w:val="both"/>
        <w:rPr>
          <w:color w:val="000000" w:themeColor="text1"/>
          <w:spacing w:val="-4"/>
        </w:rPr>
      </w:pPr>
      <w:r w:rsidRPr="002E3F71">
        <w:rPr>
          <w:b/>
          <w:color w:val="000000" w:themeColor="text1"/>
        </w:rPr>
        <w:t>129.</w:t>
      </w:r>
      <w:r w:rsidRPr="002E3F71">
        <w:rPr>
          <w:color w:val="000000" w:themeColor="text1"/>
        </w:rPr>
        <w:tab/>
      </w:r>
      <w:r w:rsidRPr="002E3F71">
        <w:rPr>
          <w:color w:val="000000" w:themeColor="text1"/>
          <w:spacing w:val="-4"/>
        </w:rPr>
        <w:t>Which of the following is currently the most sensitive and specific test available for diagnosis of Mycobacterium tuberculosis or Mycobacterium bovis in nonhuman primates and is therefore considered the diagnostic “gold-standard”?</w:t>
      </w:r>
    </w:p>
    <w:p w:rsidR="004F596F" w:rsidRPr="002E3F71" w:rsidRDefault="004F596F" w:rsidP="004F596F">
      <w:pPr>
        <w:spacing w:line="240" w:lineRule="exact"/>
        <w:ind w:left="720"/>
        <w:jc w:val="both"/>
        <w:rPr>
          <w:color w:val="000000" w:themeColor="text1"/>
        </w:rPr>
      </w:pPr>
    </w:p>
    <w:p w:rsidR="004F596F" w:rsidRPr="002E3F71" w:rsidRDefault="004F596F" w:rsidP="00DC320C">
      <w:pPr>
        <w:pStyle w:val="ListParagraph"/>
        <w:numPr>
          <w:ilvl w:val="0"/>
          <w:numId w:val="16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Bacterial culture</w:t>
      </w:r>
    </w:p>
    <w:p w:rsidR="004F596F" w:rsidRPr="002E3F71" w:rsidRDefault="004F596F" w:rsidP="00DC320C">
      <w:pPr>
        <w:pStyle w:val="ListParagraph"/>
        <w:numPr>
          <w:ilvl w:val="0"/>
          <w:numId w:val="16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Intradermal tuberculin skin test using mammalian old tuberculin</w:t>
      </w:r>
    </w:p>
    <w:p w:rsidR="004F596F" w:rsidRPr="002E3F71" w:rsidRDefault="004F596F" w:rsidP="00DC320C">
      <w:pPr>
        <w:pStyle w:val="ListParagraph"/>
        <w:numPr>
          <w:ilvl w:val="0"/>
          <w:numId w:val="16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Intradermal tuberculin skin test using purified protein derivative</w:t>
      </w:r>
    </w:p>
    <w:p w:rsidR="004F596F" w:rsidRPr="002E3F71" w:rsidRDefault="004F596F" w:rsidP="00DC320C">
      <w:pPr>
        <w:pStyle w:val="ListParagraph"/>
        <w:numPr>
          <w:ilvl w:val="0"/>
          <w:numId w:val="16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Interferon-γ assay</w:t>
      </w:r>
    </w:p>
    <w:p w:rsidR="004F596F" w:rsidRPr="002E3F71" w:rsidRDefault="004F596F" w:rsidP="00DC320C">
      <w:pPr>
        <w:pStyle w:val="ListParagraph"/>
        <w:numPr>
          <w:ilvl w:val="0"/>
          <w:numId w:val="16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Multiplex microbead immunoassay</w:t>
      </w:r>
    </w:p>
    <w:p w:rsidR="004F596F" w:rsidRPr="002E3F71" w:rsidRDefault="004F596F" w:rsidP="004F596F">
      <w:pPr>
        <w:spacing w:line="240" w:lineRule="exact"/>
        <w:ind w:left="720" w:hanging="720"/>
        <w:jc w:val="both"/>
        <w:rPr>
          <w:color w:val="000000" w:themeColor="text1"/>
        </w:rPr>
      </w:pPr>
    </w:p>
    <w:p w:rsidR="004F596F" w:rsidRPr="002E3F71" w:rsidRDefault="004F596F" w:rsidP="004F596F">
      <w:pPr>
        <w:spacing w:line="240" w:lineRule="exact"/>
        <w:ind w:left="720" w:hanging="720"/>
        <w:jc w:val="both"/>
        <w:rPr>
          <w:b/>
          <w:color w:val="000000" w:themeColor="text1"/>
        </w:rPr>
      </w:pPr>
      <w:r w:rsidRPr="002E3F71">
        <w:rPr>
          <w:b/>
          <w:color w:val="000000" w:themeColor="text1"/>
        </w:rPr>
        <w:t>Answer: a. Bacterial culture</w:t>
      </w:r>
    </w:p>
    <w:p w:rsidR="004F596F" w:rsidRPr="002E3F71" w:rsidRDefault="004F596F" w:rsidP="004F596F">
      <w:pPr>
        <w:spacing w:line="240" w:lineRule="exact"/>
        <w:ind w:left="720" w:hanging="720"/>
        <w:jc w:val="both"/>
        <w:rPr>
          <w:b/>
          <w:color w:val="000000" w:themeColor="text1"/>
        </w:rPr>
      </w:pPr>
      <w:r w:rsidRPr="002E3F71">
        <w:rPr>
          <w:b/>
          <w:color w:val="000000" w:themeColor="text1"/>
        </w:rPr>
        <w:t xml:space="preserve">References:  </w:t>
      </w:r>
    </w:p>
    <w:p w:rsidR="004F596F" w:rsidRPr="002E3F71" w:rsidRDefault="004F596F" w:rsidP="00DC320C">
      <w:pPr>
        <w:pStyle w:val="ListParagraph"/>
        <w:numPr>
          <w:ilvl w:val="0"/>
          <w:numId w:val="161"/>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Abee CR, Mansfield K, Tardif S, Morris T, eds.  2012.  </w:t>
      </w:r>
      <w:r w:rsidRPr="002E3F71">
        <w:rPr>
          <w:rFonts w:ascii="Times New Roman" w:hAnsi="Times New Roman"/>
          <w:color w:val="000000" w:themeColor="text1"/>
          <w:sz w:val="24"/>
          <w:szCs w:val="24"/>
          <w:u w:val="single"/>
        </w:rPr>
        <w:t>Nonhuman Primates in Biomedical Research Volume 2: Diseases</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2 – Bacterial and Mycotic Diseases of Nonhuman Primates, p. 115.</w:t>
      </w:r>
    </w:p>
    <w:p w:rsidR="004F596F" w:rsidRPr="002E3F71" w:rsidRDefault="004F596F" w:rsidP="00DC320C">
      <w:pPr>
        <w:pStyle w:val="ListParagraph"/>
        <w:numPr>
          <w:ilvl w:val="0"/>
          <w:numId w:val="161"/>
        </w:numPr>
        <w:spacing w:line="240" w:lineRule="exact"/>
        <w:ind w:left="72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Lerche et al. 2008. New approaches to tuberculosis surveillance in nonhuman primates. ILAR J 49 (2):170-178</w:t>
      </w:r>
    </w:p>
    <w:p w:rsidR="004F596F" w:rsidRPr="002E3F71" w:rsidRDefault="004F596F" w:rsidP="004F596F">
      <w:pPr>
        <w:spacing w:line="240" w:lineRule="exact"/>
        <w:ind w:left="720" w:hanging="720"/>
        <w:jc w:val="both"/>
        <w:rPr>
          <w:b/>
          <w:color w:val="000000" w:themeColor="text1"/>
        </w:rPr>
      </w:pPr>
      <w:r w:rsidRPr="002E3F71">
        <w:rPr>
          <w:b/>
          <w:color w:val="000000" w:themeColor="text1"/>
        </w:rPr>
        <w:t>Domain 1</w:t>
      </w:r>
    </w:p>
    <w:p w:rsidR="00796B79" w:rsidRPr="002E3F71" w:rsidRDefault="00796B79" w:rsidP="00796B79">
      <w:pPr>
        <w:pStyle w:val="NoSpacing"/>
        <w:spacing w:line="240" w:lineRule="exact"/>
        <w:jc w:val="both"/>
        <w:rPr>
          <w:rFonts w:ascii="Times New Roman" w:hAnsi="Times New Roman"/>
          <w:color w:val="000000" w:themeColor="text1"/>
          <w:sz w:val="24"/>
          <w:szCs w:val="24"/>
        </w:rPr>
      </w:pPr>
    </w:p>
    <w:p w:rsidR="00796B79" w:rsidRPr="002E3F71" w:rsidRDefault="00796B79" w:rsidP="00796B79">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130.</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rPr>
        <w:tab/>
        <w:t>Which of the following is the most commonly used inbred strain of rat for aging research?</w:t>
      </w:r>
    </w:p>
    <w:p w:rsidR="00796B79" w:rsidRPr="002E3F71" w:rsidRDefault="00796B79" w:rsidP="00796B79">
      <w:pPr>
        <w:pStyle w:val="NoSpacing"/>
        <w:spacing w:line="240" w:lineRule="exact"/>
        <w:jc w:val="both"/>
        <w:rPr>
          <w:rFonts w:ascii="Times New Roman" w:hAnsi="Times New Roman"/>
          <w:color w:val="000000" w:themeColor="text1"/>
          <w:sz w:val="24"/>
          <w:szCs w:val="24"/>
        </w:rPr>
      </w:pPr>
    </w:p>
    <w:p w:rsidR="00796B79" w:rsidRPr="002E3F71" w:rsidRDefault="00796B79" w:rsidP="00DC320C">
      <w:pPr>
        <w:pStyle w:val="NoSpacing"/>
        <w:numPr>
          <w:ilvl w:val="0"/>
          <w:numId w:val="16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ACI</w:t>
      </w:r>
    </w:p>
    <w:p w:rsidR="00796B79" w:rsidRPr="002E3F71" w:rsidRDefault="00796B79" w:rsidP="00DC320C">
      <w:pPr>
        <w:pStyle w:val="NoSpacing"/>
        <w:numPr>
          <w:ilvl w:val="0"/>
          <w:numId w:val="16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BUF</w:t>
      </w:r>
    </w:p>
    <w:p w:rsidR="00796B79" w:rsidRPr="002E3F71" w:rsidRDefault="00796B79" w:rsidP="00DC320C">
      <w:pPr>
        <w:pStyle w:val="NoSpacing"/>
        <w:numPr>
          <w:ilvl w:val="0"/>
          <w:numId w:val="16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F344</w:t>
      </w:r>
    </w:p>
    <w:p w:rsidR="00796B79" w:rsidRPr="002E3F71" w:rsidRDefault="00796B79" w:rsidP="00DC320C">
      <w:pPr>
        <w:pStyle w:val="NoSpacing"/>
        <w:numPr>
          <w:ilvl w:val="0"/>
          <w:numId w:val="162"/>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LEW</w:t>
      </w:r>
    </w:p>
    <w:p w:rsidR="00796B79" w:rsidRPr="002E3F71" w:rsidRDefault="00796B79" w:rsidP="00796B79">
      <w:pPr>
        <w:pStyle w:val="NoSpacing"/>
        <w:spacing w:line="240" w:lineRule="exact"/>
        <w:jc w:val="both"/>
        <w:rPr>
          <w:rFonts w:ascii="Times New Roman" w:hAnsi="Times New Roman"/>
          <w:color w:val="000000" w:themeColor="text1"/>
          <w:sz w:val="24"/>
          <w:szCs w:val="24"/>
        </w:rPr>
      </w:pPr>
    </w:p>
    <w:p w:rsidR="00796B79" w:rsidRPr="002E3F71" w:rsidRDefault="00796B79" w:rsidP="00796B7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F344</w:t>
      </w:r>
    </w:p>
    <w:p w:rsidR="00796B79" w:rsidRPr="002E3F71" w:rsidRDefault="00796B79" w:rsidP="00796B79">
      <w:pPr>
        <w:pStyle w:val="NoSpacing"/>
        <w:spacing w:line="240" w:lineRule="exact"/>
        <w:jc w:val="both"/>
        <w:rPr>
          <w:rFonts w:ascii="Times New Roman" w:hAnsi="Times New Roman"/>
          <w:b/>
          <w:iCs/>
          <w:color w:val="000000" w:themeColor="text1"/>
          <w:sz w:val="24"/>
          <w:szCs w:val="24"/>
        </w:rPr>
      </w:pPr>
      <w:r w:rsidRPr="002E3F71">
        <w:rPr>
          <w:rFonts w:ascii="Times New Roman" w:hAnsi="Times New Roman"/>
          <w:b/>
          <w:iCs/>
          <w:color w:val="000000" w:themeColor="text1"/>
          <w:sz w:val="24"/>
          <w:szCs w:val="24"/>
        </w:rPr>
        <w:t>References:</w:t>
      </w:r>
    </w:p>
    <w:p w:rsidR="00796B79" w:rsidRPr="002E3F71" w:rsidRDefault="00796B79" w:rsidP="00DC320C">
      <w:pPr>
        <w:pStyle w:val="NoSpacing"/>
        <w:numPr>
          <w:ilvl w:val="0"/>
          <w:numId w:val="163"/>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4 – Biology and Diseases of Rats, p. 122</w:t>
      </w:r>
    </w:p>
    <w:p w:rsidR="00796B79" w:rsidRPr="002E3F71" w:rsidRDefault="00796B79" w:rsidP="00DC320C">
      <w:pPr>
        <w:pStyle w:val="NoSpacing"/>
        <w:numPr>
          <w:ilvl w:val="0"/>
          <w:numId w:val="163"/>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Suckow MA, Weisbroth SH, Franklin CL, eds.  2006.  </w:t>
      </w:r>
      <w:r w:rsidRPr="002E3F71">
        <w:rPr>
          <w:rFonts w:ascii="Times New Roman" w:hAnsi="Times New Roman"/>
          <w:color w:val="000000" w:themeColor="text1"/>
          <w:sz w:val="24"/>
          <w:szCs w:val="24"/>
          <w:u w:val="single"/>
        </w:rPr>
        <w:t>The Laboratory Rat</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Elsevier Academic Press: San Diego, CA.  Chapter 25 - Gerontology and Age-Associated Lesions, p. 762</w:t>
      </w:r>
    </w:p>
    <w:p w:rsidR="00796B79" w:rsidRPr="002E3F71" w:rsidRDefault="00796B79" w:rsidP="00796B7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Primary Species – Rat (Rattus norvegicus)</w:t>
      </w:r>
    </w:p>
    <w:p w:rsidR="00257461" w:rsidRPr="002E3F71" w:rsidRDefault="00257461" w:rsidP="00257461">
      <w:pPr>
        <w:spacing w:line="240" w:lineRule="exact"/>
        <w:jc w:val="both"/>
        <w:rPr>
          <w:b/>
          <w:color w:val="000000" w:themeColor="text1"/>
          <w:u w:val="single"/>
        </w:rPr>
      </w:pPr>
    </w:p>
    <w:p w:rsidR="00257461" w:rsidRPr="002E3F71" w:rsidRDefault="00257461" w:rsidP="00257461">
      <w:pPr>
        <w:spacing w:line="240" w:lineRule="exact"/>
        <w:jc w:val="both"/>
        <w:rPr>
          <w:color w:val="000000" w:themeColor="text1"/>
        </w:rPr>
      </w:pPr>
      <w:r w:rsidRPr="002E3F71">
        <w:rPr>
          <w:b/>
          <w:color w:val="000000" w:themeColor="text1"/>
        </w:rPr>
        <w:t>131.</w:t>
      </w:r>
      <w:r w:rsidRPr="002E3F71">
        <w:rPr>
          <w:color w:val="000000" w:themeColor="text1"/>
        </w:rPr>
        <w:tab/>
        <w:t xml:space="preserve">Which of the following light wavelengths </w:t>
      </w:r>
      <w:r w:rsidRPr="002E3F71">
        <w:rPr>
          <w:b/>
          <w:color w:val="000000" w:themeColor="text1"/>
          <w:u w:val="single"/>
        </w:rPr>
        <w:t>WOULD NOT</w:t>
      </w:r>
      <w:r w:rsidRPr="002E3F71">
        <w:rPr>
          <w:color w:val="000000" w:themeColor="text1"/>
        </w:rPr>
        <w:t xml:space="preserve"> be visible to mice and rats?</w:t>
      </w:r>
    </w:p>
    <w:p w:rsidR="00257461" w:rsidRPr="002E3F71" w:rsidRDefault="00257461" w:rsidP="00257461">
      <w:pPr>
        <w:spacing w:line="240" w:lineRule="exact"/>
        <w:jc w:val="both"/>
        <w:rPr>
          <w:color w:val="000000" w:themeColor="text1"/>
        </w:rPr>
      </w:pPr>
    </w:p>
    <w:p w:rsidR="00257461" w:rsidRPr="002E3F71" w:rsidRDefault="00257461" w:rsidP="00257461">
      <w:pPr>
        <w:spacing w:line="240" w:lineRule="exact"/>
        <w:ind w:left="1080" w:hanging="360"/>
        <w:jc w:val="both"/>
        <w:rPr>
          <w:color w:val="000000" w:themeColor="text1"/>
          <w:lang w:val="it-IT"/>
        </w:rPr>
      </w:pPr>
      <w:r w:rsidRPr="002E3F71">
        <w:rPr>
          <w:color w:val="000000" w:themeColor="text1"/>
          <w:lang w:val="it-IT"/>
        </w:rPr>
        <w:t>a.   412 nm</w:t>
      </w:r>
    </w:p>
    <w:p w:rsidR="00257461" w:rsidRPr="002E3F71" w:rsidRDefault="00257461" w:rsidP="00257461">
      <w:pPr>
        <w:spacing w:line="240" w:lineRule="exact"/>
        <w:ind w:left="1080" w:hanging="360"/>
        <w:jc w:val="both"/>
        <w:rPr>
          <w:color w:val="000000" w:themeColor="text1"/>
        </w:rPr>
      </w:pPr>
      <w:r w:rsidRPr="002E3F71">
        <w:rPr>
          <w:color w:val="000000" w:themeColor="text1"/>
          <w:lang w:val="it-IT"/>
        </w:rPr>
        <w:t xml:space="preserve">b.   </w:t>
      </w:r>
      <w:r w:rsidRPr="002E3F71">
        <w:rPr>
          <w:color w:val="000000" w:themeColor="text1"/>
        </w:rPr>
        <w:t>479 nm</w:t>
      </w:r>
    </w:p>
    <w:p w:rsidR="00257461" w:rsidRPr="002E3F71" w:rsidRDefault="00257461" w:rsidP="00257461">
      <w:pPr>
        <w:spacing w:line="240" w:lineRule="exact"/>
        <w:ind w:left="1080" w:hanging="360"/>
        <w:jc w:val="both"/>
        <w:rPr>
          <w:color w:val="000000" w:themeColor="text1"/>
        </w:rPr>
      </w:pPr>
      <w:r w:rsidRPr="002E3F71">
        <w:rPr>
          <w:color w:val="000000" w:themeColor="text1"/>
          <w:lang w:val="it-IT"/>
        </w:rPr>
        <w:t>c.</w:t>
      </w:r>
      <w:r w:rsidRPr="002E3F71">
        <w:rPr>
          <w:color w:val="000000" w:themeColor="text1"/>
          <w:lang w:val="it-IT"/>
        </w:rPr>
        <w:tab/>
        <w:t>508 nm</w:t>
      </w:r>
      <w:r w:rsidRPr="002E3F71">
        <w:rPr>
          <w:color w:val="000000" w:themeColor="text1"/>
        </w:rPr>
        <w:t xml:space="preserve"> </w:t>
      </w:r>
    </w:p>
    <w:p w:rsidR="00257461" w:rsidRPr="002E3F71" w:rsidRDefault="00257461" w:rsidP="00257461">
      <w:pPr>
        <w:spacing w:line="240" w:lineRule="exact"/>
        <w:ind w:left="1080" w:hanging="360"/>
        <w:jc w:val="both"/>
        <w:rPr>
          <w:i/>
          <w:color w:val="000000" w:themeColor="text1"/>
        </w:rPr>
      </w:pPr>
      <w:r w:rsidRPr="002E3F71">
        <w:rPr>
          <w:color w:val="000000" w:themeColor="text1"/>
        </w:rPr>
        <w:t>d.</w:t>
      </w:r>
      <w:r w:rsidRPr="002E3F71">
        <w:rPr>
          <w:color w:val="000000" w:themeColor="text1"/>
        </w:rPr>
        <w:tab/>
        <w:t>654 nm</w:t>
      </w:r>
    </w:p>
    <w:p w:rsidR="00257461" w:rsidRPr="002E3F71" w:rsidRDefault="00257461" w:rsidP="00257461">
      <w:pPr>
        <w:spacing w:line="240" w:lineRule="exact"/>
        <w:jc w:val="both"/>
        <w:rPr>
          <w:color w:val="000000" w:themeColor="text1"/>
        </w:rPr>
      </w:pPr>
      <w:r w:rsidRPr="002E3F71">
        <w:rPr>
          <w:color w:val="000000" w:themeColor="text1"/>
        </w:rPr>
        <w:tab/>
      </w:r>
    </w:p>
    <w:p w:rsidR="00257461" w:rsidRPr="002E3F71" w:rsidRDefault="00257461" w:rsidP="00257461">
      <w:pPr>
        <w:spacing w:line="240" w:lineRule="exact"/>
        <w:jc w:val="both"/>
        <w:rPr>
          <w:b/>
          <w:color w:val="000000" w:themeColor="text1"/>
        </w:rPr>
      </w:pPr>
      <w:r w:rsidRPr="002E3F71">
        <w:rPr>
          <w:b/>
          <w:color w:val="000000" w:themeColor="text1"/>
        </w:rPr>
        <w:t>Answer:  d. 654 nm</w:t>
      </w:r>
    </w:p>
    <w:p w:rsidR="00257461" w:rsidRPr="002E3F71" w:rsidRDefault="00257461" w:rsidP="00257461">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lang w:val="de-DE"/>
        </w:rPr>
        <w:t>Bittman et al. 2013.  Animal care practices in experiments on biological rhythms and sleep: report of the joint task force of the Society for Research and Biological Rhythms and the Sleep Research Society</w:t>
      </w:r>
      <w:r w:rsidRPr="002E3F71">
        <w:rPr>
          <w:color w:val="000000" w:themeColor="text1"/>
        </w:rPr>
        <w:t>. JAALAS 52(4):437-443.</w:t>
      </w:r>
    </w:p>
    <w:p w:rsidR="00257461" w:rsidRPr="002E3F71" w:rsidRDefault="00257461" w:rsidP="00257461">
      <w:pPr>
        <w:spacing w:line="240" w:lineRule="exact"/>
        <w:jc w:val="both"/>
        <w:rPr>
          <w:b/>
          <w:color w:val="000000" w:themeColor="text1"/>
        </w:rPr>
      </w:pPr>
      <w:r w:rsidRPr="002E3F71">
        <w:rPr>
          <w:b/>
          <w:color w:val="000000" w:themeColor="text1"/>
        </w:rPr>
        <w:lastRenderedPageBreak/>
        <w:t>Domain 4; Primary Species – Mouse (Mus musculus) and Rat (Rattus norvegicus)</w:t>
      </w:r>
    </w:p>
    <w:p w:rsidR="00257461" w:rsidRPr="002E3F71" w:rsidRDefault="00257461" w:rsidP="00257461">
      <w:pPr>
        <w:spacing w:line="240" w:lineRule="exact"/>
        <w:jc w:val="both"/>
        <w:rPr>
          <w:b/>
          <w:color w:val="000000" w:themeColor="text1"/>
        </w:rPr>
      </w:pPr>
    </w:p>
    <w:p w:rsidR="00A077C3" w:rsidRPr="002E3F71" w:rsidRDefault="00A077C3" w:rsidP="00A077C3">
      <w:pPr>
        <w:tabs>
          <w:tab w:val="left" w:pos="720"/>
        </w:tabs>
        <w:spacing w:line="240" w:lineRule="exact"/>
        <w:jc w:val="both"/>
        <w:rPr>
          <w:color w:val="000000" w:themeColor="text1"/>
        </w:rPr>
      </w:pPr>
      <w:r w:rsidRPr="002E3F71">
        <w:rPr>
          <w:b/>
          <w:color w:val="000000" w:themeColor="text1"/>
        </w:rPr>
        <w:t xml:space="preserve">132. </w:t>
      </w:r>
      <w:r w:rsidRPr="002E3F71">
        <w:rPr>
          <w:b/>
          <w:color w:val="000000" w:themeColor="text1"/>
        </w:rPr>
        <w:tab/>
      </w:r>
      <w:r w:rsidRPr="002E3F71">
        <w:rPr>
          <w:color w:val="000000" w:themeColor="text1"/>
        </w:rPr>
        <w:t xml:space="preserve">According </w:t>
      </w:r>
      <w:r w:rsidR="008D74D1">
        <w:rPr>
          <w:color w:val="000000" w:themeColor="text1"/>
        </w:rPr>
        <w:t xml:space="preserve">to </w:t>
      </w:r>
      <w:r w:rsidRPr="002E3F71">
        <w:rPr>
          <w:color w:val="000000" w:themeColor="text1"/>
        </w:rPr>
        <w:t xml:space="preserve">the Animal Welfare Act and its regulations, which of the following statements is </w:t>
      </w:r>
      <w:r w:rsidRPr="002E3F71">
        <w:rPr>
          <w:b/>
          <w:color w:val="000000" w:themeColor="text1"/>
          <w:u w:val="single"/>
        </w:rPr>
        <w:t>TRUE</w:t>
      </w:r>
      <w:r w:rsidRPr="002E3F71">
        <w:rPr>
          <w:color w:val="000000" w:themeColor="text1"/>
        </w:rPr>
        <w:t xml:space="preserve"> regarding necropsies of animals?</w:t>
      </w:r>
    </w:p>
    <w:p w:rsidR="00A077C3" w:rsidRPr="002E3F71" w:rsidRDefault="00A077C3" w:rsidP="00A077C3">
      <w:pPr>
        <w:spacing w:line="240" w:lineRule="exact"/>
        <w:jc w:val="both"/>
        <w:rPr>
          <w:color w:val="000000" w:themeColor="text1"/>
        </w:rPr>
      </w:pPr>
    </w:p>
    <w:p w:rsidR="00A077C3" w:rsidRPr="002E3F71" w:rsidRDefault="00A077C3" w:rsidP="00A077C3">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All necropsy reports should be signed and dated by the veterinarian and necropsy technician preparing the report</w:t>
      </w:r>
    </w:p>
    <w:p w:rsidR="00A077C3" w:rsidRPr="002E3F71" w:rsidRDefault="00A077C3" w:rsidP="00A077C3">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Necropsy records should be maintained for at least 3 years or as otherwise specified in Animal Welfare Act regulations and standards</w:t>
      </w:r>
    </w:p>
    <w:p w:rsidR="00A077C3" w:rsidRPr="002E3F71" w:rsidRDefault="00A077C3" w:rsidP="00A077C3">
      <w:pPr>
        <w:autoSpaceDE w:val="0"/>
        <w:autoSpaceDN w:val="0"/>
        <w:adjustRightInd w:val="0"/>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A complete necropsy must be conducted by or under the supervision of the attending veterinarian on all marine mammals that die in captivity</w:t>
      </w:r>
    </w:p>
    <w:p w:rsidR="00A077C3" w:rsidRPr="002E3F71" w:rsidRDefault="00A077C3" w:rsidP="00A077C3">
      <w:pPr>
        <w:autoSpaceDE w:val="0"/>
        <w:autoSpaceDN w:val="0"/>
        <w:adjustRightInd w:val="0"/>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 xml:space="preserve">For marine mammals in captivity, necropsy records will be maintained for a period of 1 year at the facility at which it died </w:t>
      </w:r>
    </w:p>
    <w:p w:rsidR="00A077C3" w:rsidRPr="002E3F71" w:rsidRDefault="00A077C3" w:rsidP="00A077C3">
      <w:pPr>
        <w:autoSpaceDE w:val="0"/>
        <w:autoSpaceDN w:val="0"/>
        <w:adjustRightInd w:val="0"/>
        <w:spacing w:line="240" w:lineRule="exact"/>
        <w:ind w:left="1080" w:hanging="360"/>
        <w:jc w:val="both"/>
        <w:rPr>
          <w:color w:val="000000" w:themeColor="text1"/>
        </w:rPr>
      </w:pPr>
      <w:r w:rsidRPr="002E3F71">
        <w:rPr>
          <w:color w:val="000000" w:themeColor="text1"/>
        </w:rPr>
        <w:t>e.</w:t>
      </w:r>
      <w:r w:rsidRPr="002E3F71">
        <w:rPr>
          <w:color w:val="000000" w:themeColor="text1"/>
        </w:rPr>
        <w:tab/>
        <w:t>Necropsies should be conducted within 24 hours after a suspicious death</w:t>
      </w:r>
    </w:p>
    <w:p w:rsidR="00A077C3" w:rsidRPr="002E3F71" w:rsidRDefault="00A077C3" w:rsidP="00A077C3">
      <w:pPr>
        <w:spacing w:line="240" w:lineRule="exact"/>
        <w:jc w:val="both"/>
        <w:rPr>
          <w:b/>
          <w:color w:val="000000" w:themeColor="text1"/>
        </w:rPr>
      </w:pPr>
    </w:p>
    <w:p w:rsidR="00A077C3" w:rsidRPr="002E3F71" w:rsidRDefault="00A077C3" w:rsidP="00A077C3">
      <w:pPr>
        <w:spacing w:line="240" w:lineRule="exact"/>
        <w:jc w:val="both"/>
        <w:rPr>
          <w:b/>
          <w:color w:val="000000" w:themeColor="text1"/>
        </w:rPr>
      </w:pPr>
      <w:r w:rsidRPr="002E3F71">
        <w:rPr>
          <w:b/>
          <w:color w:val="000000" w:themeColor="text1"/>
        </w:rPr>
        <w:t>Answer: c. A complete necropsy must be conducted by or under the supervision of the attending veterinarian on all marine mammals that die in captivity</w:t>
      </w:r>
    </w:p>
    <w:p w:rsidR="00A077C3" w:rsidRPr="002E3F71" w:rsidRDefault="00A077C3" w:rsidP="00A077C3">
      <w:pPr>
        <w:spacing w:line="240" w:lineRule="exact"/>
        <w:jc w:val="both"/>
        <w:rPr>
          <w:b/>
          <w:color w:val="000000" w:themeColor="text1"/>
        </w:rPr>
      </w:pPr>
      <w:r w:rsidRPr="002E3F71">
        <w:rPr>
          <w:b/>
          <w:color w:val="000000" w:themeColor="text1"/>
        </w:rPr>
        <w:t xml:space="preserve">References:  </w:t>
      </w:r>
    </w:p>
    <w:p w:rsidR="00A077C3" w:rsidRPr="002E3F71" w:rsidRDefault="00A077C3" w:rsidP="00DC320C">
      <w:pPr>
        <w:numPr>
          <w:ilvl w:val="0"/>
          <w:numId w:val="164"/>
        </w:numPr>
        <w:tabs>
          <w:tab w:val="left" w:pos="720"/>
        </w:tabs>
        <w:spacing w:line="240" w:lineRule="exact"/>
        <w:ind w:left="720"/>
        <w:jc w:val="both"/>
        <w:rPr>
          <w:color w:val="000000" w:themeColor="text1"/>
        </w:rPr>
      </w:pPr>
      <w:r w:rsidRPr="002E3F71">
        <w:rPr>
          <w:bCs/>
          <w:color w:val="000000" w:themeColor="text1"/>
        </w:rPr>
        <w:t xml:space="preserve">USDA Animal and Plant Health Inspection Service Animal Care Policy Manual.  Policy # 4:  Necropsy Requirements.  </w:t>
      </w:r>
      <w:r w:rsidRPr="002E3F71">
        <w:rPr>
          <w:color w:val="000000" w:themeColor="text1"/>
        </w:rPr>
        <w:t xml:space="preserve">March 25, 2011. </w:t>
      </w:r>
    </w:p>
    <w:p w:rsidR="00A077C3" w:rsidRPr="002E3F71" w:rsidRDefault="00A077C3" w:rsidP="00A077C3">
      <w:pPr>
        <w:tabs>
          <w:tab w:val="left" w:pos="720"/>
        </w:tabs>
        <w:spacing w:line="240" w:lineRule="exact"/>
        <w:ind w:left="720" w:hanging="360"/>
        <w:jc w:val="both"/>
        <w:rPr>
          <w:color w:val="000000" w:themeColor="text1"/>
        </w:rPr>
      </w:pPr>
      <w:r w:rsidRPr="002E3F71">
        <w:rPr>
          <w:color w:val="000000" w:themeColor="text1"/>
        </w:rPr>
        <w:tab/>
        <w:t>(http://www.aphis.usda.gov/animal_welfare/policy.php?policy=4)</w:t>
      </w:r>
    </w:p>
    <w:p w:rsidR="00A077C3" w:rsidRPr="002E3F71" w:rsidRDefault="00A077C3" w:rsidP="00DC320C">
      <w:pPr>
        <w:pStyle w:val="ListParagraph"/>
        <w:numPr>
          <w:ilvl w:val="0"/>
          <w:numId w:val="164"/>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Animal Welfare Regulations, CFR Title 9, Chapter 1, Subchapter A – Animal Welfare, Part 3 – Standards, Subpart E – Specifications for the Humane Handling, Care, Treatment, and Transportation of Marine Mammals, §3.110 (g)(1)(2)Veterinary care  (11-6-13 Edition, p. 126) </w:t>
      </w:r>
    </w:p>
    <w:p w:rsidR="00A077C3" w:rsidRPr="002E3F71" w:rsidRDefault="00A077C3" w:rsidP="00A077C3">
      <w:pPr>
        <w:pStyle w:val="ListParagraph"/>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(http://www.aphis.usda.gov/animal_welfare/downloads/Animal%20Care%20Blue%20Book%20-%202013%20-%20FINAL.pdf)</w:t>
      </w:r>
    </w:p>
    <w:p w:rsidR="00A077C3" w:rsidRPr="002E3F71" w:rsidRDefault="00A077C3" w:rsidP="00A077C3">
      <w:pPr>
        <w:spacing w:line="240" w:lineRule="exact"/>
        <w:jc w:val="both"/>
        <w:rPr>
          <w:b/>
          <w:bCs/>
          <w:color w:val="000000" w:themeColor="text1"/>
        </w:rPr>
      </w:pPr>
      <w:r w:rsidRPr="002E3F71">
        <w:rPr>
          <w:b/>
          <w:bCs/>
          <w:color w:val="000000" w:themeColor="text1"/>
        </w:rPr>
        <w:t>Domain 5</w:t>
      </w:r>
    </w:p>
    <w:p w:rsidR="00B37820" w:rsidRPr="002E3F71" w:rsidRDefault="00B37820" w:rsidP="00B37820">
      <w:pPr>
        <w:spacing w:line="240" w:lineRule="exact"/>
        <w:jc w:val="both"/>
        <w:rPr>
          <w:color w:val="000000" w:themeColor="text1"/>
        </w:rPr>
      </w:pPr>
    </w:p>
    <w:p w:rsidR="00B37820" w:rsidRPr="002E3F71" w:rsidRDefault="00B37820" w:rsidP="00B37820">
      <w:pPr>
        <w:spacing w:line="240" w:lineRule="exact"/>
        <w:jc w:val="both"/>
        <w:rPr>
          <w:color w:val="000000" w:themeColor="text1"/>
        </w:rPr>
      </w:pPr>
      <w:r w:rsidRPr="002E3F71">
        <w:rPr>
          <w:b/>
          <w:color w:val="000000" w:themeColor="text1"/>
        </w:rPr>
        <w:t>133.</w:t>
      </w:r>
      <w:r w:rsidRPr="002E3F71">
        <w:rPr>
          <w:color w:val="000000" w:themeColor="text1"/>
        </w:rPr>
        <w:tab/>
        <w:t>What is the etiologic agent of scaly skin disease in athymic nude mice?</w:t>
      </w:r>
    </w:p>
    <w:p w:rsidR="00B37820" w:rsidRPr="002E3F71" w:rsidRDefault="00B37820" w:rsidP="00B37820">
      <w:pPr>
        <w:spacing w:line="240" w:lineRule="exact"/>
        <w:contextualSpacing/>
        <w:jc w:val="both"/>
        <w:rPr>
          <w:color w:val="000000" w:themeColor="text1"/>
        </w:rPr>
      </w:pPr>
    </w:p>
    <w:p w:rsidR="00B37820" w:rsidRPr="002E3F71" w:rsidRDefault="00B37820" w:rsidP="00DC320C">
      <w:pPr>
        <w:pStyle w:val="ListParagraph"/>
        <w:numPr>
          <w:ilvl w:val="0"/>
          <w:numId w:val="165"/>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iCs/>
          <w:color w:val="000000" w:themeColor="text1"/>
          <w:sz w:val="24"/>
          <w:szCs w:val="24"/>
        </w:rPr>
        <w:t xml:space="preserve">A gram-positive coccoid bacteria </w:t>
      </w:r>
    </w:p>
    <w:p w:rsidR="00B37820" w:rsidRPr="002E3F71" w:rsidRDefault="00B37820" w:rsidP="00DC320C">
      <w:pPr>
        <w:pStyle w:val="ListParagraph"/>
        <w:numPr>
          <w:ilvl w:val="0"/>
          <w:numId w:val="165"/>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iCs/>
          <w:color w:val="000000" w:themeColor="text1"/>
          <w:sz w:val="24"/>
          <w:szCs w:val="24"/>
        </w:rPr>
        <w:t>Corynebacterium bovis</w:t>
      </w:r>
    </w:p>
    <w:p w:rsidR="00B37820" w:rsidRPr="002E3F71" w:rsidRDefault="00B37820" w:rsidP="00B37820">
      <w:pPr>
        <w:spacing w:line="240" w:lineRule="exact"/>
        <w:ind w:left="1080" w:hanging="360"/>
        <w:jc w:val="both"/>
        <w:rPr>
          <w:iCs/>
          <w:color w:val="000000" w:themeColor="text1"/>
        </w:rPr>
      </w:pPr>
      <w:r w:rsidRPr="002E3F71">
        <w:rPr>
          <w:iCs/>
          <w:color w:val="000000" w:themeColor="text1"/>
        </w:rPr>
        <w:t>c.</w:t>
      </w:r>
      <w:r w:rsidRPr="002E3F71">
        <w:rPr>
          <w:iCs/>
          <w:color w:val="000000" w:themeColor="text1"/>
        </w:rPr>
        <w:tab/>
        <w:t>Corynebacterium kutscheri</w:t>
      </w:r>
    </w:p>
    <w:p w:rsidR="00B37820" w:rsidRPr="002E3F71" w:rsidRDefault="00B37820" w:rsidP="00B37820">
      <w:pPr>
        <w:spacing w:line="240" w:lineRule="exact"/>
        <w:ind w:left="1080" w:hanging="360"/>
        <w:jc w:val="both"/>
        <w:rPr>
          <w:color w:val="000000" w:themeColor="text1"/>
        </w:rPr>
      </w:pPr>
      <w:r w:rsidRPr="002E3F71">
        <w:rPr>
          <w:iCs/>
          <w:color w:val="000000" w:themeColor="text1"/>
        </w:rPr>
        <w:t>d.</w:t>
      </w:r>
      <w:r w:rsidRPr="002E3F71">
        <w:rPr>
          <w:iCs/>
          <w:color w:val="000000" w:themeColor="text1"/>
        </w:rPr>
        <w:tab/>
        <w:t>Staphylococcus epidermidis</w:t>
      </w:r>
    </w:p>
    <w:p w:rsidR="00B37820" w:rsidRPr="002E3F71" w:rsidRDefault="00B37820" w:rsidP="00B37820">
      <w:pPr>
        <w:spacing w:line="240" w:lineRule="exact"/>
        <w:ind w:left="360" w:hanging="360"/>
        <w:jc w:val="both"/>
        <w:rPr>
          <w:color w:val="000000" w:themeColor="text1"/>
        </w:rPr>
      </w:pPr>
    </w:p>
    <w:p w:rsidR="00B37820" w:rsidRPr="002E3F71" w:rsidRDefault="00B37820" w:rsidP="00B37820">
      <w:pPr>
        <w:spacing w:line="240" w:lineRule="exact"/>
        <w:jc w:val="both"/>
        <w:rPr>
          <w:b/>
          <w:i/>
          <w:iCs/>
          <w:color w:val="000000" w:themeColor="text1"/>
        </w:rPr>
      </w:pPr>
      <w:r w:rsidRPr="002E3F71">
        <w:rPr>
          <w:b/>
          <w:iCs/>
          <w:color w:val="000000" w:themeColor="text1"/>
        </w:rPr>
        <w:t>Answer</w:t>
      </w:r>
      <w:r w:rsidRPr="002E3F71">
        <w:rPr>
          <w:b/>
          <w:i/>
          <w:iCs/>
          <w:color w:val="000000" w:themeColor="text1"/>
        </w:rPr>
        <w:t>:</w:t>
      </w:r>
      <w:r w:rsidRPr="002E3F71">
        <w:rPr>
          <w:b/>
          <w:iCs/>
          <w:color w:val="000000" w:themeColor="text1"/>
        </w:rPr>
        <w:t xml:space="preserve"> b</w:t>
      </w:r>
      <w:r w:rsidRPr="002E3F71">
        <w:rPr>
          <w:b/>
          <w:i/>
          <w:iCs/>
          <w:color w:val="000000" w:themeColor="text1"/>
        </w:rPr>
        <w:t xml:space="preserve">. </w:t>
      </w:r>
      <w:r w:rsidRPr="002E3F71">
        <w:rPr>
          <w:b/>
          <w:iCs/>
          <w:color w:val="000000" w:themeColor="text1"/>
        </w:rPr>
        <w:t>Corynebacterium bovis</w:t>
      </w:r>
    </w:p>
    <w:p w:rsidR="00B37820" w:rsidRPr="002E3F71" w:rsidRDefault="00B37820" w:rsidP="00B37820">
      <w:pPr>
        <w:spacing w:line="240" w:lineRule="exact"/>
        <w:ind w:left="360" w:hanging="360"/>
        <w:jc w:val="both"/>
        <w:rPr>
          <w:b/>
          <w:color w:val="000000" w:themeColor="text1"/>
        </w:rPr>
      </w:pPr>
      <w:r w:rsidRPr="002E3F71">
        <w:rPr>
          <w:b/>
          <w:color w:val="000000" w:themeColor="text1"/>
        </w:rPr>
        <w:t xml:space="preserve">References: </w:t>
      </w:r>
    </w:p>
    <w:p w:rsidR="00B37820" w:rsidRPr="002E3F71" w:rsidRDefault="00B37820" w:rsidP="00B37820">
      <w:pPr>
        <w:spacing w:line="240" w:lineRule="exact"/>
        <w:ind w:left="720" w:hanging="360"/>
        <w:jc w:val="both"/>
        <w:rPr>
          <w:b/>
          <w:color w:val="000000" w:themeColor="text1"/>
        </w:rPr>
      </w:pPr>
      <w:r w:rsidRPr="002E3F71">
        <w:rPr>
          <w:bCs/>
          <w:color w:val="000000" w:themeColor="text1"/>
        </w:rPr>
        <w:t>1)</w:t>
      </w:r>
      <w:r w:rsidRPr="002E3F71">
        <w:rPr>
          <w:bCs/>
          <w:color w:val="000000" w:themeColor="text1"/>
        </w:rPr>
        <w:tab/>
        <w:t xml:space="preserve">Percy DH and Barthold SW.  2007.  Pathology of Laboratory Rodents and Rabbits, 3rd ed.  Blackwell Publishing: Ames, Iowa.  Chapter </w:t>
      </w:r>
      <w:r w:rsidRPr="002E3F71">
        <w:rPr>
          <w:color w:val="000000" w:themeColor="text1"/>
        </w:rPr>
        <w:t>1 – Mouse, pp. 72-73.</w:t>
      </w:r>
    </w:p>
    <w:p w:rsidR="00B37820" w:rsidRPr="002E3F71" w:rsidRDefault="00B37820" w:rsidP="00B37820">
      <w:pPr>
        <w:spacing w:line="240" w:lineRule="exact"/>
        <w:ind w:left="720" w:hanging="360"/>
        <w:jc w:val="both"/>
        <w:rPr>
          <w:color w:val="000000" w:themeColor="text1"/>
        </w:rPr>
      </w:pPr>
      <w:r w:rsidRPr="002E3F71">
        <w:rPr>
          <w:color w:val="000000" w:themeColor="text1"/>
        </w:rPr>
        <w:t>2)</w:t>
      </w:r>
      <w:r w:rsidRPr="002E3F71">
        <w:rPr>
          <w:color w:val="000000" w:themeColor="text1"/>
        </w:rPr>
        <w:tab/>
        <w:t>Burr et al. 2012. Corynebacterium bovis:</w:t>
      </w:r>
      <w:r w:rsidRPr="002E3F71">
        <w:rPr>
          <w:i/>
          <w:color w:val="000000" w:themeColor="text1"/>
        </w:rPr>
        <w:t xml:space="preserve"> </w:t>
      </w:r>
      <w:r w:rsidRPr="002E3F71">
        <w:rPr>
          <w:color w:val="000000" w:themeColor="text1"/>
        </w:rPr>
        <w:t>epizootiologic features and environmental contamination in an enzootically infected rodent room. JAALAS 51(2):189-198.</w:t>
      </w:r>
    </w:p>
    <w:p w:rsidR="00B37820" w:rsidRPr="002E3F71" w:rsidRDefault="00B37820" w:rsidP="00B37820">
      <w:pPr>
        <w:spacing w:line="240" w:lineRule="exact"/>
        <w:jc w:val="both"/>
        <w:rPr>
          <w:b/>
          <w:color w:val="000000" w:themeColor="text1"/>
        </w:rPr>
      </w:pPr>
      <w:r w:rsidRPr="002E3F71">
        <w:rPr>
          <w:b/>
          <w:color w:val="000000" w:themeColor="text1"/>
        </w:rPr>
        <w:t>Domain 1; Primary Species – Mouse (Mus musculus)</w:t>
      </w:r>
    </w:p>
    <w:p w:rsidR="00E953FD" w:rsidRPr="002E3F71" w:rsidRDefault="00E953FD" w:rsidP="00E953FD">
      <w:pPr>
        <w:pStyle w:val="NoSpacing"/>
        <w:spacing w:line="240" w:lineRule="exact"/>
        <w:jc w:val="both"/>
        <w:rPr>
          <w:rFonts w:ascii="Times New Roman" w:hAnsi="Times New Roman"/>
          <w:b/>
          <w:color w:val="000000" w:themeColor="text1"/>
          <w:sz w:val="24"/>
          <w:szCs w:val="24"/>
        </w:rPr>
      </w:pPr>
    </w:p>
    <w:p w:rsidR="006F5FBA" w:rsidRPr="006F5FBA" w:rsidRDefault="00E953FD" w:rsidP="006F5FBA">
      <w:pPr>
        <w:tabs>
          <w:tab w:val="left" w:pos="720"/>
        </w:tabs>
        <w:spacing w:line="240" w:lineRule="exact"/>
        <w:jc w:val="both"/>
        <w:rPr>
          <w:b/>
          <w:color w:val="000000" w:themeColor="text1"/>
        </w:rPr>
      </w:pPr>
      <w:r w:rsidRPr="006F5FBA">
        <w:rPr>
          <w:b/>
          <w:color w:val="000000" w:themeColor="text1"/>
        </w:rPr>
        <w:t xml:space="preserve">134. </w:t>
      </w:r>
      <w:r w:rsidRPr="006F5FBA">
        <w:rPr>
          <w:b/>
          <w:color w:val="000000" w:themeColor="text1"/>
        </w:rPr>
        <w:tab/>
      </w:r>
      <w:r w:rsidR="006F5FBA" w:rsidRPr="006F5FBA">
        <w:rPr>
          <w:color w:val="000000" w:themeColor="text1"/>
        </w:rPr>
        <w:t xml:space="preserve">Standards set by AAALAC International include all of the following </w:t>
      </w:r>
      <w:r w:rsidR="006F5FBA" w:rsidRPr="006F5FBA">
        <w:rPr>
          <w:b/>
          <w:color w:val="000000" w:themeColor="text1"/>
          <w:u w:val="single"/>
        </w:rPr>
        <w:t>EXCEPT</w:t>
      </w:r>
      <w:r w:rsidR="006F5FBA" w:rsidRPr="006F5FBA">
        <w:rPr>
          <w:color w:val="000000" w:themeColor="text1"/>
        </w:rPr>
        <w:t>?</w:t>
      </w:r>
    </w:p>
    <w:p w:rsidR="006F5FBA" w:rsidRPr="00481372" w:rsidRDefault="006F5FBA" w:rsidP="006F5FBA">
      <w:pPr>
        <w:tabs>
          <w:tab w:val="left" w:pos="720"/>
        </w:tabs>
        <w:spacing w:line="240" w:lineRule="exact"/>
        <w:jc w:val="both"/>
        <w:rPr>
          <w:color w:val="000000" w:themeColor="text1"/>
        </w:rPr>
      </w:pPr>
    </w:p>
    <w:p w:rsidR="006F5FBA" w:rsidRPr="00481372" w:rsidRDefault="006F5FBA" w:rsidP="00DC320C">
      <w:pPr>
        <w:pStyle w:val="NoSpacing"/>
        <w:numPr>
          <w:ilvl w:val="0"/>
          <w:numId w:val="301"/>
        </w:numPr>
        <w:spacing w:line="240" w:lineRule="exact"/>
        <w:ind w:left="1080"/>
        <w:jc w:val="both"/>
        <w:rPr>
          <w:rFonts w:ascii="Times New Roman" w:hAnsi="Times New Roman"/>
          <w:color w:val="000000" w:themeColor="text1"/>
          <w:sz w:val="24"/>
          <w:szCs w:val="24"/>
        </w:rPr>
      </w:pPr>
      <w:r w:rsidRPr="00481372">
        <w:rPr>
          <w:rFonts w:ascii="Times New Roman" w:hAnsi="Times New Roman"/>
          <w:color w:val="000000" w:themeColor="text1"/>
          <w:sz w:val="24"/>
          <w:szCs w:val="24"/>
        </w:rPr>
        <w:t>All animal care personnel should be suitably qualified by training and experience in the care of laboratory animals</w:t>
      </w:r>
    </w:p>
    <w:p w:rsidR="006F5FBA" w:rsidRPr="00481372" w:rsidRDefault="006F5FBA" w:rsidP="00DC320C">
      <w:pPr>
        <w:pStyle w:val="NoSpacing"/>
        <w:numPr>
          <w:ilvl w:val="0"/>
          <w:numId w:val="301"/>
        </w:numPr>
        <w:spacing w:line="240" w:lineRule="exact"/>
        <w:ind w:left="1080"/>
        <w:jc w:val="both"/>
        <w:rPr>
          <w:rFonts w:ascii="Times New Roman" w:hAnsi="Times New Roman"/>
          <w:color w:val="000000" w:themeColor="text1"/>
          <w:sz w:val="24"/>
          <w:szCs w:val="24"/>
        </w:rPr>
      </w:pPr>
      <w:r w:rsidRPr="00481372">
        <w:rPr>
          <w:rFonts w:ascii="Times New Roman" w:hAnsi="Times New Roman"/>
          <w:color w:val="000000" w:themeColor="text1"/>
          <w:sz w:val="24"/>
          <w:szCs w:val="24"/>
        </w:rPr>
        <w:t xml:space="preserve">The </w:t>
      </w:r>
      <w:r w:rsidRPr="00481372">
        <w:rPr>
          <w:rFonts w:ascii="Times New Roman" w:hAnsi="Times New Roman"/>
          <w:color w:val="000000" w:themeColor="text1"/>
          <w:sz w:val="24"/>
          <w:szCs w:val="24"/>
          <w:u w:val="single"/>
        </w:rPr>
        <w:t>Guide for the Care and Use of Laboratory Animals</w:t>
      </w:r>
      <w:r w:rsidRPr="00481372">
        <w:rPr>
          <w:rFonts w:ascii="Times New Roman" w:hAnsi="Times New Roman"/>
          <w:color w:val="000000" w:themeColor="text1"/>
          <w:sz w:val="24"/>
          <w:szCs w:val="24"/>
        </w:rPr>
        <w:t xml:space="preserve"> shall serve as a basic guide to the establishment of specific standards for accreditation</w:t>
      </w:r>
    </w:p>
    <w:p w:rsidR="006F5FBA" w:rsidRPr="00481372" w:rsidRDefault="006F5FBA" w:rsidP="00DC320C">
      <w:pPr>
        <w:pStyle w:val="NoSpacing"/>
        <w:numPr>
          <w:ilvl w:val="0"/>
          <w:numId w:val="301"/>
        </w:numPr>
        <w:spacing w:line="240" w:lineRule="exact"/>
        <w:ind w:left="1080"/>
        <w:jc w:val="both"/>
        <w:rPr>
          <w:rFonts w:ascii="Times New Roman" w:hAnsi="Times New Roman"/>
          <w:color w:val="000000" w:themeColor="text1"/>
          <w:sz w:val="24"/>
          <w:szCs w:val="24"/>
        </w:rPr>
      </w:pPr>
      <w:r w:rsidRPr="00481372">
        <w:rPr>
          <w:rFonts w:ascii="Times New Roman" w:hAnsi="Times New Roman"/>
          <w:color w:val="000000" w:themeColor="text1"/>
          <w:sz w:val="24"/>
          <w:szCs w:val="24"/>
        </w:rPr>
        <w:t>Require the accredited to submit an annual report which describes elements of the animal care and use program as specified by AAALAC International</w:t>
      </w:r>
    </w:p>
    <w:p w:rsidR="006F5FBA" w:rsidRPr="00481372" w:rsidRDefault="006F5FBA" w:rsidP="00DC320C">
      <w:pPr>
        <w:pStyle w:val="NoSpacing"/>
        <w:numPr>
          <w:ilvl w:val="0"/>
          <w:numId w:val="301"/>
        </w:numPr>
        <w:spacing w:line="240" w:lineRule="exact"/>
        <w:ind w:left="1080"/>
        <w:jc w:val="both"/>
        <w:rPr>
          <w:rFonts w:ascii="Times New Roman" w:hAnsi="Times New Roman"/>
          <w:color w:val="000000" w:themeColor="text1"/>
          <w:sz w:val="24"/>
          <w:szCs w:val="24"/>
        </w:rPr>
      </w:pPr>
      <w:r w:rsidRPr="00481372">
        <w:rPr>
          <w:rFonts w:ascii="Times New Roman" w:hAnsi="Times New Roman"/>
          <w:color w:val="000000" w:themeColor="text1"/>
          <w:sz w:val="24"/>
          <w:szCs w:val="24"/>
        </w:rPr>
        <w:t>Require membership in an association or organization for laboratory animal care and use as a condition for maintaining accreditation</w:t>
      </w:r>
    </w:p>
    <w:p w:rsidR="006F5FBA" w:rsidRPr="00481372" w:rsidRDefault="006F5FBA" w:rsidP="006F5FBA">
      <w:pPr>
        <w:autoSpaceDE w:val="0"/>
        <w:autoSpaceDN w:val="0"/>
        <w:adjustRightInd w:val="0"/>
        <w:spacing w:line="240" w:lineRule="exact"/>
        <w:jc w:val="both"/>
        <w:rPr>
          <w:color w:val="000000" w:themeColor="text1"/>
        </w:rPr>
      </w:pPr>
    </w:p>
    <w:p w:rsidR="006F5FBA" w:rsidRPr="00481372" w:rsidRDefault="006F5FBA" w:rsidP="006F5FBA">
      <w:pPr>
        <w:pStyle w:val="NoSpacing"/>
        <w:spacing w:line="240" w:lineRule="exact"/>
        <w:jc w:val="both"/>
        <w:rPr>
          <w:rFonts w:ascii="Times New Roman" w:hAnsi="Times New Roman"/>
          <w:b/>
          <w:color w:val="000000" w:themeColor="text1"/>
          <w:sz w:val="24"/>
          <w:szCs w:val="24"/>
        </w:rPr>
      </w:pPr>
      <w:r w:rsidRPr="00481372">
        <w:rPr>
          <w:rFonts w:ascii="Times New Roman" w:hAnsi="Times New Roman"/>
          <w:b/>
          <w:color w:val="000000" w:themeColor="text1"/>
          <w:sz w:val="24"/>
          <w:szCs w:val="24"/>
        </w:rPr>
        <w:t xml:space="preserve">Answer: d. Require membership in an association or organization for laboratory animal care and use as a condition for maintaining accreditation  </w:t>
      </w:r>
      <w:r w:rsidRPr="00481372">
        <w:rPr>
          <w:rFonts w:ascii="Times New Roman" w:hAnsi="Times New Roman"/>
          <w:b/>
          <w:color w:val="000000" w:themeColor="text1"/>
          <w:sz w:val="24"/>
          <w:szCs w:val="24"/>
        </w:rPr>
        <w:tab/>
      </w:r>
    </w:p>
    <w:p w:rsidR="006F5FBA" w:rsidRPr="00481372" w:rsidRDefault="006F5FBA" w:rsidP="006F5FBA">
      <w:pPr>
        <w:pStyle w:val="NoSpacing"/>
        <w:tabs>
          <w:tab w:val="left" w:pos="360"/>
        </w:tabs>
        <w:spacing w:line="240" w:lineRule="exact"/>
        <w:ind w:left="360" w:hanging="360"/>
        <w:jc w:val="both"/>
        <w:rPr>
          <w:rFonts w:ascii="Times New Roman" w:hAnsi="Times New Roman"/>
          <w:color w:val="000000" w:themeColor="text1"/>
          <w:sz w:val="24"/>
          <w:szCs w:val="24"/>
        </w:rPr>
      </w:pPr>
      <w:r w:rsidRPr="00481372">
        <w:rPr>
          <w:rFonts w:ascii="Times New Roman" w:hAnsi="Times New Roman"/>
          <w:b/>
          <w:color w:val="000000" w:themeColor="text1"/>
          <w:sz w:val="24"/>
          <w:szCs w:val="24"/>
        </w:rPr>
        <w:t>Reference:</w:t>
      </w:r>
      <w:r w:rsidRPr="00481372">
        <w:rPr>
          <w:rFonts w:ascii="Times New Roman" w:hAnsi="Times New Roman"/>
          <w:color w:val="000000" w:themeColor="text1"/>
          <w:sz w:val="24"/>
          <w:szCs w:val="24"/>
        </w:rPr>
        <w:t xml:space="preserve"> </w:t>
      </w:r>
      <w:r w:rsidRPr="00481372">
        <w:rPr>
          <w:rFonts w:ascii="Times New Roman" w:hAnsi="Times New Roman"/>
          <w:b/>
          <w:color w:val="000000" w:themeColor="text1"/>
          <w:sz w:val="24"/>
          <w:szCs w:val="24"/>
        </w:rPr>
        <w:t>http://www.aaalac.org/accreditation/rules.cfm#standards</w:t>
      </w:r>
      <w:r w:rsidRPr="00481372">
        <w:rPr>
          <w:rFonts w:ascii="Times New Roman" w:hAnsi="Times New Roman"/>
          <w:color w:val="000000" w:themeColor="text1"/>
          <w:sz w:val="24"/>
          <w:szCs w:val="24"/>
        </w:rPr>
        <w:t xml:space="preserve">  </w:t>
      </w:r>
    </w:p>
    <w:p w:rsidR="006F5FBA" w:rsidRPr="006F5FBA" w:rsidRDefault="006F5FBA" w:rsidP="006F5FBA">
      <w:pPr>
        <w:spacing w:line="240" w:lineRule="exact"/>
        <w:jc w:val="both"/>
        <w:rPr>
          <w:color w:val="000000" w:themeColor="text1"/>
        </w:rPr>
      </w:pPr>
      <w:r w:rsidRPr="00481372">
        <w:rPr>
          <w:b/>
          <w:bCs/>
          <w:color w:val="000000" w:themeColor="text1"/>
        </w:rPr>
        <w:lastRenderedPageBreak/>
        <w:t>Domain 5</w:t>
      </w:r>
    </w:p>
    <w:p w:rsidR="0064473F" w:rsidRPr="002E3F71" w:rsidRDefault="0064473F" w:rsidP="006F5FBA">
      <w:pPr>
        <w:pStyle w:val="NoSpacing"/>
        <w:tabs>
          <w:tab w:val="left" w:pos="720"/>
        </w:tabs>
        <w:spacing w:line="240" w:lineRule="exact"/>
        <w:jc w:val="both"/>
        <w:rPr>
          <w:b/>
          <w:bCs/>
          <w:color w:val="000000" w:themeColor="text1"/>
          <w:kern w:val="36"/>
        </w:rPr>
      </w:pPr>
    </w:p>
    <w:p w:rsidR="0064473F" w:rsidRPr="002E3F71" w:rsidRDefault="0064473F" w:rsidP="0064473F">
      <w:pPr>
        <w:widowControl w:val="0"/>
        <w:tabs>
          <w:tab w:val="left" w:pos="720"/>
        </w:tabs>
        <w:autoSpaceDE w:val="0"/>
        <w:autoSpaceDN w:val="0"/>
        <w:adjustRightInd w:val="0"/>
        <w:spacing w:line="240" w:lineRule="exact"/>
        <w:jc w:val="both"/>
        <w:rPr>
          <w:color w:val="000000" w:themeColor="text1"/>
        </w:rPr>
      </w:pPr>
      <w:r w:rsidRPr="002E3F71">
        <w:rPr>
          <w:b/>
          <w:bCs/>
          <w:color w:val="000000" w:themeColor="text1"/>
          <w:kern w:val="36"/>
        </w:rPr>
        <w:t xml:space="preserve">135. </w:t>
      </w:r>
      <w:r w:rsidRPr="002E3F71">
        <w:rPr>
          <w:b/>
          <w:bCs/>
          <w:color w:val="000000" w:themeColor="text1"/>
          <w:kern w:val="36"/>
        </w:rPr>
        <w:tab/>
      </w:r>
      <w:r w:rsidRPr="002E3F71">
        <w:rPr>
          <w:color w:val="000000" w:themeColor="text1"/>
        </w:rPr>
        <w:t xml:space="preserve">Regarding the housing and management of aquatic animals, which of the following </w:t>
      </w:r>
      <w:r w:rsidRPr="002E3F71">
        <w:rPr>
          <w:b/>
          <w:color w:val="000000" w:themeColor="text1"/>
          <w:u w:val="single"/>
        </w:rPr>
        <w:t>IS NOT</w:t>
      </w:r>
      <w:r w:rsidRPr="002E3F71">
        <w:rPr>
          <w:color w:val="000000" w:themeColor="text1"/>
        </w:rPr>
        <w:t xml:space="preserve"> a category of ‘life support system’ according to the </w:t>
      </w:r>
      <w:r w:rsidRPr="002E3F71">
        <w:rPr>
          <w:color w:val="000000" w:themeColor="text1"/>
          <w:u w:val="single"/>
        </w:rPr>
        <w:t>Guide for the Care and Use of Laboratory Animals</w:t>
      </w:r>
      <w:r w:rsidRPr="002E3F71">
        <w:rPr>
          <w:color w:val="000000" w:themeColor="text1"/>
        </w:rPr>
        <w:t>?</w:t>
      </w:r>
    </w:p>
    <w:p w:rsidR="0064473F" w:rsidRPr="002E3F71" w:rsidRDefault="0064473F" w:rsidP="0064473F">
      <w:pPr>
        <w:widowControl w:val="0"/>
        <w:autoSpaceDE w:val="0"/>
        <w:autoSpaceDN w:val="0"/>
        <w:adjustRightInd w:val="0"/>
        <w:spacing w:line="240" w:lineRule="exact"/>
        <w:ind w:left="720" w:hanging="720"/>
        <w:jc w:val="both"/>
        <w:rPr>
          <w:color w:val="000000" w:themeColor="text1"/>
        </w:rPr>
      </w:pPr>
    </w:p>
    <w:p w:rsidR="0064473F" w:rsidRPr="002E3F71" w:rsidRDefault="0064473F" w:rsidP="0064473F">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Static system</w:t>
      </w:r>
    </w:p>
    <w:p w:rsidR="0064473F" w:rsidRPr="002E3F71" w:rsidRDefault="0064473F" w:rsidP="0064473F">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Aerated system</w:t>
      </w:r>
    </w:p>
    <w:p w:rsidR="0064473F" w:rsidRPr="002E3F71" w:rsidRDefault="0064473F" w:rsidP="0064473F">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Flow-through system</w:t>
      </w:r>
    </w:p>
    <w:p w:rsidR="0064473F" w:rsidRPr="002E3F71" w:rsidRDefault="0064473F" w:rsidP="0064473F">
      <w:pPr>
        <w:widowControl w:val="0"/>
        <w:autoSpaceDE w:val="0"/>
        <w:autoSpaceDN w:val="0"/>
        <w:adjustRightInd w:val="0"/>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Recirculating system</w:t>
      </w:r>
    </w:p>
    <w:p w:rsidR="0064473F" w:rsidRPr="002E3F71" w:rsidRDefault="0064473F" w:rsidP="0064473F">
      <w:pPr>
        <w:widowControl w:val="0"/>
        <w:autoSpaceDE w:val="0"/>
        <w:autoSpaceDN w:val="0"/>
        <w:adjustRightInd w:val="0"/>
        <w:spacing w:line="240" w:lineRule="exact"/>
        <w:ind w:firstLine="720"/>
        <w:jc w:val="both"/>
        <w:rPr>
          <w:color w:val="000000" w:themeColor="text1"/>
        </w:rPr>
      </w:pPr>
    </w:p>
    <w:p w:rsidR="0064473F" w:rsidRPr="002E3F71" w:rsidRDefault="0064473F" w:rsidP="0064473F">
      <w:pPr>
        <w:widowControl w:val="0"/>
        <w:autoSpaceDE w:val="0"/>
        <w:autoSpaceDN w:val="0"/>
        <w:adjustRightInd w:val="0"/>
        <w:spacing w:line="240" w:lineRule="exact"/>
        <w:jc w:val="both"/>
        <w:rPr>
          <w:b/>
          <w:color w:val="000000" w:themeColor="text1"/>
        </w:rPr>
      </w:pPr>
      <w:r w:rsidRPr="002E3F71">
        <w:rPr>
          <w:b/>
          <w:color w:val="000000" w:themeColor="text1"/>
        </w:rPr>
        <w:t>Answer: b. Aerated system</w:t>
      </w:r>
    </w:p>
    <w:p w:rsidR="0064473F" w:rsidRPr="002E3F71" w:rsidRDefault="0064473F" w:rsidP="0064473F">
      <w:pPr>
        <w:widowControl w:val="0"/>
        <w:autoSpaceDE w:val="0"/>
        <w:autoSpaceDN w:val="0"/>
        <w:adjustRightInd w:val="0"/>
        <w:spacing w:line="240" w:lineRule="exact"/>
        <w:jc w:val="both"/>
        <w:rPr>
          <w:b/>
          <w:color w:val="000000" w:themeColor="text1"/>
        </w:rPr>
      </w:pPr>
      <w:r w:rsidRPr="002E3F71">
        <w:rPr>
          <w:b/>
          <w:color w:val="000000" w:themeColor="text1"/>
        </w:rPr>
        <w:t>References:</w:t>
      </w:r>
    </w:p>
    <w:p w:rsidR="0064473F" w:rsidRPr="002E3F71" w:rsidRDefault="0064473F" w:rsidP="0064473F">
      <w:pPr>
        <w:widowControl w:val="0"/>
        <w:autoSpaceDE w:val="0"/>
        <w:autoSpaceDN w:val="0"/>
        <w:adjustRightInd w:val="0"/>
        <w:spacing w:line="240" w:lineRule="exact"/>
        <w:ind w:left="720" w:hanging="360"/>
        <w:jc w:val="both"/>
        <w:rPr>
          <w:color w:val="000000" w:themeColor="text1"/>
        </w:rPr>
      </w:pPr>
      <w:r w:rsidRPr="002E3F71">
        <w:rPr>
          <w:bCs/>
          <w:color w:val="000000" w:themeColor="text1"/>
        </w:rPr>
        <w:t xml:space="preserve">1) </w:t>
      </w:r>
      <w:r w:rsidRPr="002E3F71">
        <w:rPr>
          <w:bCs/>
          <w:color w:val="000000" w:themeColor="text1"/>
        </w:rPr>
        <w:tab/>
        <w:t xml:space="preserve">Mason and Matthews. 2012. </w:t>
      </w:r>
      <w:r w:rsidRPr="002E3F71">
        <w:rPr>
          <w:color w:val="000000" w:themeColor="text1"/>
        </w:rPr>
        <w:t xml:space="preserve">Aquatic environment, housing, and management in the eighth edition of the Guide for the Care and Use of Laboratory Animals: additional considerations and recommendations. </w:t>
      </w:r>
      <w:r w:rsidRPr="002E3F71">
        <w:rPr>
          <w:bCs/>
          <w:color w:val="000000" w:themeColor="text1"/>
          <w:kern w:val="36"/>
        </w:rPr>
        <w:t xml:space="preserve">JAALAS </w:t>
      </w:r>
      <w:r w:rsidRPr="002E3F71">
        <w:rPr>
          <w:color w:val="000000" w:themeColor="text1"/>
        </w:rPr>
        <w:t>51(3)329-332.</w:t>
      </w:r>
    </w:p>
    <w:p w:rsidR="0064473F" w:rsidRPr="002E3F71" w:rsidRDefault="0064473F" w:rsidP="0064473F">
      <w:pPr>
        <w:widowControl w:val="0"/>
        <w:autoSpaceDE w:val="0"/>
        <w:autoSpaceDN w:val="0"/>
        <w:adjustRightInd w:val="0"/>
        <w:spacing w:line="240" w:lineRule="exact"/>
        <w:ind w:left="720" w:hanging="360"/>
        <w:jc w:val="both"/>
        <w:rPr>
          <w:bCs/>
          <w:color w:val="000000" w:themeColor="text1"/>
        </w:rPr>
      </w:pPr>
      <w:r w:rsidRPr="002E3F71">
        <w:rPr>
          <w:color w:val="000000" w:themeColor="text1"/>
        </w:rPr>
        <w:t xml:space="preserve">2) </w:t>
      </w:r>
      <w:r w:rsidRPr="002E3F71">
        <w:rPr>
          <w:color w:val="000000" w:themeColor="text1"/>
        </w:rPr>
        <w:tab/>
        <w:t xml:space="preserve">National Research Council.  2011.  </w:t>
      </w:r>
      <w:r w:rsidRPr="002E3F71">
        <w:rPr>
          <w:color w:val="000000" w:themeColor="text1"/>
          <w:u w:val="single"/>
        </w:rPr>
        <w:t>Guide for the Care and Use of Laboratory Animals, 8</w:t>
      </w:r>
      <w:r w:rsidRPr="002E3F71">
        <w:rPr>
          <w:color w:val="000000" w:themeColor="text1"/>
          <w:u w:val="single"/>
          <w:vertAlign w:val="superscript"/>
        </w:rPr>
        <w:t>th</w:t>
      </w:r>
      <w:r w:rsidRPr="002E3F71">
        <w:rPr>
          <w:color w:val="000000" w:themeColor="text1"/>
          <w:u w:val="single"/>
        </w:rPr>
        <w:t xml:space="preserve"> ed</w:t>
      </w:r>
      <w:r w:rsidRPr="002E3F71">
        <w:rPr>
          <w:color w:val="000000" w:themeColor="text1"/>
        </w:rPr>
        <w:t>.  National Academies Press, Washington D.C.  Chapter</w:t>
      </w:r>
      <w:r w:rsidRPr="002E3F71">
        <w:rPr>
          <w:bCs/>
          <w:color w:val="000000" w:themeColor="text1"/>
          <w:kern w:val="36"/>
        </w:rPr>
        <w:t xml:space="preserve"> 3 – Environment, Housing, and Management, p. 79.</w:t>
      </w:r>
    </w:p>
    <w:p w:rsidR="0064473F" w:rsidRPr="002E3F71" w:rsidRDefault="0064473F" w:rsidP="0064473F">
      <w:pPr>
        <w:spacing w:line="240" w:lineRule="exact"/>
        <w:jc w:val="both"/>
        <w:rPr>
          <w:b/>
          <w:bCs/>
          <w:color w:val="000000" w:themeColor="text1"/>
        </w:rPr>
      </w:pPr>
      <w:r w:rsidRPr="002E3F71">
        <w:rPr>
          <w:b/>
          <w:bCs/>
          <w:color w:val="000000" w:themeColor="text1"/>
        </w:rPr>
        <w:t>Domain 4</w:t>
      </w:r>
    </w:p>
    <w:p w:rsidR="002646BC" w:rsidRPr="002E3F71" w:rsidRDefault="002646BC" w:rsidP="002646BC">
      <w:pPr>
        <w:pStyle w:val="NoSpacing"/>
        <w:spacing w:line="240" w:lineRule="exact"/>
        <w:jc w:val="both"/>
        <w:rPr>
          <w:rFonts w:ascii="Times New Roman" w:hAnsi="Times New Roman"/>
          <w:b/>
          <w:color w:val="000000" w:themeColor="text1"/>
          <w:sz w:val="24"/>
          <w:szCs w:val="24"/>
        </w:rPr>
      </w:pPr>
    </w:p>
    <w:p w:rsidR="002646BC" w:rsidRPr="002E3F71" w:rsidRDefault="002646BC" w:rsidP="002646BC">
      <w:pPr>
        <w:tabs>
          <w:tab w:val="left" w:pos="720"/>
        </w:tabs>
        <w:spacing w:line="240" w:lineRule="exact"/>
        <w:jc w:val="both"/>
        <w:rPr>
          <w:color w:val="000000" w:themeColor="text1"/>
        </w:rPr>
      </w:pPr>
      <w:r w:rsidRPr="002E3F71">
        <w:rPr>
          <w:b/>
          <w:color w:val="000000" w:themeColor="text1"/>
        </w:rPr>
        <w:t xml:space="preserve">136. </w:t>
      </w:r>
      <w:r w:rsidRPr="002E3F71">
        <w:rPr>
          <w:b/>
          <w:color w:val="000000" w:themeColor="text1"/>
        </w:rPr>
        <w:tab/>
      </w:r>
      <w:r w:rsidRPr="002E3F71">
        <w:rPr>
          <w:color w:val="000000" w:themeColor="text1"/>
        </w:rPr>
        <w:t>A deficiency or lack of which of the following enzymes is responsible for the requirement for exogenous vitamin C in guinea pigs?</w:t>
      </w:r>
    </w:p>
    <w:p w:rsidR="002646BC" w:rsidRPr="002E3F71" w:rsidRDefault="002646BC" w:rsidP="002646BC">
      <w:pPr>
        <w:tabs>
          <w:tab w:val="left" w:pos="720"/>
        </w:tabs>
        <w:spacing w:line="240" w:lineRule="exact"/>
        <w:jc w:val="both"/>
        <w:rPr>
          <w:color w:val="000000" w:themeColor="text1"/>
        </w:rPr>
      </w:pPr>
    </w:p>
    <w:p w:rsidR="002646BC" w:rsidRPr="002E3F71" w:rsidRDefault="002646BC" w:rsidP="00DC320C">
      <w:pPr>
        <w:numPr>
          <w:ilvl w:val="1"/>
          <w:numId w:val="166"/>
        </w:numPr>
        <w:tabs>
          <w:tab w:val="clear" w:pos="911"/>
          <w:tab w:val="num" w:pos="1080"/>
        </w:tabs>
        <w:spacing w:line="240" w:lineRule="exact"/>
        <w:ind w:left="1080" w:hanging="360"/>
        <w:jc w:val="both"/>
        <w:rPr>
          <w:color w:val="000000" w:themeColor="text1"/>
        </w:rPr>
      </w:pPr>
      <w:r w:rsidRPr="002E3F71">
        <w:rPr>
          <w:color w:val="000000" w:themeColor="text1"/>
        </w:rPr>
        <w:t xml:space="preserve">Glucurokinase </w:t>
      </w:r>
    </w:p>
    <w:p w:rsidR="002646BC" w:rsidRPr="002E3F71" w:rsidRDefault="002646BC" w:rsidP="00DC320C">
      <w:pPr>
        <w:numPr>
          <w:ilvl w:val="1"/>
          <w:numId w:val="166"/>
        </w:numPr>
        <w:tabs>
          <w:tab w:val="clear" w:pos="911"/>
          <w:tab w:val="num" w:pos="1080"/>
        </w:tabs>
        <w:spacing w:line="240" w:lineRule="exact"/>
        <w:ind w:left="1080" w:hanging="360"/>
        <w:jc w:val="both"/>
        <w:rPr>
          <w:color w:val="000000" w:themeColor="text1"/>
        </w:rPr>
      </w:pPr>
      <w:r w:rsidRPr="002E3F71">
        <w:rPr>
          <w:color w:val="000000" w:themeColor="text1"/>
        </w:rPr>
        <w:t>Glucuronate reductase</w:t>
      </w:r>
    </w:p>
    <w:p w:rsidR="002646BC" w:rsidRPr="002E3F71" w:rsidRDefault="002646BC" w:rsidP="00DC320C">
      <w:pPr>
        <w:numPr>
          <w:ilvl w:val="1"/>
          <w:numId w:val="166"/>
        </w:numPr>
        <w:tabs>
          <w:tab w:val="clear" w:pos="911"/>
          <w:tab w:val="num" w:pos="1080"/>
        </w:tabs>
        <w:spacing w:line="240" w:lineRule="exact"/>
        <w:ind w:left="1080" w:hanging="360"/>
        <w:jc w:val="both"/>
        <w:rPr>
          <w:color w:val="000000" w:themeColor="text1"/>
        </w:rPr>
      </w:pPr>
      <w:r w:rsidRPr="002E3F71">
        <w:rPr>
          <w:color w:val="000000" w:themeColor="text1"/>
        </w:rPr>
        <w:t>L-galactose dehydrogenase</w:t>
      </w:r>
    </w:p>
    <w:p w:rsidR="002646BC" w:rsidRPr="002E3F71" w:rsidRDefault="00661D4B" w:rsidP="002646BC">
      <w:pPr>
        <w:tabs>
          <w:tab w:val="num" w:pos="1080"/>
        </w:tabs>
        <w:spacing w:line="240" w:lineRule="exact"/>
        <w:ind w:left="1080" w:hanging="360"/>
        <w:jc w:val="both"/>
        <w:rPr>
          <w:color w:val="000000" w:themeColor="text1"/>
        </w:rPr>
      </w:pPr>
      <w:r w:rsidRPr="002E3F71">
        <w:rPr>
          <w:color w:val="000000" w:themeColor="text1"/>
        </w:rPr>
        <w:t>d</w:t>
      </w:r>
      <w:r w:rsidR="002646BC" w:rsidRPr="002E3F71">
        <w:rPr>
          <w:color w:val="000000" w:themeColor="text1"/>
        </w:rPr>
        <w:t>.</w:t>
      </w:r>
      <w:r w:rsidR="002646BC" w:rsidRPr="002E3F71">
        <w:rPr>
          <w:color w:val="000000" w:themeColor="text1"/>
        </w:rPr>
        <w:tab/>
        <w:t>L-gluonolactone oxidase</w:t>
      </w:r>
    </w:p>
    <w:p w:rsidR="002646BC" w:rsidRPr="002E3F71" w:rsidRDefault="00661D4B" w:rsidP="002646BC">
      <w:pPr>
        <w:tabs>
          <w:tab w:val="num" w:pos="1080"/>
        </w:tabs>
        <w:spacing w:line="240" w:lineRule="exact"/>
        <w:ind w:left="1080" w:hanging="360"/>
        <w:jc w:val="both"/>
        <w:rPr>
          <w:color w:val="000000" w:themeColor="text1"/>
        </w:rPr>
      </w:pPr>
      <w:r w:rsidRPr="002E3F71">
        <w:rPr>
          <w:color w:val="000000" w:themeColor="text1"/>
        </w:rPr>
        <w:t>e</w:t>
      </w:r>
      <w:r w:rsidR="002646BC" w:rsidRPr="002E3F71">
        <w:rPr>
          <w:color w:val="000000" w:themeColor="text1"/>
        </w:rPr>
        <w:t>.   Lysyl hydroxylase</w:t>
      </w:r>
    </w:p>
    <w:p w:rsidR="002646BC" w:rsidRPr="002E3F71" w:rsidRDefault="002646BC" w:rsidP="002646BC">
      <w:pPr>
        <w:tabs>
          <w:tab w:val="left" w:pos="1350"/>
        </w:tabs>
        <w:spacing w:line="240" w:lineRule="exact"/>
        <w:jc w:val="both"/>
        <w:rPr>
          <w:b/>
          <w:color w:val="000000" w:themeColor="text1"/>
        </w:rPr>
      </w:pPr>
    </w:p>
    <w:p w:rsidR="002646BC" w:rsidRPr="002E3F71" w:rsidRDefault="002646BC" w:rsidP="002646BC">
      <w:pPr>
        <w:tabs>
          <w:tab w:val="left" w:pos="1350"/>
        </w:tabs>
        <w:spacing w:line="240" w:lineRule="exact"/>
        <w:jc w:val="both"/>
        <w:rPr>
          <w:b/>
          <w:color w:val="000000" w:themeColor="text1"/>
        </w:rPr>
      </w:pPr>
      <w:r w:rsidRPr="002E3F71">
        <w:rPr>
          <w:b/>
          <w:color w:val="000000" w:themeColor="text1"/>
        </w:rPr>
        <w:t xml:space="preserve">Answer:  </w:t>
      </w:r>
      <w:r w:rsidR="008D74D1">
        <w:rPr>
          <w:b/>
          <w:color w:val="000000" w:themeColor="text1"/>
        </w:rPr>
        <w:t>d.</w:t>
      </w:r>
      <w:r w:rsidRPr="002E3F71">
        <w:rPr>
          <w:b/>
          <w:color w:val="000000" w:themeColor="text1"/>
        </w:rPr>
        <w:t xml:space="preserve"> L-gulonolactone oxidase </w:t>
      </w:r>
    </w:p>
    <w:p w:rsidR="002646BC" w:rsidRPr="002E3F71" w:rsidRDefault="002646BC" w:rsidP="002646BC">
      <w:pPr>
        <w:spacing w:line="240" w:lineRule="exact"/>
        <w:jc w:val="both"/>
        <w:rPr>
          <w:color w:val="000000" w:themeColor="text1"/>
        </w:rPr>
      </w:pPr>
      <w:r w:rsidRPr="002E3F71">
        <w:rPr>
          <w:b/>
          <w:color w:val="000000" w:themeColor="text1"/>
        </w:rPr>
        <w:t xml:space="preserve">References: </w:t>
      </w:r>
      <w:r w:rsidRPr="002E3F71">
        <w:rPr>
          <w:color w:val="000000" w:themeColor="text1"/>
        </w:rPr>
        <w:t xml:space="preserve"> </w:t>
      </w:r>
    </w:p>
    <w:p w:rsidR="002646BC" w:rsidRPr="002E3F71" w:rsidRDefault="002646BC" w:rsidP="00DC320C">
      <w:pPr>
        <w:numPr>
          <w:ilvl w:val="0"/>
          <w:numId w:val="167"/>
        </w:numPr>
        <w:autoSpaceDE w:val="0"/>
        <w:autoSpaceDN w:val="0"/>
        <w:adjustRightInd w:val="0"/>
        <w:spacing w:line="240" w:lineRule="exact"/>
        <w:jc w:val="both"/>
        <w:rPr>
          <w:color w:val="000000" w:themeColor="text1"/>
        </w:rPr>
      </w:pPr>
      <w:r w:rsidRPr="002E3F71">
        <w:rPr>
          <w:color w:val="000000" w:themeColor="text1"/>
        </w:rPr>
        <w:t xml:space="preserve">Harkness JE and Wagner JE. 1995.  </w:t>
      </w:r>
      <w:r w:rsidRPr="002E3F71">
        <w:rPr>
          <w:color w:val="000000" w:themeColor="text1"/>
          <w:u w:val="single"/>
        </w:rPr>
        <w:t>The Biology and Medicine of Rabbits and Rodents, 4</w:t>
      </w:r>
      <w:r w:rsidRPr="002E3F71">
        <w:rPr>
          <w:color w:val="000000" w:themeColor="text1"/>
          <w:u w:val="single"/>
          <w:vertAlign w:val="superscript"/>
        </w:rPr>
        <w:t>th</w:t>
      </w:r>
      <w:r w:rsidRPr="002E3F71">
        <w:rPr>
          <w:color w:val="000000" w:themeColor="text1"/>
          <w:u w:val="single"/>
        </w:rPr>
        <w:t xml:space="preserve"> Ed</w:t>
      </w:r>
      <w:r w:rsidRPr="002E3F71">
        <w:rPr>
          <w:color w:val="000000" w:themeColor="text1"/>
        </w:rPr>
        <w:t>.</w:t>
      </w:r>
      <w:r w:rsidRPr="002E3F71">
        <w:rPr>
          <w:b/>
          <w:color w:val="000000" w:themeColor="text1"/>
        </w:rPr>
        <w:t xml:space="preserve"> </w:t>
      </w:r>
      <w:r w:rsidRPr="002E3F71">
        <w:rPr>
          <w:color w:val="000000" w:themeColor="text1"/>
        </w:rPr>
        <w:t>Wilkins and Wilkins: Media, PA.  Chapter 5 – Specific Diseases and Conditions, p. 229.</w:t>
      </w:r>
    </w:p>
    <w:p w:rsidR="002646BC" w:rsidRPr="002E3F71" w:rsidRDefault="002646BC" w:rsidP="00DC320C">
      <w:pPr>
        <w:numPr>
          <w:ilvl w:val="0"/>
          <w:numId w:val="167"/>
        </w:numPr>
        <w:autoSpaceDE w:val="0"/>
        <w:autoSpaceDN w:val="0"/>
        <w:adjustRightInd w:val="0"/>
        <w:spacing w:line="240" w:lineRule="exact"/>
        <w:jc w:val="both"/>
        <w:rPr>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  Blackwell Publishing: Ames, Iowa.  Chapter 5 – Guinea Pig, p. 238.</w:t>
      </w:r>
    </w:p>
    <w:p w:rsidR="002646BC" w:rsidRPr="002E3F71" w:rsidRDefault="002646BC" w:rsidP="00DC320C">
      <w:pPr>
        <w:numPr>
          <w:ilvl w:val="0"/>
          <w:numId w:val="167"/>
        </w:numPr>
        <w:autoSpaceDE w:val="0"/>
        <w:autoSpaceDN w:val="0"/>
        <w:adjustRightInd w:val="0"/>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w:t>
      </w:r>
      <w:r w:rsidRPr="002E3F71">
        <w:rPr>
          <w:color w:val="000000" w:themeColor="text1"/>
        </w:rPr>
        <w:t xml:space="preserve"> </w:t>
      </w:r>
      <w:r w:rsidRPr="002E3F71">
        <w:rPr>
          <w:color w:val="000000" w:themeColor="text1"/>
          <w:u w:val="single"/>
        </w:rPr>
        <w:t>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6 – Biology and Diseases of Guinea Pigs, p. 208, 230-231</w:t>
      </w:r>
    </w:p>
    <w:p w:rsidR="002646BC" w:rsidRPr="002E3F71" w:rsidRDefault="002646BC" w:rsidP="002646BC">
      <w:pPr>
        <w:spacing w:line="240" w:lineRule="exact"/>
        <w:jc w:val="both"/>
        <w:rPr>
          <w:color w:val="000000" w:themeColor="text1"/>
        </w:rPr>
      </w:pPr>
      <w:r w:rsidRPr="002E3F71">
        <w:rPr>
          <w:b/>
          <w:color w:val="000000" w:themeColor="text1"/>
        </w:rPr>
        <w:t>Domain 4; Secondary Species – Guinea pig (Cavia porcellus)</w:t>
      </w:r>
    </w:p>
    <w:p w:rsidR="00BB1D08" w:rsidRPr="002E3F71" w:rsidRDefault="00BB1D08" w:rsidP="00BB1D08">
      <w:pPr>
        <w:spacing w:line="240" w:lineRule="exact"/>
        <w:jc w:val="both"/>
        <w:rPr>
          <w:b/>
          <w:color w:val="000000" w:themeColor="text1"/>
          <w:u w:val="single"/>
        </w:rPr>
      </w:pPr>
    </w:p>
    <w:p w:rsidR="00BB1D08" w:rsidRPr="002E3F71" w:rsidRDefault="00BB1D08" w:rsidP="00BB1D08">
      <w:pPr>
        <w:spacing w:line="240" w:lineRule="exact"/>
        <w:jc w:val="both"/>
        <w:rPr>
          <w:color w:val="000000" w:themeColor="text1"/>
        </w:rPr>
      </w:pPr>
      <w:r w:rsidRPr="002E3F71">
        <w:rPr>
          <w:b/>
          <w:color w:val="000000" w:themeColor="text1"/>
        </w:rPr>
        <w:t>137.</w:t>
      </w:r>
      <w:r w:rsidRPr="002E3F71">
        <w:rPr>
          <w:color w:val="000000" w:themeColor="text1"/>
        </w:rPr>
        <w:tab/>
        <w:t xml:space="preserve"> </w:t>
      </w:r>
      <w:r w:rsidRPr="002E3F71">
        <w:rPr>
          <w:color w:val="000000" w:themeColor="text1"/>
          <w:spacing w:val="-2"/>
        </w:rPr>
        <w:t>When using CO</w:t>
      </w:r>
      <w:r w:rsidRPr="002E3F71">
        <w:rPr>
          <w:color w:val="000000" w:themeColor="text1"/>
          <w:spacing w:val="-2"/>
          <w:vertAlign w:val="subscript"/>
        </w:rPr>
        <w:t>2</w:t>
      </w:r>
      <w:r w:rsidRPr="002E3F71">
        <w:rPr>
          <w:color w:val="000000" w:themeColor="text1"/>
          <w:spacing w:val="-2"/>
        </w:rPr>
        <w:t xml:space="preserve"> exposure for euthanasia of rats, which displacement rate (volume/min) is recommended as it is less likely to cause pain due to nociceptor activation by carbonic acid prior to onset of unconsciousness?</w:t>
      </w:r>
    </w:p>
    <w:p w:rsidR="00BB1D08" w:rsidRPr="002E3F71" w:rsidRDefault="00BB1D08" w:rsidP="00BB1D08">
      <w:pPr>
        <w:spacing w:line="240" w:lineRule="exact"/>
        <w:jc w:val="both"/>
        <w:rPr>
          <w:color w:val="000000" w:themeColor="text1"/>
        </w:rPr>
      </w:pPr>
    </w:p>
    <w:p w:rsidR="00BB1D08" w:rsidRPr="002E3F71" w:rsidRDefault="00BB1D08" w:rsidP="00BB1D08">
      <w:pPr>
        <w:tabs>
          <w:tab w:val="left" w:pos="1080"/>
        </w:tabs>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25% to 45%</w:t>
      </w:r>
    </w:p>
    <w:p w:rsidR="00BB1D08" w:rsidRPr="002E3F71" w:rsidRDefault="00BB1D08" w:rsidP="00BB1D08">
      <w:pPr>
        <w:tabs>
          <w:tab w:val="left" w:pos="1080"/>
        </w:tabs>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 xml:space="preserve">10% to 30% </w:t>
      </w:r>
    </w:p>
    <w:p w:rsidR="00BB1D08" w:rsidRPr="002E3F71" w:rsidRDefault="00BB1D08" w:rsidP="00BB1D08">
      <w:pPr>
        <w:tabs>
          <w:tab w:val="left" w:pos="1080"/>
        </w:tabs>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30% to 40%</w:t>
      </w:r>
    </w:p>
    <w:p w:rsidR="00BB1D08" w:rsidRPr="002E3F71" w:rsidRDefault="00BB1D08" w:rsidP="00BB1D08">
      <w:pPr>
        <w:tabs>
          <w:tab w:val="left" w:pos="1080"/>
        </w:tabs>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15% to 45%</w:t>
      </w:r>
    </w:p>
    <w:p w:rsidR="00BB1D08" w:rsidRPr="002E3F71" w:rsidRDefault="00BB1D08" w:rsidP="00BB1D08">
      <w:pPr>
        <w:spacing w:line="240" w:lineRule="exact"/>
        <w:jc w:val="both"/>
        <w:rPr>
          <w:b/>
          <w:color w:val="000000" w:themeColor="text1"/>
        </w:rPr>
      </w:pPr>
    </w:p>
    <w:p w:rsidR="00BB1D08" w:rsidRPr="002E3F71" w:rsidRDefault="00BB1D08" w:rsidP="00BB1D08">
      <w:pPr>
        <w:spacing w:line="240" w:lineRule="exact"/>
        <w:jc w:val="both"/>
        <w:rPr>
          <w:b/>
          <w:color w:val="000000" w:themeColor="text1"/>
        </w:rPr>
      </w:pPr>
      <w:r w:rsidRPr="002E3F71">
        <w:rPr>
          <w:b/>
          <w:color w:val="000000" w:themeColor="text1"/>
        </w:rPr>
        <w:t xml:space="preserve">Answer: b. 10% to 30% </w:t>
      </w:r>
    </w:p>
    <w:p w:rsidR="00BB1D08" w:rsidRPr="002E3F71" w:rsidRDefault="00BB1D08" w:rsidP="00BB1D08">
      <w:pPr>
        <w:spacing w:line="240" w:lineRule="exact"/>
        <w:jc w:val="both"/>
        <w:rPr>
          <w:b/>
          <w:color w:val="000000" w:themeColor="text1"/>
        </w:rPr>
      </w:pPr>
      <w:r w:rsidRPr="002E3F71">
        <w:rPr>
          <w:b/>
          <w:color w:val="000000" w:themeColor="text1"/>
        </w:rPr>
        <w:t>References:</w:t>
      </w:r>
    </w:p>
    <w:p w:rsidR="00BB1D08" w:rsidRPr="002E3F71" w:rsidRDefault="00BB1D08" w:rsidP="00DC320C">
      <w:pPr>
        <w:pStyle w:val="ListParagraph"/>
        <w:numPr>
          <w:ilvl w:val="0"/>
          <w:numId w:val="16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American Veterinary Medical Association. 2013. AVMA Guidelines for the Euthanasia of Animals: 2013 Edition, p. 26 (https://www.avma.org/KB/Policies/Documents/euthanasia.pdf).</w:t>
      </w:r>
    </w:p>
    <w:p w:rsidR="00BB1D08" w:rsidRPr="002E3F71" w:rsidRDefault="00084301" w:rsidP="00DC320C">
      <w:pPr>
        <w:pStyle w:val="Heading1"/>
        <w:keepNext w:val="0"/>
        <w:keepLines w:val="0"/>
        <w:numPr>
          <w:ilvl w:val="0"/>
          <w:numId w:val="168"/>
        </w:numPr>
        <w:spacing w:before="0" w:line="240" w:lineRule="exact"/>
        <w:jc w:val="both"/>
        <w:rPr>
          <w:rFonts w:ascii="Times New Roman" w:hAnsi="Times New Roman" w:cs="Times New Roman"/>
          <w:b w:val="0"/>
          <w:color w:val="000000" w:themeColor="text1"/>
          <w:sz w:val="24"/>
          <w:szCs w:val="24"/>
        </w:rPr>
      </w:pPr>
      <w:hyperlink r:id="rId7" w:history="1">
        <w:r w:rsidR="00BB1D08" w:rsidRPr="002E3F71">
          <w:rPr>
            <w:rStyle w:val="Hyperlink"/>
            <w:rFonts w:ascii="Times New Roman" w:hAnsi="Times New Roman" w:cs="Times New Roman"/>
            <w:b w:val="0"/>
            <w:color w:val="000000" w:themeColor="text1"/>
            <w:sz w:val="24"/>
            <w:szCs w:val="24"/>
          </w:rPr>
          <w:t>Burkholder et</w:t>
        </w:r>
      </w:hyperlink>
      <w:r w:rsidR="00BB1D08" w:rsidRPr="002E3F71">
        <w:rPr>
          <w:rFonts w:ascii="Times New Roman" w:hAnsi="Times New Roman" w:cs="Times New Roman"/>
          <w:b w:val="0"/>
          <w:color w:val="000000" w:themeColor="text1"/>
          <w:sz w:val="24"/>
          <w:szCs w:val="24"/>
        </w:rPr>
        <w:t>. 2010. Comparison of carbon dioxide and argon euthanasia: effects on behavior, heart rate, and respiratory lesions in rats. JAALAS</w:t>
      </w:r>
      <w:r w:rsidR="00BB1D08" w:rsidRPr="002E3F71">
        <w:rPr>
          <w:rFonts w:ascii="Times New Roman" w:hAnsi="Times New Roman" w:cs="Times New Roman"/>
          <w:b w:val="0"/>
          <w:i/>
          <w:color w:val="000000" w:themeColor="text1"/>
          <w:sz w:val="24"/>
          <w:szCs w:val="24"/>
        </w:rPr>
        <w:t xml:space="preserve"> </w:t>
      </w:r>
      <w:r w:rsidR="00BB1D08" w:rsidRPr="002E3F71">
        <w:rPr>
          <w:rFonts w:ascii="Times New Roman" w:hAnsi="Times New Roman" w:cs="Times New Roman"/>
          <w:b w:val="0"/>
          <w:color w:val="000000" w:themeColor="text1"/>
          <w:sz w:val="24"/>
          <w:szCs w:val="24"/>
        </w:rPr>
        <w:t>49(4):448-453.</w:t>
      </w:r>
    </w:p>
    <w:p w:rsidR="00BB1D08" w:rsidRPr="002E3F71" w:rsidRDefault="00BB1D08" w:rsidP="00BB1D0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Domain 2; Primary Species – Rat (Rattus norvegicus) </w:t>
      </w:r>
    </w:p>
    <w:p w:rsidR="00F43347" w:rsidRPr="002E3F71" w:rsidRDefault="00F43347" w:rsidP="00F43347">
      <w:pPr>
        <w:spacing w:line="240" w:lineRule="exact"/>
        <w:jc w:val="both"/>
        <w:rPr>
          <w:bCs/>
          <w:color w:val="000000" w:themeColor="text1"/>
          <w:kern w:val="36"/>
        </w:rPr>
      </w:pPr>
    </w:p>
    <w:p w:rsidR="00F43347" w:rsidRPr="002E3F71" w:rsidRDefault="00F43347" w:rsidP="00F43347">
      <w:pPr>
        <w:tabs>
          <w:tab w:val="left" w:pos="0"/>
        </w:tabs>
        <w:spacing w:line="240" w:lineRule="exact"/>
        <w:jc w:val="both"/>
        <w:rPr>
          <w:color w:val="000000" w:themeColor="text1"/>
        </w:rPr>
      </w:pPr>
      <w:r w:rsidRPr="002E3F71">
        <w:rPr>
          <w:b/>
          <w:color w:val="000000" w:themeColor="text1"/>
        </w:rPr>
        <w:lastRenderedPageBreak/>
        <w:t>138.</w:t>
      </w:r>
      <w:r w:rsidRPr="002E3F71">
        <w:rPr>
          <w:color w:val="000000" w:themeColor="text1"/>
        </w:rPr>
        <w:t xml:space="preserve"> </w:t>
      </w:r>
      <w:r w:rsidRPr="002E3F71">
        <w:rPr>
          <w:color w:val="000000" w:themeColor="text1"/>
        </w:rPr>
        <w:tab/>
        <w:t>Which of the following associations is dedicated to balancing animal welfare and excellence in basic and applied scientific inquiry and affirms that the potential benefit to humans and animals from research and the cost to the animal subject(s) must both be considered?</w:t>
      </w:r>
    </w:p>
    <w:p w:rsidR="00F43347" w:rsidRPr="002E3F71" w:rsidRDefault="00F43347" w:rsidP="00F43347">
      <w:pPr>
        <w:tabs>
          <w:tab w:val="left" w:pos="0"/>
        </w:tabs>
        <w:spacing w:line="240" w:lineRule="exact"/>
        <w:jc w:val="both"/>
        <w:rPr>
          <w:color w:val="000000" w:themeColor="text1"/>
        </w:rPr>
      </w:pPr>
    </w:p>
    <w:p w:rsidR="00F43347" w:rsidRPr="002E3F71" w:rsidRDefault="00F43347" w:rsidP="00F43347">
      <w:pPr>
        <w:tabs>
          <w:tab w:val="left" w:pos="0"/>
        </w:tabs>
        <w:spacing w:line="240" w:lineRule="exact"/>
        <w:jc w:val="both"/>
        <w:rPr>
          <w:color w:val="000000" w:themeColor="text1"/>
        </w:rPr>
      </w:pPr>
      <w:r w:rsidRPr="002E3F71">
        <w:rPr>
          <w:color w:val="000000" w:themeColor="text1"/>
        </w:rPr>
        <w:tab/>
        <w:t>a. SCAW</w:t>
      </w:r>
    </w:p>
    <w:p w:rsidR="00F43347" w:rsidRPr="002E3F71" w:rsidRDefault="00F43347" w:rsidP="00F43347">
      <w:pPr>
        <w:tabs>
          <w:tab w:val="left" w:pos="0"/>
        </w:tabs>
        <w:spacing w:line="240" w:lineRule="exact"/>
        <w:jc w:val="both"/>
        <w:rPr>
          <w:color w:val="000000" w:themeColor="text1"/>
        </w:rPr>
      </w:pPr>
      <w:r w:rsidRPr="002E3F71">
        <w:rPr>
          <w:color w:val="000000" w:themeColor="text1"/>
        </w:rPr>
        <w:tab/>
        <w:t>b. AWI</w:t>
      </w:r>
    </w:p>
    <w:p w:rsidR="00F43347" w:rsidRPr="002E3F71" w:rsidRDefault="00F43347" w:rsidP="00F43347">
      <w:pPr>
        <w:tabs>
          <w:tab w:val="left" w:pos="0"/>
        </w:tabs>
        <w:spacing w:line="240" w:lineRule="exact"/>
        <w:jc w:val="both"/>
        <w:rPr>
          <w:color w:val="000000" w:themeColor="text1"/>
        </w:rPr>
      </w:pPr>
      <w:r w:rsidRPr="002E3F71">
        <w:rPr>
          <w:color w:val="000000" w:themeColor="text1"/>
        </w:rPr>
        <w:tab/>
        <w:t>c. AWA</w:t>
      </w:r>
    </w:p>
    <w:p w:rsidR="00F43347" w:rsidRPr="002E3F71" w:rsidRDefault="00F43347" w:rsidP="00F43347">
      <w:pPr>
        <w:tabs>
          <w:tab w:val="left" w:pos="0"/>
        </w:tabs>
        <w:spacing w:line="240" w:lineRule="exact"/>
        <w:jc w:val="both"/>
        <w:rPr>
          <w:color w:val="000000" w:themeColor="text1"/>
        </w:rPr>
      </w:pPr>
      <w:r w:rsidRPr="002E3F71">
        <w:rPr>
          <w:color w:val="000000" w:themeColor="text1"/>
        </w:rPr>
        <w:tab/>
        <w:t>d. PAWS</w:t>
      </w:r>
    </w:p>
    <w:p w:rsidR="00F43347" w:rsidRPr="002E3F71" w:rsidRDefault="00F43347" w:rsidP="00F43347">
      <w:pPr>
        <w:tabs>
          <w:tab w:val="left" w:pos="0"/>
        </w:tabs>
        <w:spacing w:line="240" w:lineRule="exact"/>
        <w:jc w:val="both"/>
        <w:rPr>
          <w:color w:val="000000" w:themeColor="text1"/>
        </w:rPr>
      </w:pPr>
    </w:p>
    <w:p w:rsidR="00F43347" w:rsidRPr="002E3F71" w:rsidRDefault="00F43347" w:rsidP="00F43347">
      <w:pPr>
        <w:tabs>
          <w:tab w:val="left" w:pos="0"/>
        </w:tabs>
        <w:spacing w:line="240" w:lineRule="exact"/>
        <w:jc w:val="both"/>
        <w:rPr>
          <w:b/>
          <w:color w:val="000000" w:themeColor="text1"/>
        </w:rPr>
      </w:pPr>
      <w:r w:rsidRPr="002E3F71">
        <w:rPr>
          <w:b/>
          <w:color w:val="000000" w:themeColor="text1"/>
        </w:rPr>
        <w:t>Answer: a. SCAW</w:t>
      </w:r>
    </w:p>
    <w:p w:rsidR="00F43347" w:rsidRPr="002E3F71" w:rsidRDefault="00F43347" w:rsidP="00F43347">
      <w:pPr>
        <w:tabs>
          <w:tab w:val="left" w:pos="0"/>
        </w:tabs>
        <w:spacing w:line="240" w:lineRule="exact"/>
        <w:jc w:val="both"/>
        <w:rPr>
          <w:b/>
          <w:color w:val="000000" w:themeColor="text1"/>
        </w:rPr>
      </w:pPr>
      <w:r w:rsidRPr="002E3F71">
        <w:rPr>
          <w:b/>
          <w:color w:val="000000" w:themeColor="text1"/>
        </w:rPr>
        <w:t>References:</w:t>
      </w:r>
    </w:p>
    <w:p w:rsidR="00F43347" w:rsidRPr="002E3F71" w:rsidRDefault="00F43347" w:rsidP="00DC320C">
      <w:pPr>
        <w:pStyle w:val="ListParagraph"/>
        <w:numPr>
          <w:ilvl w:val="0"/>
          <w:numId w:val="169"/>
        </w:numPr>
        <w:tabs>
          <w:tab w:val="left" w:pos="0"/>
        </w:tabs>
        <w:spacing w:line="240" w:lineRule="exact"/>
        <w:ind w:left="720"/>
        <w:contextualSpacing/>
        <w:jc w:val="both"/>
        <w:rPr>
          <w:rFonts w:ascii="Times New Roman" w:hAnsi="Times New Roman"/>
          <w:color w:val="000000" w:themeColor="text1"/>
          <w:spacing w:val="-8"/>
          <w:sz w:val="24"/>
          <w:szCs w:val="24"/>
        </w:rPr>
      </w:pPr>
      <w:r w:rsidRPr="002E3F71">
        <w:rPr>
          <w:rFonts w:ascii="Times New Roman" w:hAnsi="Times New Roman"/>
          <w:color w:val="000000" w:themeColor="text1"/>
          <w:spacing w:val="-8"/>
          <w:sz w:val="24"/>
          <w:szCs w:val="24"/>
        </w:rPr>
        <w:t xml:space="preserve">Fox </w:t>
      </w:r>
      <w:r w:rsidRPr="002E3F71">
        <w:rPr>
          <w:rFonts w:ascii="Times New Roman" w:hAnsi="Times New Roman"/>
          <w:bCs/>
          <w:color w:val="000000" w:themeColor="text1"/>
          <w:spacing w:val="-8"/>
          <w:sz w:val="24"/>
          <w:szCs w:val="24"/>
        </w:rPr>
        <w:t xml:space="preserve">JG, Anderson LC, Loew FM, Quimby FW, eds. 2002. </w:t>
      </w:r>
      <w:r w:rsidRPr="002E3F71">
        <w:rPr>
          <w:rFonts w:ascii="Times New Roman" w:hAnsi="Times New Roman"/>
          <w:bCs/>
          <w:color w:val="000000" w:themeColor="text1"/>
          <w:spacing w:val="-8"/>
          <w:sz w:val="24"/>
          <w:szCs w:val="24"/>
          <w:u w:val="single"/>
        </w:rPr>
        <w:t>Laboratory Animal Medicine</w:t>
      </w:r>
      <w:r w:rsidRPr="002E3F71">
        <w:rPr>
          <w:rFonts w:ascii="Times New Roman" w:hAnsi="Times New Roman"/>
          <w:bCs/>
          <w:color w:val="000000" w:themeColor="text1"/>
          <w:spacing w:val="-8"/>
          <w:sz w:val="24"/>
          <w:szCs w:val="24"/>
        </w:rPr>
        <w:t>, 2</w:t>
      </w:r>
      <w:r w:rsidRPr="002E3F71">
        <w:rPr>
          <w:rFonts w:ascii="Times New Roman" w:hAnsi="Times New Roman"/>
          <w:bCs/>
          <w:color w:val="000000" w:themeColor="text1"/>
          <w:spacing w:val="-8"/>
          <w:sz w:val="24"/>
          <w:szCs w:val="24"/>
          <w:vertAlign w:val="superscript"/>
        </w:rPr>
        <w:t>nd</w:t>
      </w:r>
      <w:r w:rsidRPr="002E3F71">
        <w:rPr>
          <w:rFonts w:ascii="Times New Roman" w:hAnsi="Times New Roman"/>
          <w:bCs/>
          <w:color w:val="000000" w:themeColor="text1"/>
          <w:spacing w:val="-8"/>
          <w:sz w:val="24"/>
          <w:szCs w:val="24"/>
        </w:rPr>
        <w:t xml:space="preserve"> edition. Academic Press: San Diego, CA. Chapter</w:t>
      </w:r>
      <w:r w:rsidRPr="002E3F71">
        <w:rPr>
          <w:rFonts w:ascii="Times New Roman" w:hAnsi="Times New Roman"/>
          <w:color w:val="000000" w:themeColor="text1"/>
          <w:spacing w:val="-8"/>
          <w:sz w:val="24"/>
          <w:szCs w:val="24"/>
        </w:rPr>
        <w:t xml:space="preserve"> 1 – Laboratory Animal Medicine: Historical Perspective, p. 10.  </w:t>
      </w:r>
    </w:p>
    <w:p w:rsidR="00F43347" w:rsidRPr="002E3F71" w:rsidRDefault="00F43347" w:rsidP="00DC320C">
      <w:pPr>
        <w:pStyle w:val="ListParagraph"/>
        <w:numPr>
          <w:ilvl w:val="0"/>
          <w:numId w:val="169"/>
        </w:numPr>
        <w:tabs>
          <w:tab w:val="left" w:pos="0"/>
        </w:tabs>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http://www.scaw.com/about-scaw/</w:t>
      </w:r>
    </w:p>
    <w:p w:rsidR="00F43347" w:rsidRPr="002E3F71" w:rsidRDefault="00F43347" w:rsidP="00F43347">
      <w:pPr>
        <w:tabs>
          <w:tab w:val="left" w:pos="0"/>
        </w:tabs>
        <w:spacing w:line="240" w:lineRule="exact"/>
        <w:jc w:val="both"/>
        <w:rPr>
          <w:b/>
          <w:color w:val="000000" w:themeColor="text1"/>
        </w:rPr>
      </w:pPr>
      <w:r w:rsidRPr="002E3F71">
        <w:rPr>
          <w:b/>
          <w:color w:val="000000" w:themeColor="text1"/>
        </w:rPr>
        <w:t>Domain 6</w:t>
      </w:r>
    </w:p>
    <w:p w:rsidR="00793409" w:rsidRPr="002E3F71" w:rsidRDefault="00793409" w:rsidP="00793409">
      <w:pPr>
        <w:spacing w:line="240" w:lineRule="exact"/>
        <w:jc w:val="both"/>
        <w:rPr>
          <w:color w:val="000000" w:themeColor="text1"/>
        </w:rPr>
      </w:pPr>
    </w:p>
    <w:p w:rsidR="00793409" w:rsidRPr="002E3F71" w:rsidRDefault="00793409" w:rsidP="00793409">
      <w:pPr>
        <w:tabs>
          <w:tab w:val="left" w:pos="720"/>
        </w:tabs>
        <w:spacing w:line="240" w:lineRule="exact"/>
        <w:jc w:val="both"/>
        <w:rPr>
          <w:color w:val="000000" w:themeColor="text1"/>
        </w:rPr>
      </w:pPr>
      <w:r w:rsidRPr="002E3F71">
        <w:rPr>
          <w:b/>
          <w:color w:val="000000" w:themeColor="text1"/>
        </w:rPr>
        <w:t>139.</w:t>
      </w:r>
      <w:r w:rsidRPr="002E3F71">
        <w:rPr>
          <w:color w:val="000000" w:themeColor="text1"/>
        </w:rPr>
        <w:t xml:space="preserve"> </w:t>
      </w:r>
      <w:r w:rsidRPr="002E3F71">
        <w:rPr>
          <w:color w:val="000000" w:themeColor="text1"/>
        </w:rPr>
        <w:tab/>
        <w:t xml:space="preserve">All of the following are associated with epilepsy in gerbils </w:t>
      </w:r>
      <w:r w:rsidRPr="002E3F71">
        <w:rPr>
          <w:b/>
          <w:color w:val="000000" w:themeColor="text1"/>
          <w:u w:val="single"/>
        </w:rPr>
        <w:t>EXCEPT</w:t>
      </w:r>
      <w:r w:rsidRPr="002E3F71">
        <w:rPr>
          <w:color w:val="000000" w:themeColor="text1"/>
        </w:rPr>
        <w:t>?</w:t>
      </w:r>
    </w:p>
    <w:p w:rsidR="00793409" w:rsidRPr="002E3F71" w:rsidRDefault="00793409" w:rsidP="00793409">
      <w:pPr>
        <w:spacing w:line="240" w:lineRule="exact"/>
        <w:jc w:val="both"/>
        <w:rPr>
          <w:color w:val="000000" w:themeColor="text1"/>
        </w:rPr>
      </w:pPr>
    </w:p>
    <w:p w:rsidR="00793409" w:rsidRPr="002E3F71" w:rsidRDefault="00793409" w:rsidP="00DC320C">
      <w:pPr>
        <w:pStyle w:val="ListParagraph"/>
        <w:widowControl w:val="0"/>
        <w:numPr>
          <w:ilvl w:val="0"/>
          <w:numId w:val="170"/>
        </w:numPr>
        <w:autoSpaceDE w:val="0"/>
        <w:autoSpaceDN w:val="0"/>
        <w:adjustRightInd w:val="0"/>
        <w:spacing w:line="240" w:lineRule="exact"/>
        <w:ind w:left="108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Trait inherited as a single autosomal locus with at least 1 dominant allele, with variable penetrance</w:t>
      </w:r>
    </w:p>
    <w:p w:rsidR="00793409" w:rsidRPr="002E3F71" w:rsidRDefault="00793409" w:rsidP="00DC320C">
      <w:pPr>
        <w:pStyle w:val="ListParagraph"/>
        <w:widowControl w:val="0"/>
        <w:numPr>
          <w:ilvl w:val="0"/>
          <w:numId w:val="170"/>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Susceptibility begins at 12 months of age</w:t>
      </w:r>
    </w:p>
    <w:p w:rsidR="00793409" w:rsidRPr="002E3F71" w:rsidRDefault="00793409" w:rsidP="00DC320C">
      <w:pPr>
        <w:pStyle w:val="ListParagraph"/>
        <w:widowControl w:val="0"/>
        <w:numPr>
          <w:ilvl w:val="0"/>
          <w:numId w:val="170"/>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Clinical symptoms include vestibular aberrations</w:t>
      </w:r>
    </w:p>
    <w:p w:rsidR="00793409" w:rsidRPr="002E3F71" w:rsidRDefault="00793409" w:rsidP="00DC320C">
      <w:pPr>
        <w:pStyle w:val="ListParagraph"/>
        <w:widowControl w:val="0"/>
        <w:numPr>
          <w:ilvl w:val="0"/>
          <w:numId w:val="170"/>
        </w:numPr>
        <w:autoSpaceDE w:val="0"/>
        <w:autoSpaceDN w:val="0"/>
        <w:adjustRightInd w:val="0"/>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Histopathological lesions have not been found in affected animals</w:t>
      </w:r>
    </w:p>
    <w:p w:rsidR="00793409" w:rsidRPr="002E3F71" w:rsidRDefault="00793409" w:rsidP="00793409">
      <w:pPr>
        <w:widowControl w:val="0"/>
        <w:autoSpaceDE w:val="0"/>
        <w:autoSpaceDN w:val="0"/>
        <w:adjustRightInd w:val="0"/>
        <w:spacing w:line="240" w:lineRule="exact"/>
        <w:jc w:val="both"/>
        <w:rPr>
          <w:color w:val="000000" w:themeColor="text1"/>
        </w:rPr>
      </w:pPr>
    </w:p>
    <w:p w:rsidR="00793409" w:rsidRPr="002E3F71" w:rsidRDefault="00793409" w:rsidP="00793409">
      <w:pPr>
        <w:widowControl w:val="0"/>
        <w:autoSpaceDE w:val="0"/>
        <w:autoSpaceDN w:val="0"/>
        <w:adjustRightInd w:val="0"/>
        <w:spacing w:line="240" w:lineRule="exact"/>
        <w:jc w:val="both"/>
        <w:rPr>
          <w:b/>
          <w:color w:val="000000" w:themeColor="text1"/>
        </w:rPr>
      </w:pPr>
      <w:r w:rsidRPr="002E3F71">
        <w:rPr>
          <w:b/>
          <w:color w:val="000000" w:themeColor="text1"/>
        </w:rPr>
        <w:t>Answer: b. Susceptibility begins at 12 months of age</w:t>
      </w:r>
    </w:p>
    <w:p w:rsidR="00793409" w:rsidRPr="002E3F71" w:rsidRDefault="00793409" w:rsidP="00793409">
      <w:pPr>
        <w:widowControl w:val="0"/>
        <w:autoSpaceDE w:val="0"/>
        <w:autoSpaceDN w:val="0"/>
        <w:adjustRightInd w:val="0"/>
        <w:spacing w:line="240" w:lineRule="exact"/>
        <w:jc w:val="both"/>
        <w:rPr>
          <w:rFonts w:eastAsia="Calibri"/>
          <w:b/>
          <w:color w:val="000000" w:themeColor="text1"/>
          <w:lang w:val="en-CA"/>
        </w:rPr>
      </w:pPr>
      <w:r w:rsidRPr="002E3F71">
        <w:rPr>
          <w:rFonts w:eastAsia="Calibri"/>
          <w:b/>
          <w:color w:val="000000" w:themeColor="text1"/>
          <w:lang w:val="en-CA"/>
        </w:rPr>
        <w:t>References:</w:t>
      </w:r>
    </w:p>
    <w:p w:rsidR="00793409" w:rsidRPr="002E3F71" w:rsidRDefault="00793409" w:rsidP="00DC320C">
      <w:pPr>
        <w:pStyle w:val="ListParagraph"/>
        <w:widowControl w:val="0"/>
        <w:numPr>
          <w:ilvl w:val="0"/>
          <w:numId w:val="171"/>
        </w:numPr>
        <w:autoSpaceDE w:val="0"/>
        <w:autoSpaceDN w:val="0"/>
        <w:adjustRightInd w:val="0"/>
        <w:spacing w:line="240" w:lineRule="exact"/>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Percy DH and Barthold SW.  2007.  Pathology of Laboratory Rodents and Rabbits, 3rd ed.  Blackwell Publishing: Ames, Iowa.  Chapter</w:t>
      </w:r>
      <w:r w:rsidRPr="002E3F71">
        <w:rPr>
          <w:rFonts w:ascii="Times New Roman" w:hAnsi="Times New Roman"/>
          <w:color w:val="000000" w:themeColor="text1"/>
          <w:sz w:val="24"/>
          <w:szCs w:val="24"/>
        </w:rPr>
        <w:t xml:space="preserve"> 4 - Gerbil, p. 213</w:t>
      </w:r>
    </w:p>
    <w:p w:rsidR="00793409" w:rsidRPr="002E3F71" w:rsidRDefault="00793409" w:rsidP="00DC320C">
      <w:pPr>
        <w:pStyle w:val="ListParagraph"/>
        <w:widowControl w:val="0"/>
        <w:numPr>
          <w:ilvl w:val="0"/>
          <w:numId w:val="171"/>
        </w:numPr>
        <w:autoSpaceDE w:val="0"/>
        <w:autoSpaceDN w:val="0"/>
        <w:adjustRightInd w:val="0"/>
        <w:spacing w:line="240" w:lineRule="exact"/>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 xml:space="preserve">Fox </w:t>
      </w:r>
      <w:r w:rsidRPr="002E3F71">
        <w:rPr>
          <w:rFonts w:ascii="Times New Roman" w:hAnsi="Times New Roman"/>
          <w:bCs/>
          <w:color w:val="000000" w:themeColor="text1"/>
          <w:spacing w:val="-6"/>
          <w:sz w:val="24"/>
          <w:szCs w:val="24"/>
        </w:rPr>
        <w:t xml:space="preserve">JG, Anderson LC, Loew FM, Quimby FW, eds.  2002.  </w:t>
      </w:r>
      <w:r w:rsidRPr="002E3F71">
        <w:rPr>
          <w:rFonts w:ascii="Times New Roman" w:hAnsi="Times New Roman"/>
          <w:bCs/>
          <w:color w:val="000000" w:themeColor="text1"/>
          <w:spacing w:val="-6"/>
          <w:sz w:val="24"/>
          <w:szCs w:val="24"/>
          <w:u w:val="single"/>
        </w:rPr>
        <w:t>Laboratory Animal Medicine</w:t>
      </w:r>
      <w:r w:rsidRPr="002E3F71">
        <w:rPr>
          <w:rFonts w:ascii="Times New Roman" w:hAnsi="Times New Roman"/>
          <w:bCs/>
          <w:color w:val="000000" w:themeColor="text1"/>
          <w:spacing w:val="-6"/>
          <w:sz w:val="24"/>
          <w:szCs w:val="24"/>
        </w:rPr>
        <w:t>, 2</w:t>
      </w:r>
      <w:r w:rsidRPr="002E3F71">
        <w:rPr>
          <w:rFonts w:ascii="Times New Roman" w:hAnsi="Times New Roman"/>
          <w:bCs/>
          <w:color w:val="000000" w:themeColor="text1"/>
          <w:spacing w:val="-6"/>
          <w:sz w:val="24"/>
          <w:szCs w:val="24"/>
          <w:vertAlign w:val="superscript"/>
        </w:rPr>
        <w:t>nd</w:t>
      </w:r>
      <w:r w:rsidRPr="002E3F71">
        <w:rPr>
          <w:rFonts w:ascii="Times New Roman" w:hAnsi="Times New Roman"/>
          <w:bCs/>
          <w:color w:val="000000" w:themeColor="text1"/>
          <w:spacing w:val="-6"/>
          <w:sz w:val="24"/>
          <w:szCs w:val="24"/>
        </w:rPr>
        <w:t xml:space="preserve"> edition.  Academic Press: San Diego, CA. Chapter 7 – Biology and Diseases of Other Rodents, p. </w:t>
      </w:r>
      <w:r w:rsidRPr="002E3F71">
        <w:rPr>
          <w:rFonts w:ascii="Times New Roman" w:hAnsi="Times New Roman"/>
          <w:color w:val="000000" w:themeColor="text1"/>
          <w:spacing w:val="-6"/>
          <w:sz w:val="24"/>
          <w:szCs w:val="24"/>
        </w:rPr>
        <w:t>275</w:t>
      </w:r>
    </w:p>
    <w:p w:rsidR="00793409" w:rsidRPr="002E3F71" w:rsidRDefault="00793409" w:rsidP="00DC320C">
      <w:pPr>
        <w:pStyle w:val="ListParagraph"/>
        <w:widowControl w:val="0"/>
        <w:numPr>
          <w:ilvl w:val="0"/>
          <w:numId w:val="171"/>
        </w:numPr>
        <w:autoSpaceDE w:val="0"/>
        <w:autoSpaceDN w:val="0"/>
        <w:adjustRightInd w:val="0"/>
        <w:spacing w:line="240" w:lineRule="exact"/>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z w:val="24"/>
          <w:szCs w:val="24"/>
        </w:rPr>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Academic Press: San Diego, CA. Section VI – Other Rodents, Chapter 52 – Gerbils, pp. 1144, 1148</w:t>
      </w:r>
    </w:p>
    <w:p w:rsidR="00793409" w:rsidRPr="002E3F71" w:rsidRDefault="00793409" w:rsidP="00793409">
      <w:pPr>
        <w:widowControl w:val="0"/>
        <w:autoSpaceDE w:val="0"/>
        <w:autoSpaceDN w:val="0"/>
        <w:adjustRightInd w:val="0"/>
        <w:spacing w:line="240" w:lineRule="exact"/>
        <w:ind w:right="-20"/>
        <w:jc w:val="both"/>
        <w:rPr>
          <w:b/>
          <w:color w:val="000000" w:themeColor="text1"/>
        </w:rPr>
      </w:pPr>
      <w:r w:rsidRPr="002E3F71">
        <w:rPr>
          <w:b/>
          <w:color w:val="000000" w:themeColor="text1"/>
        </w:rPr>
        <w:t>Dom</w:t>
      </w:r>
      <w:r w:rsidRPr="002E3F71">
        <w:rPr>
          <w:b/>
          <w:color w:val="000000" w:themeColor="text1"/>
          <w:spacing w:val="-1"/>
        </w:rPr>
        <w:t>a</w:t>
      </w:r>
      <w:r w:rsidRPr="002E3F71">
        <w:rPr>
          <w:b/>
          <w:color w:val="000000" w:themeColor="text1"/>
        </w:rPr>
        <w:t xml:space="preserve">in </w:t>
      </w:r>
      <w:r w:rsidRPr="002E3F71">
        <w:rPr>
          <w:b/>
          <w:color w:val="000000" w:themeColor="text1"/>
          <w:spacing w:val="14"/>
        </w:rPr>
        <w:t>1</w:t>
      </w:r>
      <w:r w:rsidRPr="002E3F71">
        <w:rPr>
          <w:b/>
          <w:color w:val="000000" w:themeColor="text1"/>
        </w:rPr>
        <w:t>; Secondary Species - Gerbil (Meriones spp.)</w:t>
      </w:r>
    </w:p>
    <w:p w:rsidR="00415D9C" w:rsidRPr="002E3F71" w:rsidRDefault="00415D9C" w:rsidP="00415D9C">
      <w:pPr>
        <w:pStyle w:val="NoSpacing"/>
        <w:spacing w:line="240" w:lineRule="exact"/>
        <w:jc w:val="both"/>
        <w:rPr>
          <w:rFonts w:ascii="Times New Roman" w:hAnsi="Times New Roman"/>
          <w:color w:val="000000" w:themeColor="text1"/>
          <w:sz w:val="24"/>
          <w:szCs w:val="24"/>
        </w:rPr>
      </w:pPr>
    </w:p>
    <w:p w:rsidR="00BE2216" w:rsidRPr="002E3F71" w:rsidRDefault="00415D9C" w:rsidP="00BE2216">
      <w:pPr>
        <w:tabs>
          <w:tab w:val="left" w:pos="720"/>
        </w:tabs>
        <w:spacing w:line="240" w:lineRule="exact"/>
        <w:jc w:val="both"/>
        <w:rPr>
          <w:color w:val="000000" w:themeColor="text1"/>
        </w:rPr>
      </w:pPr>
      <w:r w:rsidRPr="002E3F71">
        <w:rPr>
          <w:b/>
          <w:color w:val="000000" w:themeColor="text1"/>
        </w:rPr>
        <w:t>140.</w:t>
      </w:r>
      <w:r w:rsidRPr="002E3F71">
        <w:rPr>
          <w:color w:val="000000" w:themeColor="text1"/>
        </w:rPr>
        <w:t xml:space="preserve">  </w:t>
      </w:r>
      <w:r w:rsidRPr="002E3F71">
        <w:rPr>
          <w:color w:val="000000" w:themeColor="text1"/>
        </w:rPr>
        <w:tab/>
      </w:r>
      <w:r w:rsidR="00BE2216" w:rsidRPr="002E3F71">
        <w:rPr>
          <w:color w:val="000000" w:themeColor="text1"/>
        </w:rPr>
        <w:t xml:space="preserve">According to FDA’s Good Laboratory Practices, all of the following are required for animal care </w:t>
      </w:r>
      <w:r w:rsidR="00BE2216" w:rsidRPr="002E3F71">
        <w:rPr>
          <w:b/>
          <w:color w:val="000000" w:themeColor="text1"/>
          <w:u w:val="single"/>
        </w:rPr>
        <w:t>EXCEPT</w:t>
      </w:r>
      <w:r w:rsidR="00BE2216" w:rsidRPr="002E3F71">
        <w:rPr>
          <w:color w:val="000000" w:themeColor="text1"/>
        </w:rPr>
        <w:t>?</w:t>
      </w:r>
    </w:p>
    <w:p w:rsidR="00BE2216" w:rsidRPr="002E3F71" w:rsidRDefault="00BE2216" w:rsidP="00BE2216">
      <w:pPr>
        <w:tabs>
          <w:tab w:val="left" w:pos="720"/>
        </w:tabs>
        <w:spacing w:line="240" w:lineRule="exact"/>
        <w:jc w:val="both"/>
        <w:rPr>
          <w:color w:val="000000" w:themeColor="text1"/>
        </w:rPr>
      </w:pPr>
    </w:p>
    <w:p w:rsidR="00BE2216" w:rsidRPr="002E3F71" w:rsidRDefault="00BE2216" w:rsidP="00DC320C">
      <w:pPr>
        <w:pStyle w:val="NoSpacing"/>
        <w:numPr>
          <w:ilvl w:val="0"/>
          <w:numId w:val="28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Newly received animals from outside sources should be isolated and their health status evaluated</w:t>
      </w:r>
    </w:p>
    <w:p w:rsidR="00BE2216" w:rsidRPr="002E3F71" w:rsidRDefault="00BE2216" w:rsidP="00DC320C">
      <w:pPr>
        <w:pStyle w:val="NoSpacing"/>
        <w:numPr>
          <w:ilvl w:val="0"/>
          <w:numId w:val="28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Regarding morbidities, all diagnoses, treatment authorizations and descriptions, and dates of treatments should be documented</w:t>
      </w:r>
    </w:p>
    <w:p w:rsidR="00BE2216" w:rsidRPr="002E3F71" w:rsidRDefault="00BE2216" w:rsidP="00DC320C">
      <w:pPr>
        <w:pStyle w:val="NoSpacing"/>
        <w:numPr>
          <w:ilvl w:val="0"/>
          <w:numId w:val="28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Warm blooded animals, including young such as suckling rodents, must be identified</w:t>
      </w:r>
    </w:p>
    <w:p w:rsidR="00BE2216" w:rsidRPr="002E3F71" w:rsidRDefault="00BE2216" w:rsidP="00DC320C">
      <w:pPr>
        <w:pStyle w:val="NoSpacing"/>
        <w:numPr>
          <w:ilvl w:val="0"/>
          <w:numId w:val="28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Feed and water analyses should be periodically performed to ensure they are not interfering with studies</w:t>
      </w:r>
    </w:p>
    <w:p w:rsidR="00BE2216" w:rsidRPr="002E3F71" w:rsidRDefault="00BE2216" w:rsidP="00BE2216">
      <w:pPr>
        <w:tabs>
          <w:tab w:val="left" w:pos="720"/>
          <w:tab w:val="num" w:pos="900"/>
        </w:tabs>
        <w:spacing w:line="240" w:lineRule="exact"/>
        <w:jc w:val="both"/>
        <w:rPr>
          <w:color w:val="000000" w:themeColor="text1"/>
        </w:rPr>
      </w:pPr>
    </w:p>
    <w:p w:rsidR="00BE2216" w:rsidRPr="002E3F71" w:rsidRDefault="00BE2216" w:rsidP="00BE2216">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Warm blooded animals, including young such as suckling rodents, must be identified</w:t>
      </w:r>
    </w:p>
    <w:p w:rsidR="00BE2216" w:rsidRPr="002E3F71" w:rsidRDefault="00AE1DD8" w:rsidP="00BE2216">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w:t>
      </w:r>
      <w:r w:rsidRPr="002E3F71">
        <w:rPr>
          <w:rFonts w:ascii="Times New Roman" w:hAnsi="Times New Roman"/>
          <w:color w:val="000000" w:themeColor="text1"/>
          <w:sz w:val="24"/>
          <w:szCs w:val="24"/>
        </w:rPr>
        <w:t xml:space="preserve"> 21 CFR, Chapter 1 – Food and Drug Administration, Department of Health and Human Services, Subchapter A – General, Part 58 Good Laboratory Practice for Nonclinical Laboratory Studies, </w:t>
      </w:r>
      <w:r w:rsidRPr="002E3F71">
        <w:rPr>
          <w:rFonts w:ascii="Times New Roman" w:hAnsi="Times New Roman"/>
          <w:bCs/>
          <w:color w:val="000000" w:themeColor="text1"/>
          <w:sz w:val="24"/>
          <w:szCs w:val="24"/>
        </w:rPr>
        <w:t>Subpart E--Testing Facilities Operation</w:t>
      </w:r>
      <w:r w:rsidRPr="002E3F71">
        <w:rPr>
          <w:rFonts w:ascii="Times New Roman" w:hAnsi="Times New Roman"/>
          <w:color w:val="000000" w:themeColor="text1"/>
          <w:sz w:val="24"/>
          <w:szCs w:val="24"/>
        </w:rPr>
        <w:t xml:space="preserve">, §58.90 – Animal care.  </w:t>
      </w:r>
      <w:r w:rsidR="00BE2216" w:rsidRPr="002E3F71">
        <w:rPr>
          <w:rFonts w:ascii="Times New Roman" w:hAnsi="Times New Roman"/>
          <w:color w:val="000000" w:themeColor="text1"/>
          <w:sz w:val="24"/>
          <w:szCs w:val="24"/>
        </w:rPr>
        <w:t>(4-1-13 Edition, p. 433) http://www.accessdata.fda.gov/scripts/cdrh/cfdocs/cfcfr/CFRSearch.cfm?CFRPart=58&amp;showFR=1</w:t>
      </w:r>
    </w:p>
    <w:p w:rsidR="00BE2216" w:rsidRPr="002E3F71" w:rsidRDefault="00BE2216" w:rsidP="00BE2216">
      <w:pPr>
        <w:tabs>
          <w:tab w:val="left" w:pos="720"/>
          <w:tab w:val="num" w:pos="900"/>
        </w:tabs>
        <w:spacing w:line="240" w:lineRule="exact"/>
        <w:ind w:left="360" w:hanging="360"/>
        <w:jc w:val="both"/>
        <w:rPr>
          <w:color w:val="000000" w:themeColor="text1"/>
        </w:rPr>
      </w:pPr>
      <w:r w:rsidRPr="002E3F71">
        <w:rPr>
          <w:b/>
          <w:color w:val="000000" w:themeColor="text1"/>
        </w:rPr>
        <w:t>Domain 5</w:t>
      </w:r>
    </w:p>
    <w:p w:rsidR="00717B6D" w:rsidRPr="002E3F71" w:rsidRDefault="00717B6D" w:rsidP="00717B6D">
      <w:pPr>
        <w:spacing w:line="240" w:lineRule="exact"/>
        <w:jc w:val="both"/>
        <w:rPr>
          <w:color w:val="000000" w:themeColor="text1"/>
        </w:rPr>
      </w:pPr>
    </w:p>
    <w:p w:rsidR="00717B6D" w:rsidRPr="002E3F71" w:rsidRDefault="00717B6D" w:rsidP="00717B6D">
      <w:pPr>
        <w:spacing w:line="240" w:lineRule="exact"/>
        <w:jc w:val="both"/>
        <w:rPr>
          <w:color w:val="000000" w:themeColor="text1"/>
        </w:rPr>
      </w:pPr>
      <w:r w:rsidRPr="002E3F71">
        <w:rPr>
          <w:b/>
          <w:color w:val="000000" w:themeColor="text1"/>
        </w:rPr>
        <w:t>141.</w:t>
      </w:r>
      <w:r w:rsidRPr="002E3F71">
        <w:rPr>
          <w:color w:val="000000" w:themeColor="text1"/>
        </w:rPr>
        <w:tab/>
        <w:t>In humans, zoonotic exposure to Newcastle disease virus is characterized by which of the following clinical signs?</w:t>
      </w:r>
    </w:p>
    <w:p w:rsidR="00717B6D" w:rsidRPr="002E3F71" w:rsidRDefault="00717B6D" w:rsidP="00717B6D">
      <w:pPr>
        <w:spacing w:line="240" w:lineRule="exact"/>
        <w:ind w:firstLine="720"/>
        <w:jc w:val="both"/>
        <w:rPr>
          <w:color w:val="000000" w:themeColor="text1"/>
        </w:rPr>
      </w:pPr>
    </w:p>
    <w:p w:rsidR="00717B6D" w:rsidRPr="002E3F71" w:rsidRDefault="00717B6D" w:rsidP="00DC320C">
      <w:pPr>
        <w:pStyle w:val="ListParagraph"/>
        <w:numPr>
          <w:ilvl w:val="0"/>
          <w:numId w:val="17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Conjunctivitis </w:t>
      </w:r>
    </w:p>
    <w:p w:rsidR="00717B6D" w:rsidRPr="002E3F71" w:rsidRDefault="00717B6D" w:rsidP="00DC320C">
      <w:pPr>
        <w:pStyle w:val="ListParagraph"/>
        <w:numPr>
          <w:ilvl w:val="0"/>
          <w:numId w:val="17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Cutaneous petechial hemorrhages</w:t>
      </w:r>
    </w:p>
    <w:p w:rsidR="00717B6D" w:rsidRPr="002E3F71" w:rsidRDefault="00717B6D" w:rsidP="00DC320C">
      <w:pPr>
        <w:pStyle w:val="ListParagraph"/>
        <w:numPr>
          <w:ilvl w:val="0"/>
          <w:numId w:val="17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Diarrhea</w:t>
      </w:r>
    </w:p>
    <w:p w:rsidR="00717B6D" w:rsidRPr="002E3F71" w:rsidRDefault="00717B6D" w:rsidP="00717B6D">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Encephalitis</w:t>
      </w:r>
    </w:p>
    <w:p w:rsidR="00717B6D" w:rsidRPr="002E3F71" w:rsidRDefault="00717B6D" w:rsidP="00717B6D">
      <w:pPr>
        <w:spacing w:line="240" w:lineRule="exact"/>
        <w:ind w:left="1080" w:hanging="360"/>
        <w:jc w:val="both"/>
        <w:rPr>
          <w:color w:val="000000" w:themeColor="text1"/>
        </w:rPr>
      </w:pPr>
      <w:r w:rsidRPr="002E3F71">
        <w:rPr>
          <w:color w:val="000000" w:themeColor="text1"/>
        </w:rPr>
        <w:t>e.</w:t>
      </w:r>
      <w:r w:rsidRPr="002E3F71">
        <w:rPr>
          <w:color w:val="000000" w:themeColor="text1"/>
        </w:rPr>
        <w:tab/>
        <w:t>Mucosal hemorrhages</w:t>
      </w:r>
    </w:p>
    <w:p w:rsidR="00717B6D" w:rsidRPr="002E3F71" w:rsidRDefault="00717B6D" w:rsidP="00717B6D">
      <w:pPr>
        <w:spacing w:line="240" w:lineRule="exact"/>
        <w:ind w:left="1080" w:hanging="360"/>
        <w:jc w:val="both"/>
        <w:rPr>
          <w:color w:val="000000" w:themeColor="text1"/>
        </w:rPr>
      </w:pPr>
    </w:p>
    <w:p w:rsidR="00717B6D" w:rsidRPr="002E3F71" w:rsidRDefault="00717B6D" w:rsidP="00717B6D">
      <w:pPr>
        <w:spacing w:line="240" w:lineRule="exact"/>
        <w:jc w:val="both"/>
        <w:rPr>
          <w:b/>
          <w:color w:val="000000" w:themeColor="text1"/>
        </w:rPr>
      </w:pPr>
      <w:r w:rsidRPr="002E3F71">
        <w:rPr>
          <w:b/>
          <w:color w:val="000000" w:themeColor="text1"/>
        </w:rPr>
        <w:t>Answer:  a. Conjunctivitis</w:t>
      </w:r>
    </w:p>
    <w:p w:rsidR="00717B6D" w:rsidRPr="002E3F71" w:rsidRDefault="00717B6D" w:rsidP="00717B6D">
      <w:pPr>
        <w:spacing w:line="240" w:lineRule="exact"/>
        <w:jc w:val="both"/>
        <w:rPr>
          <w:b/>
          <w:color w:val="000000" w:themeColor="text1"/>
        </w:rPr>
      </w:pPr>
      <w:r w:rsidRPr="002E3F71">
        <w:rPr>
          <w:b/>
          <w:color w:val="000000" w:themeColor="text1"/>
        </w:rPr>
        <w:t>References:</w:t>
      </w:r>
    </w:p>
    <w:p w:rsidR="00717B6D" w:rsidRPr="002E3F71" w:rsidRDefault="00717B6D" w:rsidP="00DC320C">
      <w:pPr>
        <w:pStyle w:val="ListParagraph"/>
        <w:numPr>
          <w:ilvl w:val="0"/>
          <w:numId w:val="17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U. S. Department of Health and Human Services, Public Health Service, Centers for Disease Control and Prevention, and National Institutes of Health.  2009.  </w:t>
      </w:r>
      <w:r w:rsidRPr="002E3F71">
        <w:rPr>
          <w:rFonts w:ascii="Times New Roman" w:hAnsi="Times New Roman"/>
          <w:color w:val="000000" w:themeColor="text1"/>
          <w:sz w:val="24"/>
          <w:szCs w:val="24"/>
          <w:u w:val="single"/>
        </w:rPr>
        <w:t>Biosafety in Microbiological and Biomedical Laboratories</w:t>
      </w:r>
      <w:r w:rsidRPr="002E3F71">
        <w:rPr>
          <w:rFonts w:ascii="Times New Roman" w:hAnsi="Times New Roman"/>
          <w:color w:val="000000" w:themeColor="text1"/>
          <w:sz w:val="24"/>
          <w:szCs w:val="24"/>
        </w:rPr>
        <w:t>.  5</w:t>
      </w:r>
      <w:r w:rsidRPr="002E3F71">
        <w:rPr>
          <w:rFonts w:ascii="Times New Roman" w:hAnsi="Times New Roman"/>
          <w:color w:val="000000" w:themeColor="text1"/>
          <w:sz w:val="24"/>
          <w:szCs w:val="24"/>
          <w:vertAlign w:val="superscript"/>
        </w:rPr>
        <w:t>th</w:t>
      </w:r>
      <w:r w:rsidRPr="002E3F71">
        <w:rPr>
          <w:rFonts w:ascii="Times New Roman" w:hAnsi="Times New Roman"/>
          <w:color w:val="000000" w:themeColor="text1"/>
          <w:sz w:val="24"/>
          <w:szCs w:val="24"/>
        </w:rPr>
        <w:t xml:space="preserve"> ed.</w:t>
      </w:r>
      <w:r w:rsidRPr="002E3F71">
        <w:rPr>
          <w:rFonts w:ascii="Times New Roman" w:hAnsi="Times New Roman"/>
          <w:bCs/>
          <w:color w:val="000000" w:themeColor="text1"/>
          <w:sz w:val="24"/>
          <w:szCs w:val="24"/>
        </w:rPr>
        <w:t xml:space="preserve">  U.S. Government Printing Office, Washington, D. C.  </w:t>
      </w:r>
      <w:r w:rsidRPr="002E3F71">
        <w:rPr>
          <w:rFonts w:ascii="Times New Roman" w:hAnsi="Times New Roman"/>
          <w:color w:val="000000" w:themeColor="text1"/>
          <w:sz w:val="24"/>
          <w:szCs w:val="24"/>
        </w:rPr>
        <w:t>Appendix D – Agriculture Pathogen Biosafety, p. 367.</w:t>
      </w:r>
    </w:p>
    <w:p w:rsidR="00717B6D" w:rsidRPr="002E3F71" w:rsidRDefault="00717B6D" w:rsidP="00717B6D">
      <w:pPr>
        <w:pStyle w:val="ListParagraph"/>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(http://www.cdc.gov/biosafety/publications/bmbl5/BMBL5_appendixD.pdf)</w:t>
      </w:r>
    </w:p>
    <w:p w:rsidR="00717B6D" w:rsidRPr="002E3F71" w:rsidRDefault="00717B6D" w:rsidP="00717B6D">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 xml:space="preserve">Fox </w:t>
      </w:r>
      <w:r w:rsidRPr="002E3F71">
        <w:rPr>
          <w:bCs/>
          <w:color w:val="000000" w:themeColor="text1"/>
        </w:rPr>
        <w:t xml:space="preserve">JG, Anderson LC, Loew FM, Quimby FW, eds.  2002.  </w:t>
      </w:r>
      <w:r w:rsidRPr="002E3F71">
        <w:rPr>
          <w:bCs/>
          <w:color w:val="000000" w:themeColor="text1"/>
          <w:u w:val="single"/>
        </w:rPr>
        <w:t>Laboratory Animal Medicine</w:t>
      </w:r>
      <w:r w:rsidRPr="002E3F71">
        <w:rPr>
          <w:bCs/>
          <w:color w:val="000000" w:themeColor="text1"/>
        </w:rPr>
        <w:t>, 2</w:t>
      </w:r>
      <w:r w:rsidRPr="002E3F71">
        <w:rPr>
          <w:bCs/>
          <w:color w:val="000000" w:themeColor="text1"/>
          <w:vertAlign w:val="superscript"/>
        </w:rPr>
        <w:t>nd</w:t>
      </w:r>
      <w:r w:rsidRPr="002E3F71">
        <w:rPr>
          <w:bCs/>
          <w:color w:val="000000" w:themeColor="text1"/>
        </w:rPr>
        <w:t xml:space="preserve"> edition.  Academic Press: San Diego, CA. Chapter </w:t>
      </w:r>
      <w:r w:rsidRPr="002E3F71">
        <w:rPr>
          <w:color w:val="000000" w:themeColor="text1"/>
        </w:rPr>
        <w:t>25 – Selected Zoonoses, p. 1074.</w:t>
      </w:r>
    </w:p>
    <w:p w:rsidR="00717B6D" w:rsidRPr="002E3F71" w:rsidRDefault="00717B6D" w:rsidP="00717B6D">
      <w:pPr>
        <w:spacing w:line="240" w:lineRule="exact"/>
        <w:jc w:val="both"/>
        <w:rPr>
          <w:b/>
          <w:color w:val="000000" w:themeColor="text1"/>
        </w:rPr>
      </w:pPr>
      <w:r w:rsidRPr="002E3F71">
        <w:rPr>
          <w:b/>
          <w:color w:val="000000" w:themeColor="text1"/>
        </w:rPr>
        <w:t>Domain 3</w:t>
      </w:r>
    </w:p>
    <w:p w:rsidR="00B64676" w:rsidRPr="002E3F71" w:rsidRDefault="00B64676" w:rsidP="00B64676">
      <w:pPr>
        <w:spacing w:line="240" w:lineRule="exact"/>
        <w:jc w:val="both"/>
        <w:rPr>
          <w:b/>
          <w:bCs/>
          <w:color w:val="000000" w:themeColor="text1"/>
        </w:rPr>
      </w:pPr>
    </w:p>
    <w:p w:rsidR="00B64676" w:rsidRPr="002E3F71" w:rsidRDefault="00B64676" w:rsidP="00B64676">
      <w:pPr>
        <w:tabs>
          <w:tab w:val="left" w:pos="720"/>
        </w:tabs>
        <w:spacing w:line="240" w:lineRule="exact"/>
        <w:jc w:val="both"/>
        <w:rPr>
          <w:color w:val="000000" w:themeColor="text1"/>
        </w:rPr>
      </w:pPr>
      <w:r w:rsidRPr="002E3F71">
        <w:rPr>
          <w:b/>
          <w:bCs/>
          <w:color w:val="000000" w:themeColor="text1"/>
        </w:rPr>
        <w:t>142.</w:t>
      </w:r>
      <w:r w:rsidRPr="002E3F71">
        <w:rPr>
          <w:b/>
          <w:bCs/>
          <w:color w:val="000000" w:themeColor="text1"/>
        </w:rPr>
        <w:tab/>
      </w:r>
      <w:r w:rsidRPr="002E3F71">
        <w:rPr>
          <w:color w:val="000000" w:themeColor="text1"/>
        </w:rPr>
        <w:t>What is the average gestation period in guinea pigs?</w:t>
      </w:r>
    </w:p>
    <w:p w:rsidR="00B64676" w:rsidRPr="002E3F71" w:rsidRDefault="00B64676" w:rsidP="00B64676">
      <w:pPr>
        <w:spacing w:line="240" w:lineRule="exact"/>
        <w:jc w:val="both"/>
        <w:rPr>
          <w:color w:val="000000" w:themeColor="text1"/>
        </w:rPr>
      </w:pPr>
    </w:p>
    <w:p w:rsidR="00B64676" w:rsidRPr="002E3F71" w:rsidRDefault="00B64676" w:rsidP="00DC320C">
      <w:pPr>
        <w:numPr>
          <w:ilvl w:val="0"/>
          <w:numId w:val="174"/>
        </w:numPr>
        <w:tabs>
          <w:tab w:val="num" w:pos="1080"/>
        </w:tabs>
        <w:spacing w:line="240" w:lineRule="exact"/>
        <w:ind w:left="1080" w:hanging="360"/>
        <w:jc w:val="both"/>
        <w:rPr>
          <w:color w:val="000000" w:themeColor="text1"/>
        </w:rPr>
      </w:pPr>
      <w:r w:rsidRPr="002E3F71">
        <w:rPr>
          <w:color w:val="000000" w:themeColor="text1"/>
        </w:rPr>
        <w:t>31 days</w:t>
      </w:r>
    </w:p>
    <w:p w:rsidR="00B64676" w:rsidRPr="002E3F71" w:rsidRDefault="008D74D1" w:rsidP="00DC320C">
      <w:pPr>
        <w:numPr>
          <w:ilvl w:val="0"/>
          <w:numId w:val="174"/>
        </w:numPr>
        <w:tabs>
          <w:tab w:val="num" w:pos="1080"/>
        </w:tabs>
        <w:spacing w:line="240" w:lineRule="exact"/>
        <w:ind w:left="1080" w:hanging="360"/>
        <w:jc w:val="both"/>
        <w:rPr>
          <w:color w:val="000000" w:themeColor="text1"/>
        </w:rPr>
      </w:pPr>
      <w:r>
        <w:rPr>
          <w:color w:val="000000" w:themeColor="text1"/>
        </w:rPr>
        <w:t>45</w:t>
      </w:r>
      <w:r w:rsidR="00B64676" w:rsidRPr="002E3F71">
        <w:rPr>
          <w:color w:val="000000" w:themeColor="text1"/>
        </w:rPr>
        <w:t xml:space="preserve"> days</w:t>
      </w:r>
    </w:p>
    <w:p w:rsidR="00B64676" w:rsidRPr="002E3F71" w:rsidRDefault="008D74D1" w:rsidP="00DC320C">
      <w:pPr>
        <w:numPr>
          <w:ilvl w:val="0"/>
          <w:numId w:val="174"/>
        </w:numPr>
        <w:tabs>
          <w:tab w:val="num" w:pos="1080"/>
        </w:tabs>
        <w:spacing w:line="240" w:lineRule="exact"/>
        <w:ind w:left="1080" w:hanging="360"/>
        <w:jc w:val="both"/>
        <w:rPr>
          <w:color w:val="000000" w:themeColor="text1"/>
        </w:rPr>
      </w:pPr>
      <w:r>
        <w:rPr>
          <w:color w:val="000000" w:themeColor="text1"/>
        </w:rPr>
        <w:t>60</w:t>
      </w:r>
      <w:r w:rsidR="00B64676" w:rsidRPr="002E3F71">
        <w:rPr>
          <w:color w:val="000000" w:themeColor="text1"/>
        </w:rPr>
        <w:t xml:space="preserve"> days</w:t>
      </w:r>
    </w:p>
    <w:p w:rsidR="00B64676" w:rsidRPr="008D74D1" w:rsidRDefault="00B64676" w:rsidP="00DC320C">
      <w:pPr>
        <w:numPr>
          <w:ilvl w:val="0"/>
          <w:numId w:val="174"/>
        </w:numPr>
        <w:tabs>
          <w:tab w:val="num" w:pos="1080"/>
        </w:tabs>
        <w:spacing w:line="240" w:lineRule="exact"/>
        <w:ind w:left="1080" w:hanging="360"/>
        <w:jc w:val="both"/>
        <w:rPr>
          <w:color w:val="000000" w:themeColor="text1"/>
        </w:rPr>
      </w:pPr>
      <w:r w:rsidRPr="002E3F71">
        <w:rPr>
          <w:color w:val="000000" w:themeColor="text1"/>
        </w:rPr>
        <w:t>68 days</w:t>
      </w:r>
    </w:p>
    <w:p w:rsidR="00B64676" w:rsidRPr="002E3F71" w:rsidRDefault="00B64676" w:rsidP="00B64676">
      <w:pPr>
        <w:spacing w:line="240" w:lineRule="exact"/>
        <w:jc w:val="both"/>
        <w:rPr>
          <w:color w:val="000000" w:themeColor="text1"/>
        </w:rPr>
      </w:pPr>
    </w:p>
    <w:p w:rsidR="00B64676" w:rsidRPr="002E3F71" w:rsidRDefault="00B64676" w:rsidP="00B64676">
      <w:pPr>
        <w:tabs>
          <w:tab w:val="left" w:pos="1350"/>
        </w:tabs>
        <w:spacing w:line="240" w:lineRule="exact"/>
        <w:jc w:val="both"/>
        <w:rPr>
          <w:b/>
          <w:bCs/>
          <w:color w:val="000000" w:themeColor="text1"/>
        </w:rPr>
      </w:pPr>
      <w:r w:rsidRPr="002E3F71">
        <w:rPr>
          <w:b/>
          <w:bCs/>
          <w:color w:val="000000" w:themeColor="text1"/>
        </w:rPr>
        <w:t xml:space="preserve">Answer: d. 68 days                 </w:t>
      </w:r>
      <w:r w:rsidRPr="002E3F71">
        <w:rPr>
          <w:b/>
          <w:bCs/>
          <w:color w:val="000000" w:themeColor="text1"/>
        </w:rPr>
        <w:tab/>
      </w:r>
    </w:p>
    <w:p w:rsidR="00B64676" w:rsidRPr="002E3F71" w:rsidRDefault="00B64676" w:rsidP="00B64676">
      <w:pPr>
        <w:tabs>
          <w:tab w:val="left" w:pos="720"/>
          <w:tab w:val="left" w:pos="900"/>
        </w:tabs>
        <w:spacing w:line="240" w:lineRule="exact"/>
        <w:ind w:left="360" w:hanging="360"/>
        <w:jc w:val="both"/>
        <w:rPr>
          <w:color w:val="000000" w:themeColor="text1"/>
        </w:rPr>
      </w:pPr>
      <w:r w:rsidRPr="002E3F71">
        <w:rPr>
          <w:b/>
          <w:bCs/>
          <w:color w:val="000000" w:themeColor="text1"/>
        </w:rPr>
        <w:t xml:space="preserve">References: </w:t>
      </w:r>
      <w:r w:rsidRPr="002E3F71">
        <w:rPr>
          <w:color w:val="000000" w:themeColor="text1"/>
        </w:rPr>
        <w:t xml:space="preserve"> </w:t>
      </w:r>
    </w:p>
    <w:p w:rsidR="00B64676" w:rsidRPr="002E3F71" w:rsidRDefault="00B64676" w:rsidP="00DC320C">
      <w:pPr>
        <w:numPr>
          <w:ilvl w:val="0"/>
          <w:numId w:val="175"/>
        </w:numPr>
        <w:tabs>
          <w:tab w:val="num" w:pos="720"/>
        </w:tabs>
        <w:spacing w:line="240" w:lineRule="exact"/>
        <w:ind w:left="720" w:hanging="360"/>
        <w:jc w:val="both"/>
        <w:rPr>
          <w:color w:val="000000" w:themeColor="text1"/>
          <w:spacing w:val="-4"/>
        </w:rPr>
      </w:pPr>
      <w:r w:rsidRPr="002E3F71">
        <w:rPr>
          <w:color w:val="000000" w:themeColor="text1"/>
          <w:spacing w:val="-4"/>
        </w:rPr>
        <w:t>Fox JG, Anders</w:t>
      </w:r>
      <w:r w:rsidR="000E1079" w:rsidRPr="002E3F71">
        <w:rPr>
          <w:color w:val="000000" w:themeColor="text1"/>
          <w:spacing w:val="-4"/>
        </w:rPr>
        <w:t>on LC, Loew FM, Quimby FW, eds. 2002.</w:t>
      </w:r>
      <w:r w:rsidRPr="002E3F71">
        <w:rPr>
          <w:color w:val="000000" w:themeColor="text1"/>
          <w:spacing w:val="-4"/>
        </w:rPr>
        <w:t xml:space="preserve"> </w:t>
      </w:r>
      <w:r w:rsidRPr="002E3F71">
        <w:rPr>
          <w:color w:val="000000" w:themeColor="text1"/>
          <w:spacing w:val="-4"/>
          <w:u w:val="single"/>
        </w:rPr>
        <w:t>Laboratory Animal Medicine</w:t>
      </w:r>
      <w:r w:rsidRPr="002E3F71">
        <w:rPr>
          <w:color w:val="000000" w:themeColor="text1"/>
          <w:spacing w:val="-4"/>
        </w:rPr>
        <w:t>, 2</w:t>
      </w:r>
      <w:r w:rsidRPr="002E3F71">
        <w:rPr>
          <w:color w:val="000000" w:themeColor="text1"/>
          <w:spacing w:val="-4"/>
          <w:vertAlign w:val="superscript"/>
        </w:rPr>
        <w:t>nd</w:t>
      </w:r>
      <w:r w:rsidR="000E1079" w:rsidRPr="002E3F71">
        <w:rPr>
          <w:color w:val="000000" w:themeColor="text1"/>
          <w:spacing w:val="-4"/>
        </w:rPr>
        <w:t xml:space="preserve"> edition. Academic Press: San Diego, CA.</w:t>
      </w:r>
      <w:r w:rsidRPr="002E3F71">
        <w:rPr>
          <w:color w:val="000000" w:themeColor="text1"/>
          <w:spacing w:val="-4"/>
        </w:rPr>
        <w:t xml:space="preserve"> Chapter 6 – Biology and Diseases of Guinea Pigs, p. 210.</w:t>
      </w:r>
    </w:p>
    <w:p w:rsidR="00B64676" w:rsidRPr="002E3F71" w:rsidRDefault="00B64676" w:rsidP="00DC320C">
      <w:pPr>
        <w:numPr>
          <w:ilvl w:val="0"/>
          <w:numId w:val="175"/>
        </w:numPr>
        <w:tabs>
          <w:tab w:val="num" w:pos="720"/>
        </w:tabs>
        <w:spacing w:line="240" w:lineRule="exact"/>
        <w:ind w:left="720" w:hanging="360"/>
        <w:jc w:val="both"/>
        <w:rPr>
          <w:color w:val="000000" w:themeColor="text1"/>
        </w:rPr>
      </w:pPr>
      <w:r w:rsidRPr="002E3F71">
        <w:rPr>
          <w:color w:val="000000" w:themeColor="text1"/>
        </w:rPr>
        <w:t xml:space="preserve">Harkness JE, Turner PV, VandeWoude S, Wheler CL. 2010. </w:t>
      </w:r>
      <w:r w:rsidRPr="002E3F71">
        <w:rPr>
          <w:color w:val="000000" w:themeColor="text1"/>
          <w:u w:val="single"/>
        </w:rPr>
        <w:t>Harkness and Wagner’s Biology and Medicine of Rabbits and Rodents</w:t>
      </w:r>
      <w:r w:rsidRPr="002E3F71">
        <w:rPr>
          <w:color w:val="000000" w:themeColor="text1"/>
        </w:rPr>
        <w:t>, 5</w:t>
      </w:r>
      <w:r w:rsidRPr="002E3F71">
        <w:rPr>
          <w:color w:val="000000" w:themeColor="text1"/>
          <w:vertAlign w:val="superscript"/>
        </w:rPr>
        <w:t>th</w:t>
      </w:r>
      <w:r w:rsidRPr="002E3F71">
        <w:rPr>
          <w:color w:val="000000" w:themeColor="text1"/>
        </w:rPr>
        <w:t xml:space="preserve"> ed. Wiley-Blackwell: Ames, IA. </w:t>
      </w:r>
      <w:r w:rsidRPr="002E3F71">
        <w:rPr>
          <w:rFonts w:eastAsia="MS Mincho"/>
          <w:color w:val="000000" w:themeColor="text1"/>
        </w:rPr>
        <w:t xml:space="preserve">Chapter </w:t>
      </w:r>
      <w:r w:rsidRPr="002E3F71">
        <w:rPr>
          <w:color w:val="000000" w:themeColor="text1"/>
        </w:rPr>
        <w:t>2 – Biology and Husbandry, p. 54.</w:t>
      </w:r>
    </w:p>
    <w:p w:rsidR="00B64676" w:rsidRPr="002E3F71" w:rsidRDefault="00B64676" w:rsidP="00DC320C">
      <w:pPr>
        <w:numPr>
          <w:ilvl w:val="0"/>
          <w:numId w:val="175"/>
        </w:numPr>
        <w:tabs>
          <w:tab w:val="num" w:pos="720"/>
        </w:tabs>
        <w:spacing w:line="240" w:lineRule="exact"/>
        <w:ind w:left="720" w:hanging="360"/>
        <w:jc w:val="both"/>
        <w:rPr>
          <w:color w:val="000000" w:themeColor="text1"/>
        </w:rPr>
      </w:pPr>
      <w:r w:rsidRPr="002E3F71">
        <w:rPr>
          <w:color w:val="000000" w:themeColor="text1"/>
          <w:spacing w:val="-2"/>
        </w:rPr>
        <w:t xml:space="preserve">Suckow MA, Stevens KA, Wilson RP, eds.  2012. </w:t>
      </w:r>
      <w:r w:rsidRPr="002E3F71">
        <w:rPr>
          <w:color w:val="000000" w:themeColor="text1"/>
          <w:spacing w:val="-2"/>
          <w:u w:val="single"/>
        </w:rPr>
        <w:t>The Laboratory Rabbit, Guinea Pig, Hamster, and Other Rodents</w:t>
      </w:r>
      <w:r w:rsidRPr="002E3F71">
        <w:rPr>
          <w:color w:val="000000" w:themeColor="text1"/>
          <w:spacing w:val="-2"/>
        </w:rPr>
        <w:t>.  Academic Press: San Diego, CA.  Section III – Guinea Pigs, Chapter 21 – Management, Husbandry, and Colony Health, p. 612</w:t>
      </w:r>
    </w:p>
    <w:p w:rsidR="00B64676" w:rsidRPr="002E3F71" w:rsidRDefault="00B64676" w:rsidP="00B64676">
      <w:pPr>
        <w:spacing w:line="240" w:lineRule="exact"/>
        <w:jc w:val="both"/>
        <w:rPr>
          <w:color w:val="000000" w:themeColor="text1"/>
        </w:rPr>
      </w:pPr>
      <w:r w:rsidRPr="002E3F71">
        <w:rPr>
          <w:b/>
          <w:bCs/>
          <w:color w:val="000000" w:themeColor="text1"/>
        </w:rPr>
        <w:t>Domain 4; Secondary Species – Guinea Pig (Cavia porcellus)</w:t>
      </w:r>
    </w:p>
    <w:p w:rsidR="00874138" w:rsidRPr="002E3F71" w:rsidRDefault="00874138" w:rsidP="00874138">
      <w:pPr>
        <w:spacing w:line="240" w:lineRule="exact"/>
        <w:jc w:val="both"/>
        <w:rPr>
          <w:b/>
          <w:bCs/>
          <w:color w:val="000000" w:themeColor="text1"/>
        </w:rPr>
      </w:pPr>
    </w:p>
    <w:p w:rsidR="00874138" w:rsidRPr="002E3F71" w:rsidRDefault="00874138" w:rsidP="00DC320C">
      <w:pPr>
        <w:pStyle w:val="ListParagraph"/>
        <w:numPr>
          <w:ilvl w:val="0"/>
          <w:numId w:val="176"/>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According to the Drug Enforcement Agency Controlled Substances Act, which of the following drugs is a </w:t>
      </w:r>
      <w:r w:rsidR="008D74D1">
        <w:rPr>
          <w:rFonts w:ascii="Times New Roman" w:hAnsi="Times New Roman"/>
          <w:color w:val="000000" w:themeColor="text1"/>
          <w:sz w:val="24"/>
          <w:szCs w:val="24"/>
        </w:rPr>
        <w:t>Schedule</w:t>
      </w:r>
      <w:r w:rsidRPr="002E3F71">
        <w:rPr>
          <w:rFonts w:ascii="Times New Roman" w:hAnsi="Times New Roman"/>
          <w:color w:val="000000" w:themeColor="text1"/>
          <w:sz w:val="24"/>
          <w:szCs w:val="24"/>
        </w:rPr>
        <w:t xml:space="preserve"> III drug labeled for use in dogs and cats? </w:t>
      </w:r>
    </w:p>
    <w:p w:rsidR="00874138" w:rsidRPr="002E3F71" w:rsidRDefault="00874138" w:rsidP="00874138">
      <w:pPr>
        <w:pStyle w:val="ListParagraph"/>
        <w:tabs>
          <w:tab w:val="left" w:pos="720"/>
          <w:tab w:val="left" w:pos="1080"/>
        </w:tabs>
        <w:spacing w:line="240" w:lineRule="exact"/>
        <w:ind w:left="360"/>
        <w:jc w:val="both"/>
        <w:rPr>
          <w:rFonts w:ascii="Times New Roman" w:hAnsi="Times New Roman"/>
          <w:color w:val="000000" w:themeColor="text1"/>
          <w:sz w:val="24"/>
          <w:szCs w:val="24"/>
        </w:rPr>
      </w:pPr>
    </w:p>
    <w:p w:rsidR="00874138" w:rsidRPr="002E3F71" w:rsidRDefault="00874138" w:rsidP="00874138">
      <w:pPr>
        <w:spacing w:line="240" w:lineRule="exact"/>
        <w:ind w:left="1080" w:hanging="360"/>
        <w:jc w:val="both"/>
        <w:rPr>
          <w:color w:val="000000" w:themeColor="text1"/>
        </w:rPr>
      </w:pPr>
      <w:r w:rsidRPr="002E3F71">
        <w:rPr>
          <w:color w:val="000000" w:themeColor="text1"/>
        </w:rPr>
        <w:t>a.</w:t>
      </w:r>
      <w:r w:rsidRPr="002E3F71">
        <w:rPr>
          <w:color w:val="000000" w:themeColor="text1"/>
        </w:rPr>
        <w:tab/>
        <w:t xml:space="preserve">Apomorphine </w:t>
      </w:r>
    </w:p>
    <w:p w:rsidR="00874138" w:rsidRPr="002E3F71" w:rsidRDefault="00874138" w:rsidP="00874138">
      <w:pPr>
        <w:spacing w:line="240" w:lineRule="exact"/>
        <w:ind w:left="1080" w:hanging="360"/>
        <w:jc w:val="both"/>
        <w:rPr>
          <w:color w:val="000000" w:themeColor="text1"/>
        </w:rPr>
      </w:pPr>
      <w:r w:rsidRPr="002E3F71">
        <w:rPr>
          <w:color w:val="000000" w:themeColor="text1"/>
        </w:rPr>
        <w:t>b.   Butorphanol</w:t>
      </w:r>
    </w:p>
    <w:p w:rsidR="00874138" w:rsidRPr="002E3F71" w:rsidRDefault="00874138" w:rsidP="00874138">
      <w:pPr>
        <w:spacing w:line="240" w:lineRule="exact"/>
        <w:ind w:left="1080" w:hanging="360"/>
        <w:jc w:val="both"/>
        <w:rPr>
          <w:color w:val="000000" w:themeColor="text1"/>
        </w:rPr>
      </w:pPr>
      <w:r w:rsidRPr="002E3F71">
        <w:rPr>
          <w:color w:val="000000" w:themeColor="text1"/>
        </w:rPr>
        <w:t>c.   Carfentanil</w:t>
      </w:r>
    </w:p>
    <w:p w:rsidR="00874138" w:rsidRPr="002E3F71" w:rsidRDefault="00874138" w:rsidP="00874138">
      <w:pPr>
        <w:spacing w:line="240" w:lineRule="exact"/>
        <w:ind w:left="1080" w:hanging="360"/>
        <w:jc w:val="both"/>
        <w:rPr>
          <w:color w:val="000000" w:themeColor="text1"/>
        </w:rPr>
      </w:pPr>
      <w:r w:rsidRPr="002E3F71">
        <w:rPr>
          <w:color w:val="000000" w:themeColor="text1"/>
        </w:rPr>
        <w:t>d.</w:t>
      </w:r>
      <w:r w:rsidRPr="002E3F71">
        <w:rPr>
          <w:color w:val="000000" w:themeColor="text1"/>
        </w:rPr>
        <w:tab/>
        <w:t>Diazepam</w:t>
      </w:r>
    </w:p>
    <w:p w:rsidR="00874138" w:rsidRPr="002E3F71" w:rsidRDefault="00874138" w:rsidP="00874138">
      <w:pPr>
        <w:spacing w:line="240" w:lineRule="exact"/>
        <w:ind w:left="1080" w:hanging="360"/>
        <w:jc w:val="both"/>
        <w:rPr>
          <w:b/>
          <w:color w:val="000000" w:themeColor="text1"/>
        </w:rPr>
      </w:pPr>
      <w:r w:rsidRPr="002E3F71">
        <w:rPr>
          <w:color w:val="000000" w:themeColor="text1"/>
        </w:rPr>
        <w:t>e.</w:t>
      </w:r>
      <w:r w:rsidRPr="002E3F71">
        <w:rPr>
          <w:color w:val="000000" w:themeColor="text1"/>
        </w:rPr>
        <w:tab/>
        <w:t>Tiletamine/zolazepam (Telazol)</w:t>
      </w:r>
    </w:p>
    <w:p w:rsidR="00874138" w:rsidRPr="002E3F71" w:rsidRDefault="00874138" w:rsidP="00874138">
      <w:pPr>
        <w:spacing w:line="240" w:lineRule="exact"/>
        <w:ind w:left="1080" w:hanging="360"/>
        <w:jc w:val="both"/>
        <w:rPr>
          <w:color w:val="000000" w:themeColor="text1"/>
        </w:rPr>
      </w:pPr>
    </w:p>
    <w:p w:rsidR="00874138" w:rsidRPr="002E3F71" w:rsidRDefault="00874138" w:rsidP="00874138">
      <w:pPr>
        <w:tabs>
          <w:tab w:val="left" w:pos="720"/>
          <w:tab w:val="left" w:pos="1080"/>
        </w:tabs>
        <w:spacing w:line="240" w:lineRule="exact"/>
        <w:jc w:val="both"/>
        <w:rPr>
          <w:b/>
          <w:i/>
          <w:color w:val="000000" w:themeColor="text1"/>
        </w:rPr>
      </w:pPr>
      <w:r w:rsidRPr="002E3F71">
        <w:rPr>
          <w:b/>
          <w:color w:val="000000" w:themeColor="text1"/>
        </w:rPr>
        <w:t xml:space="preserve">Answer: e. Tiletamine/zolazepam (Telazol)  </w:t>
      </w:r>
    </w:p>
    <w:p w:rsidR="00874138" w:rsidRPr="002E3F71" w:rsidRDefault="00874138" w:rsidP="00874138">
      <w:pPr>
        <w:tabs>
          <w:tab w:val="left" w:pos="720"/>
          <w:tab w:val="left" w:pos="1080"/>
        </w:tabs>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 xml:space="preserve">Drug Enforcement Agency Controlled Substances Act and Scheduling Actions, 2013.  </w:t>
      </w:r>
      <w:r w:rsidR="00014D85" w:rsidRPr="00014D85">
        <w:rPr>
          <w:color w:val="000000" w:themeColor="text1"/>
        </w:rPr>
        <w:t>http://www.deadiversion.usdoj.gov/schedules/orangebook/a_sched_alpha.pdf</w:t>
      </w:r>
    </w:p>
    <w:p w:rsidR="00874138" w:rsidRPr="002E3F71" w:rsidRDefault="00874138" w:rsidP="00874138">
      <w:pPr>
        <w:tabs>
          <w:tab w:val="left" w:pos="720"/>
          <w:tab w:val="left" w:pos="1080"/>
        </w:tabs>
        <w:spacing w:line="240" w:lineRule="exact"/>
        <w:jc w:val="both"/>
        <w:rPr>
          <w:color w:val="000000" w:themeColor="text1"/>
        </w:rPr>
      </w:pPr>
      <w:r w:rsidRPr="002E3F71">
        <w:rPr>
          <w:b/>
          <w:color w:val="000000" w:themeColor="text1"/>
        </w:rPr>
        <w:t>Domain 5; Primary Species – Dog (Canis familiaris), Secondary Species – Cat (Felis domestica)</w:t>
      </w:r>
    </w:p>
    <w:p w:rsidR="00A77B19" w:rsidRPr="002E3F71" w:rsidRDefault="00A77B19" w:rsidP="00A77B19">
      <w:pPr>
        <w:widowControl w:val="0"/>
        <w:tabs>
          <w:tab w:val="left" w:pos="720"/>
        </w:tabs>
        <w:autoSpaceDE w:val="0"/>
        <w:autoSpaceDN w:val="0"/>
        <w:adjustRightInd w:val="0"/>
        <w:spacing w:line="240" w:lineRule="exact"/>
        <w:jc w:val="both"/>
        <w:rPr>
          <w:b/>
          <w:color w:val="000000" w:themeColor="text1"/>
        </w:rPr>
      </w:pPr>
    </w:p>
    <w:p w:rsidR="00A77B19" w:rsidRPr="002E3F71" w:rsidRDefault="00A77B19" w:rsidP="00A77B19">
      <w:pPr>
        <w:spacing w:line="240" w:lineRule="exact"/>
        <w:jc w:val="both"/>
        <w:rPr>
          <w:color w:val="000000" w:themeColor="text1"/>
        </w:rPr>
      </w:pPr>
      <w:r w:rsidRPr="002E3F71">
        <w:rPr>
          <w:b/>
          <w:color w:val="000000" w:themeColor="text1"/>
        </w:rPr>
        <w:t>144.</w:t>
      </w:r>
      <w:r w:rsidRPr="002E3F71">
        <w:rPr>
          <w:color w:val="000000" w:themeColor="text1"/>
        </w:rPr>
        <w:tab/>
        <w:t>In which of the following species does Streptococcus zooepidemicus cause cervical lymphadenitis?</w:t>
      </w:r>
    </w:p>
    <w:p w:rsidR="00A77B19" w:rsidRPr="002E3F71" w:rsidRDefault="00A77B19" w:rsidP="00A77B19">
      <w:pPr>
        <w:spacing w:line="240" w:lineRule="exact"/>
        <w:jc w:val="both"/>
        <w:rPr>
          <w:color w:val="000000" w:themeColor="text1"/>
        </w:rPr>
      </w:pPr>
    </w:p>
    <w:p w:rsidR="00A77B19" w:rsidRPr="002E3F71" w:rsidRDefault="00A77B19" w:rsidP="00DC320C">
      <w:pPr>
        <w:numPr>
          <w:ilvl w:val="0"/>
          <w:numId w:val="177"/>
        </w:numPr>
        <w:spacing w:line="240" w:lineRule="exact"/>
        <w:ind w:left="1080"/>
        <w:jc w:val="both"/>
        <w:rPr>
          <w:color w:val="000000" w:themeColor="text1"/>
        </w:rPr>
      </w:pPr>
      <w:r w:rsidRPr="002E3F71">
        <w:rPr>
          <w:color w:val="000000" w:themeColor="text1"/>
        </w:rPr>
        <w:t>Guinea Pigs</w:t>
      </w:r>
    </w:p>
    <w:p w:rsidR="00A77B19" w:rsidRPr="002E3F71" w:rsidRDefault="00A77B19" w:rsidP="00DC320C">
      <w:pPr>
        <w:numPr>
          <w:ilvl w:val="0"/>
          <w:numId w:val="177"/>
        </w:numPr>
        <w:spacing w:line="240" w:lineRule="exact"/>
        <w:ind w:left="1080"/>
        <w:jc w:val="both"/>
        <w:rPr>
          <w:color w:val="000000" w:themeColor="text1"/>
        </w:rPr>
      </w:pPr>
      <w:r w:rsidRPr="002E3F71">
        <w:rPr>
          <w:color w:val="000000" w:themeColor="text1"/>
        </w:rPr>
        <w:t>Hamsters</w:t>
      </w:r>
    </w:p>
    <w:p w:rsidR="00A77B19" w:rsidRPr="002E3F71" w:rsidRDefault="00A77B19" w:rsidP="00DC320C">
      <w:pPr>
        <w:numPr>
          <w:ilvl w:val="0"/>
          <w:numId w:val="177"/>
        </w:numPr>
        <w:spacing w:line="240" w:lineRule="exact"/>
        <w:ind w:left="1080"/>
        <w:jc w:val="both"/>
        <w:rPr>
          <w:color w:val="000000" w:themeColor="text1"/>
        </w:rPr>
      </w:pPr>
      <w:r w:rsidRPr="002E3F71">
        <w:rPr>
          <w:color w:val="000000" w:themeColor="text1"/>
        </w:rPr>
        <w:t>Mice</w:t>
      </w:r>
    </w:p>
    <w:p w:rsidR="00A77B19" w:rsidRPr="002E3F71" w:rsidRDefault="00A77B19" w:rsidP="00DC320C">
      <w:pPr>
        <w:numPr>
          <w:ilvl w:val="0"/>
          <w:numId w:val="177"/>
        </w:numPr>
        <w:spacing w:line="240" w:lineRule="exact"/>
        <w:ind w:left="1080"/>
        <w:jc w:val="both"/>
        <w:rPr>
          <w:color w:val="000000" w:themeColor="text1"/>
        </w:rPr>
      </w:pPr>
      <w:r w:rsidRPr="002E3F71">
        <w:rPr>
          <w:color w:val="000000" w:themeColor="text1"/>
        </w:rPr>
        <w:t>Rabbits</w:t>
      </w:r>
    </w:p>
    <w:p w:rsidR="00A77B19" w:rsidRPr="002E3F71" w:rsidRDefault="00A77B19" w:rsidP="00DC320C">
      <w:pPr>
        <w:numPr>
          <w:ilvl w:val="0"/>
          <w:numId w:val="177"/>
        </w:numPr>
        <w:spacing w:line="240" w:lineRule="exact"/>
        <w:ind w:left="1080"/>
        <w:jc w:val="both"/>
        <w:rPr>
          <w:color w:val="000000" w:themeColor="text1"/>
        </w:rPr>
      </w:pPr>
      <w:r w:rsidRPr="002E3F71">
        <w:rPr>
          <w:color w:val="000000" w:themeColor="text1"/>
        </w:rPr>
        <w:t>Rats</w:t>
      </w:r>
    </w:p>
    <w:p w:rsidR="00A77B19" w:rsidRPr="002E3F71" w:rsidRDefault="00A77B19" w:rsidP="00A77B19">
      <w:pPr>
        <w:spacing w:line="240" w:lineRule="exact"/>
        <w:jc w:val="both"/>
        <w:rPr>
          <w:color w:val="000000" w:themeColor="text1"/>
        </w:rPr>
      </w:pPr>
    </w:p>
    <w:p w:rsidR="00A77B19" w:rsidRPr="002E3F71" w:rsidRDefault="00A77B19" w:rsidP="00A77B19">
      <w:pPr>
        <w:spacing w:line="240" w:lineRule="exact"/>
        <w:jc w:val="both"/>
        <w:rPr>
          <w:b/>
          <w:color w:val="000000" w:themeColor="text1"/>
        </w:rPr>
      </w:pPr>
      <w:r w:rsidRPr="002E3F71">
        <w:rPr>
          <w:b/>
          <w:color w:val="000000" w:themeColor="text1"/>
        </w:rPr>
        <w:lastRenderedPageBreak/>
        <w:t>Answer:  a. Guinea Pigs</w:t>
      </w:r>
    </w:p>
    <w:p w:rsidR="00A77B19" w:rsidRPr="002E3F71" w:rsidRDefault="00A77B19" w:rsidP="00A77B19">
      <w:pPr>
        <w:spacing w:line="240" w:lineRule="exact"/>
        <w:jc w:val="both"/>
        <w:rPr>
          <w:b/>
          <w:color w:val="000000" w:themeColor="text1"/>
        </w:rPr>
      </w:pPr>
      <w:r w:rsidRPr="002E3F71">
        <w:rPr>
          <w:b/>
          <w:color w:val="000000" w:themeColor="text1"/>
        </w:rPr>
        <w:t>References:</w:t>
      </w:r>
    </w:p>
    <w:p w:rsidR="00A77B19" w:rsidRPr="002E3F71" w:rsidRDefault="00A77B19" w:rsidP="00DC320C">
      <w:pPr>
        <w:numPr>
          <w:ilvl w:val="0"/>
          <w:numId w:val="178"/>
        </w:numPr>
        <w:spacing w:line="240" w:lineRule="exact"/>
        <w:jc w:val="both"/>
        <w:rPr>
          <w:color w:val="000000" w:themeColor="text1"/>
        </w:rPr>
      </w:pPr>
      <w:r w:rsidRPr="002E3F71">
        <w:rPr>
          <w:color w:val="000000" w:themeColor="text1"/>
          <w:spacing w:val="-6"/>
        </w:rPr>
        <w:t xml:space="preserve">Fox </w:t>
      </w:r>
      <w:r w:rsidRPr="002E3F71">
        <w:rPr>
          <w:bCs/>
          <w:color w:val="000000" w:themeColor="text1"/>
          <w:spacing w:val="-6"/>
        </w:rPr>
        <w:t xml:space="preserve">JG, Anderson LC, Loew FM, Quimby FW, eds. 2002. </w:t>
      </w:r>
      <w:r w:rsidRPr="002E3F71">
        <w:rPr>
          <w:bCs/>
          <w:color w:val="000000" w:themeColor="text1"/>
          <w:spacing w:val="-6"/>
          <w:u w:val="single"/>
        </w:rPr>
        <w:t>Laboratory Animal Medicine</w:t>
      </w:r>
      <w:r w:rsidRPr="002E3F71">
        <w:rPr>
          <w:bCs/>
          <w:color w:val="000000" w:themeColor="text1"/>
          <w:spacing w:val="-6"/>
        </w:rPr>
        <w:t>, 2</w:t>
      </w:r>
      <w:r w:rsidRPr="002E3F71">
        <w:rPr>
          <w:bCs/>
          <w:color w:val="000000" w:themeColor="text1"/>
          <w:spacing w:val="-6"/>
          <w:vertAlign w:val="superscript"/>
        </w:rPr>
        <w:t>nd</w:t>
      </w:r>
      <w:r w:rsidRPr="002E3F71">
        <w:rPr>
          <w:bCs/>
          <w:color w:val="000000" w:themeColor="text1"/>
          <w:spacing w:val="-6"/>
        </w:rPr>
        <w:t xml:space="preserve"> edition. Academic Press: San Diego, CA. Chapter </w:t>
      </w:r>
      <w:r w:rsidRPr="002E3F71">
        <w:rPr>
          <w:color w:val="000000" w:themeColor="text1"/>
          <w:spacing w:val="-6"/>
        </w:rPr>
        <w:t>6 - Biology and Diseases of Guinea Pigs, pp. 213-215</w:t>
      </w:r>
      <w:r w:rsidRPr="002E3F71">
        <w:rPr>
          <w:color w:val="000000" w:themeColor="text1"/>
        </w:rPr>
        <w:t>.</w:t>
      </w:r>
    </w:p>
    <w:p w:rsidR="00A77B19" w:rsidRPr="002E3F71" w:rsidRDefault="00A77B19" w:rsidP="00DC320C">
      <w:pPr>
        <w:numPr>
          <w:ilvl w:val="0"/>
          <w:numId w:val="178"/>
        </w:numPr>
        <w:spacing w:line="240" w:lineRule="exact"/>
        <w:jc w:val="both"/>
        <w:rPr>
          <w:color w:val="000000" w:themeColor="text1"/>
        </w:rPr>
      </w:pPr>
      <w:r w:rsidRPr="002E3F71">
        <w:rPr>
          <w:bCs/>
          <w:color w:val="000000" w:themeColor="text1"/>
        </w:rPr>
        <w:t xml:space="preserve">Percy DH and Barthold SW.  2007.  Pathology of Laboratory Rodents and Rabbits, 3rd ed.  Blackwell Publishing: Ames, Iowa.  Chapter </w:t>
      </w:r>
      <w:r w:rsidRPr="002E3F71">
        <w:rPr>
          <w:color w:val="000000" w:themeColor="text1"/>
        </w:rPr>
        <w:t>5 - Guinea Pig, pp. 229-230.</w:t>
      </w:r>
    </w:p>
    <w:p w:rsidR="00874138" w:rsidRPr="002E3F71" w:rsidRDefault="00A77B19" w:rsidP="000B1CE2">
      <w:pPr>
        <w:spacing w:line="240" w:lineRule="exact"/>
        <w:jc w:val="both"/>
        <w:rPr>
          <w:b/>
          <w:color w:val="000000" w:themeColor="text1"/>
        </w:rPr>
      </w:pPr>
      <w:r w:rsidRPr="002E3F71">
        <w:rPr>
          <w:b/>
          <w:color w:val="000000" w:themeColor="text1"/>
        </w:rPr>
        <w:t>Domain 1; Secondary Species</w:t>
      </w:r>
      <w:r w:rsidR="000B1CE2" w:rsidRPr="002E3F71">
        <w:rPr>
          <w:b/>
          <w:color w:val="000000" w:themeColor="text1"/>
        </w:rPr>
        <w:t xml:space="preserve"> – Guinea Pig (Cavia porcellus)</w:t>
      </w:r>
    </w:p>
    <w:p w:rsidR="000B1CE2" w:rsidRPr="002E3F71" w:rsidRDefault="000B1CE2" w:rsidP="000B1CE2">
      <w:pPr>
        <w:spacing w:line="240" w:lineRule="exact"/>
        <w:jc w:val="both"/>
        <w:rPr>
          <w:color w:val="000000" w:themeColor="text1"/>
        </w:rPr>
      </w:pPr>
    </w:p>
    <w:p w:rsidR="000B1CE2" w:rsidRPr="002E3F71" w:rsidRDefault="000B1CE2" w:rsidP="000B1CE2">
      <w:pPr>
        <w:tabs>
          <w:tab w:val="left" w:pos="720"/>
        </w:tabs>
        <w:spacing w:line="240" w:lineRule="exact"/>
        <w:jc w:val="both"/>
        <w:rPr>
          <w:color w:val="000000" w:themeColor="text1"/>
        </w:rPr>
      </w:pPr>
      <w:r w:rsidRPr="002E3F71">
        <w:rPr>
          <w:b/>
          <w:color w:val="000000" w:themeColor="text1"/>
        </w:rPr>
        <w:t>145.</w:t>
      </w:r>
      <w:r w:rsidRPr="002E3F71">
        <w:rPr>
          <w:color w:val="000000" w:themeColor="text1"/>
        </w:rPr>
        <w:t xml:space="preserve"> </w:t>
      </w:r>
      <w:r w:rsidRPr="002E3F71">
        <w:rPr>
          <w:color w:val="000000" w:themeColor="text1"/>
        </w:rPr>
        <w:tab/>
        <w:t>Infections with fur mites (Myocoptes musculinus and Myobia mu</w:t>
      </w:r>
      <w:r w:rsidR="008D74D1">
        <w:rPr>
          <w:color w:val="000000" w:themeColor="text1"/>
        </w:rPr>
        <w:t xml:space="preserve">sculi) can negatively affect </w:t>
      </w:r>
      <w:r w:rsidRPr="002E3F71">
        <w:rPr>
          <w:color w:val="000000" w:themeColor="text1"/>
        </w:rPr>
        <w:t>research results by causing which of the following?</w:t>
      </w:r>
    </w:p>
    <w:p w:rsidR="000B1CE2" w:rsidRPr="002E3F71" w:rsidRDefault="000B1CE2" w:rsidP="000B1CE2">
      <w:pPr>
        <w:spacing w:line="240" w:lineRule="exact"/>
        <w:jc w:val="both"/>
        <w:rPr>
          <w:color w:val="000000" w:themeColor="text1"/>
        </w:rPr>
      </w:pPr>
    </w:p>
    <w:p w:rsidR="000B1CE2" w:rsidRPr="002E3F71" w:rsidRDefault="000B1CE2" w:rsidP="00DC320C">
      <w:pPr>
        <w:pStyle w:val="ListParagraph"/>
        <w:numPr>
          <w:ilvl w:val="0"/>
          <w:numId w:val="1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Elevations in monocyte skin infiltration</w:t>
      </w:r>
    </w:p>
    <w:p w:rsidR="000B1CE2" w:rsidRPr="002E3F71" w:rsidRDefault="000B1CE2" w:rsidP="00DC320C">
      <w:pPr>
        <w:pStyle w:val="ListParagraph"/>
        <w:numPr>
          <w:ilvl w:val="0"/>
          <w:numId w:val="17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Decreases in monocyte skin infiltration </w:t>
      </w:r>
    </w:p>
    <w:p w:rsidR="000B1CE2" w:rsidRPr="002E3F71" w:rsidRDefault="000B1CE2" w:rsidP="000B1CE2">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 xml:space="preserve">Elevations in IgA levels and inflammatory cytokines </w:t>
      </w:r>
    </w:p>
    <w:p w:rsidR="000B1CE2" w:rsidRPr="002E3F71" w:rsidRDefault="000B1CE2" w:rsidP="000B1CE2">
      <w:pPr>
        <w:spacing w:line="240" w:lineRule="exact"/>
        <w:ind w:left="1080" w:hanging="360"/>
        <w:jc w:val="both"/>
        <w:rPr>
          <w:color w:val="000000" w:themeColor="text1"/>
        </w:rPr>
      </w:pPr>
      <w:r w:rsidRPr="002E3F71">
        <w:rPr>
          <w:color w:val="000000" w:themeColor="text1"/>
        </w:rPr>
        <w:t>d.</w:t>
      </w:r>
      <w:r w:rsidRPr="002E3F71">
        <w:rPr>
          <w:color w:val="000000" w:themeColor="text1"/>
        </w:rPr>
        <w:tab/>
        <w:t>Elevations in IgE levels and inflammatory cytokines</w:t>
      </w:r>
    </w:p>
    <w:p w:rsidR="000B1CE2" w:rsidRPr="002E3F71" w:rsidRDefault="000B1CE2" w:rsidP="000B1CE2">
      <w:pPr>
        <w:spacing w:line="240" w:lineRule="exact"/>
        <w:ind w:left="1080" w:hanging="360"/>
        <w:jc w:val="both"/>
        <w:rPr>
          <w:color w:val="000000" w:themeColor="text1"/>
        </w:rPr>
      </w:pPr>
      <w:r w:rsidRPr="002E3F71">
        <w:rPr>
          <w:color w:val="000000" w:themeColor="text1"/>
        </w:rPr>
        <w:t xml:space="preserve">e. </w:t>
      </w:r>
      <w:r w:rsidRPr="002E3F71">
        <w:rPr>
          <w:color w:val="000000" w:themeColor="text1"/>
        </w:rPr>
        <w:tab/>
        <w:t>Elevations in IgE levels and decreases in inflammatory cytokines</w:t>
      </w:r>
    </w:p>
    <w:p w:rsidR="000B1CE2" w:rsidRPr="002E3F71" w:rsidRDefault="000B1CE2" w:rsidP="000B1CE2">
      <w:pPr>
        <w:spacing w:line="240" w:lineRule="exact"/>
        <w:jc w:val="both"/>
        <w:rPr>
          <w:color w:val="000000" w:themeColor="text1"/>
        </w:rPr>
      </w:pPr>
    </w:p>
    <w:p w:rsidR="000B1CE2" w:rsidRPr="002E3F71" w:rsidRDefault="000B1CE2" w:rsidP="000B1CE2">
      <w:pPr>
        <w:spacing w:line="240" w:lineRule="exact"/>
        <w:jc w:val="both"/>
        <w:rPr>
          <w:b/>
          <w:color w:val="000000" w:themeColor="text1"/>
        </w:rPr>
      </w:pPr>
      <w:r w:rsidRPr="002E3F71">
        <w:rPr>
          <w:b/>
          <w:color w:val="000000" w:themeColor="text1"/>
        </w:rPr>
        <w:t>Answer: d. Elevations in IgE and inflammatory cytokines</w:t>
      </w:r>
    </w:p>
    <w:p w:rsidR="000B1CE2" w:rsidRPr="002E3F71" w:rsidRDefault="000B1CE2" w:rsidP="000B1CE2">
      <w:pPr>
        <w:spacing w:line="240" w:lineRule="exact"/>
        <w:ind w:left="720" w:hanging="720"/>
        <w:jc w:val="both"/>
        <w:rPr>
          <w:b/>
          <w:color w:val="000000" w:themeColor="text1"/>
        </w:rPr>
      </w:pPr>
      <w:r w:rsidRPr="002E3F71">
        <w:rPr>
          <w:b/>
          <w:color w:val="000000" w:themeColor="text1"/>
        </w:rPr>
        <w:t xml:space="preserve">References: </w:t>
      </w:r>
    </w:p>
    <w:p w:rsidR="000B1CE2" w:rsidRPr="002E3F71" w:rsidRDefault="000B1CE2" w:rsidP="000B1CE2">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Jensen et al. 2013. PCR testing of a ventilated caging system to detect murine fur mites. JAALAS 52(1):28-33</w:t>
      </w:r>
    </w:p>
    <w:p w:rsidR="000B1CE2" w:rsidRPr="002E3F71" w:rsidRDefault="000B1CE2" w:rsidP="000B1CE2">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Metcalf Pate et al. 2011. Effect of sampling strategy on the detection of fur mites within a naturally infested colony of mice (Mus musculus). JAALAS 50(3):337–343.</w:t>
      </w:r>
    </w:p>
    <w:p w:rsidR="000B1CE2" w:rsidRPr="002E3F71" w:rsidRDefault="000B1CE2" w:rsidP="000B1CE2">
      <w:pPr>
        <w:spacing w:line="240" w:lineRule="exact"/>
        <w:jc w:val="both"/>
        <w:rPr>
          <w:b/>
          <w:color w:val="000000" w:themeColor="text1"/>
        </w:rPr>
      </w:pPr>
      <w:r w:rsidRPr="002E3F71">
        <w:rPr>
          <w:b/>
          <w:color w:val="000000" w:themeColor="text1"/>
        </w:rPr>
        <w:t>Domain 3; Primary Species – Mouse (Mus musculus)</w:t>
      </w:r>
    </w:p>
    <w:p w:rsidR="000B5B9C" w:rsidRPr="002E3F71" w:rsidRDefault="000B5B9C" w:rsidP="000B5B9C">
      <w:pPr>
        <w:spacing w:line="240" w:lineRule="exact"/>
        <w:ind w:left="360" w:firstLine="360"/>
        <w:jc w:val="both"/>
        <w:rPr>
          <w:b/>
          <w:color w:val="000000" w:themeColor="text1"/>
          <w:lang w:eastAsia="zh-CN"/>
        </w:rPr>
      </w:pPr>
    </w:p>
    <w:p w:rsidR="000B5B9C" w:rsidRPr="002E3F71" w:rsidRDefault="000B5B9C" w:rsidP="00DC320C">
      <w:pPr>
        <w:numPr>
          <w:ilvl w:val="0"/>
          <w:numId w:val="182"/>
        </w:numPr>
        <w:tabs>
          <w:tab w:val="left" w:pos="720"/>
        </w:tabs>
        <w:spacing w:line="240" w:lineRule="exact"/>
        <w:ind w:left="0" w:right="75" w:firstLine="0"/>
        <w:contextualSpacing/>
        <w:jc w:val="both"/>
        <w:rPr>
          <w:color w:val="000000" w:themeColor="text1"/>
          <w:lang w:eastAsia="zh-CN"/>
        </w:rPr>
      </w:pPr>
      <w:r w:rsidRPr="002E3F71">
        <w:rPr>
          <w:color w:val="000000" w:themeColor="text1"/>
        </w:rPr>
        <w:t>Excessive noise appears to have which of the following effects on mice and growing chickens</w:t>
      </w:r>
      <w:r w:rsidRPr="002E3F71">
        <w:rPr>
          <w:bCs/>
          <w:color w:val="000000" w:themeColor="text1"/>
        </w:rPr>
        <w:t>?</w:t>
      </w:r>
    </w:p>
    <w:p w:rsidR="000B5B9C" w:rsidRPr="002E3F71" w:rsidRDefault="000B5B9C" w:rsidP="000B5B9C">
      <w:pPr>
        <w:pStyle w:val="ListParagraph"/>
        <w:spacing w:line="240" w:lineRule="exact"/>
        <w:ind w:left="1440" w:right="75"/>
        <w:jc w:val="both"/>
        <w:rPr>
          <w:rFonts w:ascii="Times New Roman" w:hAnsi="Times New Roman"/>
          <w:color w:val="000000" w:themeColor="text1"/>
          <w:sz w:val="24"/>
          <w:szCs w:val="24"/>
        </w:rPr>
      </w:pPr>
    </w:p>
    <w:p w:rsidR="000B5B9C" w:rsidRPr="002E3F71" w:rsidRDefault="000B5B9C" w:rsidP="00DC320C">
      <w:pPr>
        <w:pStyle w:val="ListParagraph"/>
        <w:numPr>
          <w:ilvl w:val="1"/>
          <w:numId w:val="181"/>
        </w:numPr>
        <w:tabs>
          <w:tab w:val="clear" w:pos="360"/>
          <w:tab w:val="num" w:pos="1080"/>
        </w:tabs>
        <w:spacing w:line="240" w:lineRule="exact"/>
        <w:ind w:left="1080" w:right="75" w:hanging="360"/>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Decreased reproductive efficiency in mice, but no effect on growing chickens</w:t>
      </w:r>
    </w:p>
    <w:p w:rsidR="000B5B9C" w:rsidRPr="002E3F71" w:rsidRDefault="000B5B9C" w:rsidP="00DC320C">
      <w:pPr>
        <w:pStyle w:val="ListParagraph"/>
        <w:numPr>
          <w:ilvl w:val="1"/>
          <w:numId w:val="181"/>
        </w:numPr>
        <w:tabs>
          <w:tab w:val="clear" w:pos="360"/>
          <w:tab w:val="num" w:pos="1080"/>
        </w:tabs>
        <w:spacing w:line="240" w:lineRule="exact"/>
        <w:ind w:left="1080" w:right="75" w:hanging="360"/>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No effect on reproductive efficiency in mice but increased morbidity and mortality in growing chickens</w:t>
      </w:r>
    </w:p>
    <w:p w:rsidR="000B5B9C" w:rsidRPr="002E3F71" w:rsidRDefault="000B5B9C" w:rsidP="00DC320C">
      <w:pPr>
        <w:pStyle w:val="ListParagraph"/>
        <w:numPr>
          <w:ilvl w:val="1"/>
          <w:numId w:val="181"/>
        </w:numPr>
        <w:tabs>
          <w:tab w:val="clear" w:pos="360"/>
          <w:tab w:val="num" w:pos="1080"/>
        </w:tabs>
        <w:spacing w:line="240" w:lineRule="exact"/>
        <w:ind w:left="1080" w:right="75" w:hanging="360"/>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Decreased reproductive efficiency in mice and increased morbidity and mortality in growing chickens</w:t>
      </w:r>
    </w:p>
    <w:p w:rsidR="000B5B9C" w:rsidRPr="002E3F71" w:rsidRDefault="000B5B9C" w:rsidP="00DC320C">
      <w:pPr>
        <w:pStyle w:val="ListParagraph"/>
        <w:numPr>
          <w:ilvl w:val="1"/>
          <w:numId w:val="181"/>
        </w:numPr>
        <w:tabs>
          <w:tab w:val="clear" w:pos="360"/>
          <w:tab w:val="num" w:pos="1080"/>
        </w:tabs>
        <w:spacing w:line="240" w:lineRule="exact"/>
        <w:ind w:left="1080" w:right="75" w:hanging="360"/>
        <w:contextualSpacing/>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No effect on either mice or growing chickens</w:t>
      </w:r>
    </w:p>
    <w:p w:rsidR="000B5B9C" w:rsidRPr="002E3F71" w:rsidRDefault="000B5B9C" w:rsidP="000B5B9C">
      <w:pPr>
        <w:pStyle w:val="ListParagraph"/>
        <w:spacing w:line="240" w:lineRule="exact"/>
        <w:ind w:left="1080" w:right="75" w:hanging="360"/>
        <w:jc w:val="both"/>
        <w:rPr>
          <w:rFonts w:ascii="Times New Roman" w:hAnsi="Times New Roman"/>
          <w:color w:val="000000" w:themeColor="text1"/>
          <w:sz w:val="24"/>
          <w:szCs w:val="24"/>
        </w:rPr>
      </w:pPr>
    </w:p>
    <w:p w:rsidR="000B5B9C" w:rsidRPr="002E3F71" w:rsidRDefault="000B5B9C" w:rsidP="000B5B9C">
      <w:pPr>
        <w:spacing w:line="240" w:lineRule="exact"/>
        <w:ind w:right="75"/>
        <w:jc w:val="both"/>
        <w:rPr>
          <w:b/>
          <w:color w:val="000000" w:themeColor="text1"/>
        </w:rPr>
      </w:pPr>
      <w:r w:rsidRPr="002E3F71">
        <w:rPr>
          <w:b/>
          <w:color w:val="000000" w:themeColor="text1"/>
        </w:rPr>
        <w:t>Answer: c. Decreased reproductive efficiency in mice and increased morbidity and mortality in growing chickens</w:t>
      </w:r>
    </w:p>
    <w:p w:rsidR="000B5B9C" w:rsidRPr="002E3F71" w:rsidRDefault="000B5B9C" w:rsidP="000B5B9C">
      <w:pPr>
        <w:spacing w:line="240" w:lineRule="exact"/>
        <w:jc w:val="both"/>
        <w:rPr>
          <w:color w:val="000000" w:themeColor="text1"/>
        </w:rPr>
      </w:pPr>
      <w:r w:rsidRPr="002E3F71">
        <w:rPr>
          <w:b/>
          <w:color w:val="000000" w:themeColor="text1"/>
        </w:rPr>
        <w:t>References:</w:t>
      </w:r>
      <w:r w:rsidRPr="002E3F71">
        <w:rPr>
          <w:color w:val="000000" w:themeColor="text1"/>
        </w:rPr>
        <w:t xml:space="preserve"> </w:t>
      </w:r>
    </w:p>
    <w:p w:rsidR="000B5B9C" w:rsidRPr="002E3F71" w:rsidRDefault="000B5B9C" w:rsidP="00DC320C">
      <w:pPr>
        <w:pStyle w:val="ListParagraph"/>
        <w:numPr>
          <w:ilvl w:val="0"/>
          <w:numId w:val="180"/>
        </w:numPr>
        <w:autoSpaceDE w:val="0"/>
        <w:autoSpaceDN w:val="0"/>
        <w:adjustRightInd w:val="0"/>
        <w:spacing w:line="240" w:lineRule="exact"/>
        <w:ind w:left="72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Rasmussen et al. 2009. Construction noise decreases reproductive efficiency in mice. JAALAS 48(4):363-370.</w:t>
      </w:r>
    </w:p>
    <w:p w:rsidR="000B5B9C" w:rsidRPr="002E3F71" w:rsidRDefault="000B5B9C" w:rsidP="00DC320C">
      <w:pPr>
        <w:pStyle w:val="ListParagraph"/>
        <w:numPr>
          <w:ilvl w:val="0"/>
          <w:numId w:val="180"/>
        </w:numPr>
        <w:autoSpaceDE w:val="0"/>
        <w:autoSpaceDN w:val="0"/>
        <w:adjustRightInd w:val="0"/>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Pavek et al.</w:t>
      </w:r>
      <w:r w:rsidRPr="002E3F71">
        <w:rPr>
          <w:rFonts w:ascii="Times New Roman" w:hAnsi="Times New Roman"/>
          <w:b/>
          <w:bCs/>
          <w:color w:val="000000" w:themeColor="text1"/>
          <w:sz w:val="24"/>
          <w:szCs w:val="24"/>
        </w:rPr>
        <w:t xml:space="preserve"> </w:t>
      </w:r>
      <w:r w:rsidRPr="002E3F71">
        <w:rPr>
          <w:rFonts w:ascii="Times New Roman" w:hAnsi="Times New Roman"/>
          <w:color w:val="000000" w:themeColor="text1"/>
          <w:sz w:val="24"/>
          <w:szCs w:val="24"/>
        </w:rPr>
        <w:t xml:space="preserve">2010. </w:t>
      </w:r>
      <w:r w:rsidRPr="002E3F71">
        <w:rPr>
          <w:rFonts w:ascii="Times New Roman" w:hAnsi="Times New Roman"/>
          <w:bCs/>
          <w:color w:val="000000" w:themeColor="text1"/>
          <w:sz w:val="24"/>
          <w:szCs w:val="24"/>
        </w:rPr>
        <w:t>Operation of an air filtration device results in morbidity and mortality in growing chickens (</w:t>
      </w:r>
      <w:r w:rsidRPr="002E3F71">
        <w:rPr>
          <w:rFonts w:ascii="Times New Roman" w:hAnsi="Times New Roman"/>
          <w:bCs/>
          <w:iCs/>
          <w:color w:val="000000" w:themeColor="text1"/>
          <w:sz w:val="24"/>
          <w:szCs w:val="24"/>
        </w:rPr>
        <w:t>Gallus gallus domesticus</w:t>
      </w:r>
      <w:r w:rsidRPr="002E3F71">
        <w:rPr>
          <w:rFonts w:ascii="Times New Roman" w:hAnsi="Times New Roman"/>
          <w:bCs/>
          <w:color w:val="000000" w:themeColor="text1"/>
          <w:sz w:val="24"/>
          <w:szCs w:val="24"/>
        </w:rPr>
        <w:t xml:space="preserve">). </w:t>
      </w:r>
      <w:r w:rsidRPr="002E3F71">
        <w:rPr>
          <w:rFonts w:ascii="Times New Roman" w:hAnsi="Times New Roman"/>
          <w:color w:val="000000" w:themeColor="text1"/>
          <w:sz w:val="24"/>
          <w:szCs w:val="24"/>
        </w:rPr>
        <w:t>JAALAS 49(5):578–582.</w:t>
      </w:r>
    </w:p>
    <w:p w:rsidR="000B5B9C" w:rsidRPr="00B65CD3" w:rsidRDefault="000B5B9C" w:rsidP="00DE704E">
      <w:pPr>
        <w:spacing w:line="240" w:lineRule="exact"/>
        <w:ind w:right="75"/>
        <w:jc w:val="both"/>
        <w:rPr>
          <w:b/>
          <w:color w:val="000000" w:themeColor="text1"/>
          <w:spacing w:val="-6"/>
        </w:rPr>
      </w:pPr>
      <w:r w:rsidRPr="00B65CD3">
        <w:rPr>
          <w:b/>
          <w:color w:val="000000" w:themeColor="text1"/>
          <w:spacing w:val="-6"/>
        </w:rPr>
        <w:t xml:space="preserve">Domain 4; </w:t>
      </w:r>
      <w:r w:rsidRPr="00B65CD3">
        <w:rPr>
          <w:b/>
          <w:bCs/>
          <w:color w:val="000000" w:themeColor="text1"/>
          <w:spacing w:val="-6"/>
        </w:rPr>
        <w:t>Primary Species - Mouse</w:t>
      </w:r>
      <w:r w:rsidRPr="00B65CD3">
        <w:rPr>
          <w:b/>
          <w:color w:val="000000" w:themeColor="text1"/>
          <w:spacing w:val="-6"/>
        </w:rPr>
        <w:t xml:space="preserve"> (Mus musculus) and Tertiary Species – Chicken (</w:t>
      </w:r>
      <w:r w:rsidRPr="00B65CD3">
        <w:rPr>
          <w:b/>
          <w:bCs/>
          <w:iCs/>
          <w:color w:val="000000" w:themeColor="text1"/>
          <w:spacing w:val="-6"/>
        </w:rPr>
        <w:t>Gallus domesticus</w:t>
      </w:r>
      <w:r w:rsidRPr="00B65CD3">
        <w:rPr>
          <w:b/>
          <w:bCs/>
          <w:color w:val="000000" w:themeColor="text1"/>
          <w:spacing w:val="-6"/>
        </w:rPr>
        <w:t xml:space="preserve">) </w:t>
      </w:r>
    </w:p>
    <w:p w:rsidR="00954626" w:rsidRPr="002E3F71" w:rsidRDefault="00954626" w:rsidP="00954626">
      <w:pPr>
        <w:spacing w:line="240" w:lineRule="exact"/>
        <w:jc w:val="both"/>
        <w:rPr>
          <w:b/>
          <w:color w:val="000000" w:themeColor="text1"/>
          <w:u w:val="single"/>
        </w:rPr>
      </w:pPr>
    </w:p>
    <w:p w:rsidR="00954626" w:rsidRPr="002E3F71" w:rsidRDefault="00954626" w:rsidP="00954626">
      <w:pPr>
        <w:spacing w:line="240" w:lineRule="exact"/>
        <w:jc w:val="both"/>
        <w:rPr>
          <w:color w:val="000000" w:themeColor="text1"/>
        </w:rPr>
      </w:pPr>
      <w:r w:rsidRPr="002E3F71">
        <w:rPr>
          <w:b/>
          <w:color w:val="000000" w:themeColor="text1"/>
        </w:rPr>
        <w:t>147.</w:t>
      </w:r>
      <w:r w:rsidRPr="002E3F71">
        <w:rPr>
          <w:color w:val="000000" w:themeColor="text1"/>
        </w:rPr>
        <w:tab/>
        <w:t xml:space="preserve">According to the most recent version of the </w:t>
      </w:r>
      <w:r w:rsidRPr="002E3F71">
        <w:rPr>
          <w:color w:val="000000" w:themeColor="text1"/>
          <w:u w:val="single"/>
        </w:rPr>
        <w:t>Guide for the Care and Use of Laboratory Animals</w:t>
      </w:r>
      <w:r w:rsidRPr="002E3F71">
        <w:rPr>
          <w:color w:val="000000" w:themeColor="text1"/>
        </w:rPr>
        <w:t>, what is the recommended minimum floor area for a female rat with a litter?</w:t>
      </w:r>
    </w:p>
    <w:p w:rsidR="00954626" w:rsidRPr="002E3F71" w:rsidRDefault="00954626" w:rsidP="00954626">
      <w:pPr>
        <w:spacing w:line="240" w:lineRule="exact"/>
        <w:jc w:val="both"/>
        <w:rPr>
          <w:color w:val="000000" w:themeColor="text1"/>
        </w:rPr>
      </w:pPr>
    </w:p>
    <w:p w:rsidR="00954626" w:rsidRPr="002E3F71" w:rsidRDefault="00954626" w:rsidP="00DC320C">
      <w:pPr>
        <w:pStyle w:val="tabletext"/>
        <w:numPr>
          <w:ilvl w:val="0"/>
          <w:numId w:val="183"/>
        </w:numPr>
        <w:spacing w:before="0" w:beforeAutospacing="0" w:after="0" w:afterAutospacing="0" w:line="240" w:lineRule="exact"/>
        <w:ind w:left="1080" w:hanging="360"/>
        <w:jc w:val="both"/>
        <w:rPr>
          <w:color w:val="000000" w:themeColor="text1"/>
        </w:rPr>
      </w:pPr>
      <w:r w:rsidRPr="002E3F71">
        <w:rPr>
          <w:color w:val="000000" w:themeColor="text1"/>
        </w:rPr>
        <w:t>51 in</w:t>
      </w:r>
      <w:r w:rsidRPr="002E3F71">
        <w:rPr>
          <w:color w:val="000000" w:themeColor="text1"/>
          <w:vertAlign w:val="superscript"/>
        </w:rPr>
        <w:t>2</w:t>
      </w:r>
    </w:p>
    <w:p w:rsidR="00954626" w:rsidRPr="002E3F71" w:rsidRDefault="00954626" w:rsidP="00DC320C">
      <w:pPr>
        <w:pStyle w:val="tabletext"/>
        <w:numPr>
          <w:ilvl w:val="0"/>
          <w:numId w:val="183"/>
        </w:numPr>
        <w:spacing w:before="0" w:beforeAutospacing="0" w:after="0" w:afterAutospacing="0" w:line="240" w:lineRule="exact"/>
        <w:ind w:left="1080" w:hanging="360"/>
        <w:jc w:val="both"/>
        <w:rPr>
          <w:color w:val="000000" w:themeColor="text1"/>
        </w:rPr>
      </w:pPr>
      <w:r w:rsidRPr="002E3F71">
        <w:rPr>
          <w:color w:val="000000" w:themeColor="text1"/>
        </w:rPr>
        <w:t>70 in</w:t>
      </w:r>
      <w:r w:rsidRPr="002E3F71">
        <w:rPr>
          <w:color w:val="000000" w:themeColor="text1"/>
          <w:vertAlign w:val="superscript"/>
        </w:rPr>
        <w:t>2</w:t>
      </w:r>
    </w:p>
    <w:p w:rsidR="00954626" w:rsidRPr="002E3F71" w:rsidRDefault="00954626" w:rsidP="00DC320C">
      <w:pPr>
        <w:pStyle w:val="tabletext"/>
        <w:numPr>
          <w:ilvl w:val="0"/>
          <w:numId w:val="183"/>
        </w:numPr>
        <w:spacing w:before="0" w:beforeAutospacing="0" w:after="0" w:afterAutospacing="0" w:line="240" w:lineRule="exact"/>
        <w:ind w:left="1080" w:hanging="360"/>
        <w:jc w:val="both"/>
        <w:rPr>
          <w:color w:val="000000" w:themeColor="text1"/>
        </w:rPr>
      </w:pPr>
      <w:r w:rsidRPr="002E3F71">
        <w:rPr>
          <w:color w:val="000000" w:themeColor="text1"/>
        </w:rPr>
        <w:t>101 in</w:t>
      </w:r>
      <w:r w:rsidRPr="002E3F71">
        <w:rPr>
          <w:color w:val="000000" w:themeColor="text1"/>
          <w:vertAlign w:val="superscript"/>
        </w:rPr>
        <w:t>2</w:t>
      </w:r>
    </w:p>
    <w:p w:rsidR="00954626" w:rsidRPr="002E3F71" w:rsidRDefault="00954626" w:rsidP="00DC320C">
      <w:pPr>
        <w:pStyle w:val="listterm"/>
        <w:numPr>
          <w:ilvl w:val="0"/>
          <w:numId w:val="183"/>
        </w:numPr>
        <w:spacing w:before="0" w:beforeAutospacing="0" w:after="0" w:afterAutospacing="0" w:line="240" w:lineRule="exact"/>
        <w:ind w:left="1080" w:hanging="360"/>
        <w:jc w:val="both"/>
        <w:rPr>
          <w:color w:val="000000" w:themeColor="text1"/>
        </w:rPr>
      </w:pPr>
      <w:r w:rsidRPr="002E3F71">
        <w:rPr>
          <w:color w:val="000000" w:themeColor="text1"/>
        </w:rPr>
        <w:t>124 in</w:t>
      </w:r>
      <w:r w:rsidRPr="002E3F71">
        <w:rPr>
          <w:color w:val="000000" w:themeColor="text1"/>
          <w:vertAlign w:val="superscript"/>
        </w:rPr>
        <w:t>2</w:t>
      </w:r>
    </w:p>
    <w:p w:rsidR="00954626" w:rsidRPr="002E3F71" w:rsidRDefault="00954626" w:rsidP="00DC320C">
      <w:pPr>
        <w:pStyle w:val="tabletext"/>
        <w:numPr>
          <w:ilvl w:val="0"/>
          <w:numId w:val="183"/>
        </w:numPr>
        <w:spacing w:before="0" w:beforeAutospacing="0" w:after="0" w:afterAutospacing="0" w:line="240" w:lineRule="exact"/>
        <w:ind w:left="1080" w:hanging="360"/>
        <w:jc w:val="both"/>
        <w:rPr>
          <w:color w:val="000000" w:themeColor="text1"/>
        </w:rPr>
      </w:pPr>
      <w:r w:rsidRPr="002E3F71">
        <w:rPr>
          <w:color w:val="000000" w:themeColor="text1"/>
        </w:rPr>
        <w:t>150 in</w:t>
      </w:r>
      <w:r w:rsidRPr="002E3F71">
        <w:rPr>
          <w:color w:val="000000" w:themeColor="text1"/>
          <w:vertAlign w:val="superscript"/>
        </w:rPr>
        <w:t>2</w:t>
      </w:r>
    </w:p>
    <w:p w:rsidR="00954626" w:rsidRPr="002E3F71" w:rsidRDefault="00954626" w:rsidP="00954626">
      <w:pPr>
        <w:spacing w:line="240" w:lineRule="exact"/>
        <w:jc w:val="both"/>
        <w:rPr>
          <w:color w:val="000000" w:themeColor="text1"/>
        </w:rPr>
      </w:pPr>
    </w:p>
    <w:p w:rsidR="00954626" w:rsidRPr="002E3F71" w:rsidRDefault="00954626" w:rsidP="00954626">
      <w:pPr>
        <w:pStyle w:val="listterm"/>
        <w:spacing w:before="0" w:beforeAutospacing="0" w:after="0" w:afterAutospacing="0" w:line="240" w:lineRule="exact"/>
        <w:jc w:val="both"/>
        <w:rPr>
          <w:color w:val="000000" w:themeColor="text1"/>
        </w:rPr>
      </w:pPr>
      <w:r w:rsidRPr="002E3F71">
        <w:rPr>
          <w:b/>
          <w:bCs/>
          <w:color w:val="000000" w:themeColor="text1"/>
        </w:rPr>
        <w:t xml:space="preserve">Answer: d. </w:t>
      </w:r>
      <w:r w:rsidRPr="002E3F71">
        <w:rPr>
          <w:b/>
          <w:color w:val="000000" w:themeColor="text1"/>
        </w:rPr>
        <w:t>124 in</w:t>
      </w:r>
      <w:r w:rsidRPr="002E3F71">
        <w:rPr>
          <w:b/>
          <w:color w:val="000000" w:themeColor="text1"/>
          <w:vertAlign w:val="superscript"/>
        </w:rPr>
        <w:t>2</w:t>
      </w:r>
    </w:p>
    <w:p w:rsidR="00954626" w:rsidRPr="002E3F71" w:rsidRDefault="00954626" w:rsidP="00954626">
      <w:pPr>
        <w:pStyle w:val="Heading2"/>
        <w:spacing w:before="0" w:line="240" w:lineRule="exact"/>
        <w:ind w:left="360" w:hanging="360"/>
        <w:jc w:val="both"/>
        <w:rPr>
          <w:rFonts w:ascii="Times New Roman" w:hAnsi="Times New Roman" w:cs="Times New Roman"/>
          <w:color w:val="000000" w:themeColor="text1"/>
          <w:sz w:val="24"/>
          <w:szCs w:val="24"/>
        </w:rPr>
      </w:pPr>
      <w:r w:rsidRPr="002E3F71">
        <w:rPr>
          <w:rFonts w:ascii="Times New Roman" w:hAnsi="Times New Roman" w:cs="Times New Roman"/>
          <w:color w:val="000000" w:themeColor="text1"/>
          <w:sz w:val="24"/>
          <w:szCs w:val="24"/>
        </w:rPr>
        <w:t xml:space="preserve">Reference: </w:t>
      </w:r>
      <w:r w:rsidRPr="002E3F71">
        <w:rPr>
          <w:rFonts w:ascii="Times New Roman" w:hAnsi="Times New Roman" w:cs="Times New Roman"/>
          <w:b w:val="0"/>
          <w:color w:val="000000" w:themeColor="text1"/>
          <w:sz w:val="24"/>
          <w:szCs w:val="24"/>
        </w:rPr>
        <w:t xml:space="preserve">Institute for Laboratory Animal Resources. 2011. </w:t>
      </w:r>
      <w:r w:rsidRPr="002E3F71">
        <w:rPr>
          <w:rFonts w:ascii="Times New Roman" w:hAnsi="Times New Roman" w:cs="Times New Roman"/>
          <w:b w:val="0"/>
          <w:color w:val="000000" w:themeColor="text1"/>
          <w:sz w:val="24"/>
          <w:szCs w:val="24"/>
          <w:u w:val="single"/>
        </w:rPr>
        <w:t>Guide for the Care and Use of Laboratory Animals</w:t>
      </w:r>
      <w:r w:rsidRPr="002E3F71">
        <w:rPr>
          <w:rFonts w:ascii="Times New Roman" w:hAnsi="Times New Roman" w:cs="Times New Roman"/>
          <w:b w:val="0"/>
          <w:color w:val="000000" w:themeColor="text1"/>
          <w:sz w:val="24"/>
          <w:szCs w:val="24"/>
        </w:rPr>
        <w:t>. National Academy Press, Washington, D.C. Chapter 3 – Environment, Housing, and Management, p. 57.</w:t>
      </w:r>
    </w:p>
    <w:p w:rsidR="00954626" w:rsidRPr="002E3F71" w:rsidRDefault="00954626" w:rsidP="00954626">
      <w:pPr>
        <w:spacing w:line="240" w:lineRule="exact"/>
        <w:jc w:val="both"/>
        <w:rPr>
          <w:color w:val="000000" w:themeColor="text1"/>
        </w:rPr>
      </w:pPr>
      <w:r w:rsidRPr="002E3F71">
        <w:rPr>
          <w:b/>
          <w:color w:val="000000" w:themeColor="text1"/>
        </w:rPr>
        <w:t>Domain 5; Primary Species – Rat (Rattus norvegicus)</w:t>
      </w:r>
    </w:p>
    <w:p w:rsidR="00C96064" w:rsidRPr="002E3F71" w:rsidRDefault="00C96064" w:rsidP="00C96064">
      <w:pPr>
        <w:spacing w:line="240" w:lineRule="exact"/>
        <w:jc w:val="both"/>
        <w:rPr>
          <w:b/>
          <w:color w:val="000000" w:themeColor="text1"/>
        </w:rPr>
      </w:pPr>
    </w:p>
    <w:p w:rsidR="00CA7075" w:rsidRPr="002E3F71" w:rsidRDefault="00C96064" w:rsidP="00CA7075">
      <w:pPr>
        <w:spacing w:line="240" w:lineRule="exact"/>
        <w:jc w:val="both"/>
        <w:rPr>
          <w:color w:val="000000" w:themeColor="text1"/>
        </w:rPr>
      </w:pPr>
      <w:r w:rsidRPr="002E3F71">
        <w:rPr>
          <w:b/>
          <w:color w:val="000000" w:themeColor="text1"/>
        </w:rPr>
        <w:t>148.</w:t>
      </w:r>
      <w:r w:rsidRPr="002E3F71">
        <w:rPr>
          <w:color w:val="000000" w:themeColor="text1"/>
        </w:rPr>
        <w:tab/>
      </w:r>
      <w:r w:rsidR="00CA7075" w:rsidRPr="002E3F71">
        <w:rPr>
          <w:color w:val="000000" w:themeColor="text1"/>
        </w:rPr>
        <w:t xml:space="preserve">Dubbing refers to which of the following standard agricultural practices? </w:t>
      </w:r>
    </w:p>
    <w:p w:rsidR="00CA7075" w:rsidRPr="002E3F71" w:rsidRDefault="00CA7075" w:rsidP="00CA7075">
      <w:pPr>
        <w:spacing w:line="240" w:lineRule="exact"/>
        <w:jc w:val="both"/>
        <w:rPr>
          <w:color w:val="000000" w:themeColor="text1"/>
        </w:rPr>
      </w:pPr>
    </w:p>
    <w:p w:rsidR="00CA7075" w:rsidRPr="002E3F71" w:rsidRDefault="00CA7075" w:rsidP="00CA7075">
      <w:pPr>
        <w:spacing w:line="240" w:lineRule="exact"/>
        <w:jc w:val="both"/>
        <w:rPr>
          <w:color w:val="000000" w:themeColor="text1"/>
        </w:rPr>
      </w:pPr>
      <w:r w:rsidRPr="002E3F71">
        <w:rPr>
          <w:color w:val="000000" w:themeColor="text1"/>
        </w:rPr>
        <w:tab/>
        <w:t>a.   Beak trimming of birds</w:t>
      </w:r>
    </w:p>
    <w:p w:rsidR="00CA7075" w:rsidRPr="002E3F71" w:rsidRDefault="00CA7075" w:rsidP="00CA7075">
      <w:pPr>
        <w:spacing w:line="240" w:lineRule="exact"/>
        <w:jc w:val="both"/>
        <w:rPr>
          <w:color w:val="000000" w:themeColor="text1"/>
        </w:rPr>
      </w:pPr>
      <w:r w:rsidRPr="002E3F71">
        <w:rPr>
          <w:color w:val="000000" w:themeColor="text1"/>
        </w:rPr>
        <w:tab/>
        <w:t>b.   Partial removal of the comb of chickens</w:t>
      </w:r>
    </w:p>
    <w:p w:rsidR="00CA7075" w:rsidRPr="002E3F71" w:rsidRDefault="00CA7075" w:rsidP="00CA7075">
      <w:pPr>
        <w:spacing w:line="240" w:lineRule="exact"/>
        <w:jc w:val="both"/>
        <w:rPr>
          <w:i/>
          <w:color w:val="000000" w:themeColor="text1"/>
        </w:rPr>
      </w:pPr>
      <w:r w:rsidRPr="002E3F71">
        <w:rPr>
          <w:color w:val="000000" w:themeColor="text1"/>
        </w:rPr>
        <w:tab/>
        <w:t>c.   Removal of supernumerary teats of cattle</w:t>
      </w:r>
    </w:p>
    <w:p w:rsidR="00CA7075" w:rsidRPr="002E3F71" w:rsidRDefault="00CA7075" w:rsidP="00CA7075">
      <w:pPr>
        <w:spacing w:line="240" w:lineRule="exact"/>
        <w:jc w:val="both"/>
        <w:rPr>
          <w:color w:val="000000" w:themeColor="text1"/>
        </w:rPr>
      </w:pPr>
      <w:r w:rsidRPr="002E3F71">
        <w:rPr>
          <w:color w:val="000000" w:themeColor="text1"/>
        </w:rPr>
        <w:tab/>
        <w:t>d.   Tail-docking in lambs</w:t>
      </w:r>
    </w:p>
    <w:p w:rsidR="00CA7075" w:rsidRPr="002E3F71" w:rsidRDefault="00CA7075" w:rsidP="00CA7075">
      <w:pPr>
        <w:spacing w:line="240" w:lineRule="exact"/>
        <w:jc w:val="both"/>
        <w:rPr>
          <w:color w:val="000000" w:themeColor="text1"/>
        </w:rPr>
      </w:pPr>
    </w:p>
    <w:p w:rsidR="00CA7075" w:rsidRPr="002E3F71" w:rsidRDefault="00CA7075" w:rsidP="00CA7075">
      <w:pPr>
        <w:spacing w:line="240" w:lineRule="exact"/>
        <w:jc w:val="both"/>
        <w:rPr>
          <w:b/>
          <w:color w:val="000000" w:themeColor="text1"/>
        </w:rPr>
      </w:pPr>
      <w:r w:rsidRPr="002E3F71">
        <w:rPr>
          <w:b/>
          <w:color w:val="000000" w:themeColor="text1"/>
        </w:rPr>
        <w:t>Answer:  b. Partial removal of the comb of chickens</w:t>
      </w:r>
    </w:p>
    <w:p w:rsidR="00CA7075" w:rsidRPr="002E3F71" w:rsidRDefault="00CA7075" w:rsidP="00CA7075">
      <w:pPr>
        <w:tabs>
          <w:tab w:val="left" w:pos="0"/>
        </w:tabs>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 xml:space="preserve">Committees to Revise the Guide for the Care and Use of Agricultural Animals in Agricultural Research and Teaching. 2010.  </w:t>
      </w:r>
      <w:r w:rsidRPr="002E3F71">
        <w:rPr>
          <w:color w:val="000000" w:themeColor="text1"/>
          <w:u w:val="single"/>
        </w:rPr>
        <w:t>GUIDE For the Care and Use of Agricultural Animals in Research and Teaching</w:t>
      </w:r>
      <w:r w:rsidRPr="002E3F71">
        <w:rPr>
          <w:color w:val="000000" w:themeColor="text1"/>
        </w:rPr>
        <w:t>. 3rd Edition.  Federation of Animal Science Societies, Savoy, IL.  Chapter 7 – Dairy Cattle, p. 80; Chapter 9 – Poultry, pp. 117, 119; Chapter 10 – Sheep and Goats, p. 135 (http://www.fass.org/docs/agguide3rd/Ag_Guide_3rd_ed.pdf)</w:t>
      </w:r>
    </w:p>
    <w:p w:rsidR="00CA7075" w:rsidRPr="002E3F71" w:rsidRDefault="00CA7075" w:rsidP="00CA7075">
      <w:pPr>
        <w:spacing w:line="240" w:lineRule="exact"/>
        <w:jc w:val="both"/>
        <w:rPr>
          <w:b/>
          <w:color w:val="000000" w:themeColor="text1"/>
        </w:rPr>
      </w:pPr>
      <w:r w:rsidRPr="002E3F71">
        <w:rPr>
          <w:b/>
          <w:color w:val="000000" w:themeColor="text1"/>
        </w:rPr>
        <w:t>Domain 4; Tertiary Species – Chicken (Gallus domestica)</w:t>
      </w:r>
    </w:p>
    <w:p w:rsidR="00924FCE" w:rsidRPr="002E3F71" w:rsidRDefault="00924FCE" w:rsidP="00CA7075">
      <w:pPr>
        <w:spacing w:line="240" w:lineRule="exact"/>
        <w:jc w:val="both"/>
        <w:rPr>
          <w:b/>
          <w:color w:val="000000" w:themeColor="text1"/>
        </w:rPr>
      </w:pPr>
    </w:p>
    <w:p w:rsidR="00924FCE" w:rsidRPr="002E3F71" w:rsidRDefault="00924FCE" w:rsidP="00924FCE">
      <w:pPr>
        <w:tabs>
          <w:tab w:val="left" w:pos="720"/>
        </w:tabs>
        <w:spacing w:line="240" w:lineRule="exact"/>
        <w:jc w:val="both"/>
        <w:rPr>
          <w:color w:val="000000" w:themeColor="text1"/>
        </w:rPr>
      </w:pPr>
      <w:r w:rsidRPr="002E3F71">
        <w:rPr>
          <w:b/>
          <w:color w:val="000000" w:themeColor="text1"/>
        </w:rPr>
        <w:t>149.</w:t>
      </w:r>
      <w:r w:rsidRPr="002E3F71">
        <w:rPr>
          <w:color w:val="000000" w:themeColor="text1"/>
        </w:rPr>
        <w:tab/>
        <w:t>Which of the following statements best describes the use of the nonsteroidal anti-inflammatory drug, meloxicam, in mice?</w:t>
      </w:r>
    </w:p>
    <w:p w:rsidR="00924FCE" w:rsidRPr="002E3F71" w:rsidRDefault="00924FCE" w:rsidP="00924FCE">
      <w:pPr>
        <w:spacing w:line="240" w:lineRule="exact"/>
        <w:jc w:val="both"/>
        <w:rPr>
          <w:color w:val="000000" w:themeColor="text1"/>
        </w:rPr>
      </w:pPr>
    </w:p>
    <w:p w:rsidR="00924FCE" w:rsidRPr="002E3F71" w:rsidRDefault="00924FCE" w:rsidP="00DC320C">
      <w:pPr>
        <w:pStyle w:val="ListParagraph"/>
        <w:numPr>
          <w:ilvl w:val="0"/>
          <w:numId w:val="18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Preferential COX-2 inhibitor with analgesic effects</w:t>
      </w:r>
    </w:p>
    <w:p w:rsidR="00924FCE" w:rsidRPr="002E3F71" w:rsidRDefault="00924FCE" w:rsidP="00DC320C">
      <w:pPr>
        <w:pStyle w:val="ListParagraph"/>
        <w:numPr>
          <w:ilvl w:val="0"/>
          <w:numId w:val="18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Preferential COX-1 inhibitor with analgesic effects </w:t>
      </w:r>
    </w:p>
    <w:p w:rsidR="00924FCE" w:rsidRPr="002E3F71" w:rsidRDefault="00924FCE" w:rsidP="00DC320C">
      <w:pPr>
        <w:pStyle w:val="ListParagraph"/>
        <w:numPr>
          <w:ilvl w:val="0"/>
          <w:numId w:val="18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Preferential COX-2 inhibitor with little or no analgesic effects in mice</w:t>
      </w:r>
    </w:p>
    <w:p w:rsidR="00924FCE" w:rsidRPr="002E3F71" w:rsidRDefault="00924FCE" w:rsidP="00DC320C">
      <w:pPr>
        <w:pStyle w:val="ListParagraph"/>
        <w:numPr>
          <w:ilvl w:val="0"/>
          <w:numId w:val="184"/>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Mixed COX-1/COX-2 inhibitor associated with a narrow therapeutic margin and low margin of efficacy in mice </w:t>
      </w:r>
    </w:p>
    <w:p w:rsidR="00924FCE" w:rsidRPr="002E3F71" w:rsidRDefault="00924FCE" w:rsidP="00924FCE">
      <w:pPr>
        <w:pStyle w:val="ListParagraph"/>
        <w:spacing w:line="240" w:lineRule="exact"/>
        <w:ind w:left="1080" w:hanging="360"/>
        <w:jc w:val="both"/>
        <w:rPr>
          <w:rFonts w:ascii="Times New Roman" w:hAnsi="Times New Roman"/>
          <w:color w:val="000000" w:themeColor="text1"/>
          <w:sz w:val="24"/>
          <w:szCs w:val="24"/>
        </w:rPr>
      </w:pPr>
    </w:p>
    <w:p w:rsidR="00924FCE" w:rsidRPr="002E3F71" w:rsidRDefault="00924FCE" w:rsidP="00924FCE">
      <w:pPr>
        <w:spacing w:line="240" w:lineRule="exact"/>
        <w:jc w:val="both"/>
        <w:rPr>
          <w:b/>
          <w:color w:val="000000" w:themeColor="text1"/>
        </w:rPr>
      </w:pPr>
      <w:r w:rsidRPr="002E3F71">
        <w:rPr>
          <w:b/>
          <w:color w:val="000000" w:themeColor="text1"/>
        </w:rPr>
        <w:t>Answer: a. Preferential COX-2 inhibitor with analgesic effects</w:t>
      </w:r>
    </w:p>
    <w:p w:rsidR="00924FCE" w:rsidRPr="002E3F71" w:rsidRDefault="00924FCE" w:rsidP="00924FCE">
      <w:pPr>
        <w:tabs>
          <w:tab w:val="left" w:pos="360"/>
        </w:tabs>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Ratsep et al. 2013. Hemodynamic and behavioral differences after administration of meloxicam, buprenorphine, or tramadol as analgesics for telemeter implantation in mice. JAALAS 52(5):560-566</w:t>
      </w:r>
    </w:p>
    <w:p w:rsidR="00924FCE" w:rsidRPr="002E3F71" w:rsidRDefault="00924FCE" w:rsidP="00924FCE">
      <w:pPr>
        <w:spacing w:line="240" w:lineRule="exact"/>
        <w:jc w:val="both"/>
        <w:rPr>
          <w:b/>
          <w:color w:val="000000" w:themeColor="text1"/>
        </w:rPr>
      </w:pPr>
      <w:r w:rsidRPr="002E3F71">
        <w:rPr>
          <w:b/>
          <w:color w:val="000000" w:themeColor="text1"/>
        </w:rPr>
        <w:t>Domain 2; Primary Species – Mouse (Mus musculus)</w:t>
      </w:r>
    </w:p>
    <w:p w:rsidR="000D13FD" w:rsidRPr="002E3F71" w:rsidRDefault="000D13FD" w:rsidP="000D13FD">
      <w:pPr>
        <w:spacing w:line="240" w:lineRule="exact"/>
        <w:jc w:val="both"/>
        <w:rPr>
          <w:b/>
          <w:color w:val="000000" w:themeColor="text1"/>
        </w:rPr>
      </w:pPr>
    </w:p>
    <w:p w:rsidR="000D13FD" w:rsidRPr="002E3F71" w:rsidRDefault="000D13FD" w:rsidP="000D13FD">
      <w:pPr>
        <w:tabs>
          <w:tab w:val="left" w:pos="720"/>
        </w:tabs>
        <w:spacing w:line="240" w:lineRule="exact"/>
        <w:jc w:val="both"/>
        <w:rPr>
          <w:color w:val="000000" w:themeColor="text1"/>
        </w:rPr>
      </w:pPr>
      <w:r w:rsidRPr="002E3F71">
        <w:rPr>
          <w:b/>
          <w:color w:val="000000" w:themeColor="text1"/>
        </w:rPr>
        <w:t xml:space="preserve">150. </w:t>
      </w:r>
      <w:r w:rsidRPr="002E3F71">
        <w:rPr>
          <w:b/>
          <w:color w:val="000000" w:themeColor="text1"/>
        </w:rPr>
        <w:tab/>
      </w:r>
      <w:r w:rsidRPr="002E3F71">
        <w:rPr>
          <w:color w:val="000000" w:themeColor="text1"/>
        </w:rPr>
        <w:t>Corticosterone levels are commonly evaluated in rats to evaluate which of the following?</w:t>
      </w:r>
    </w:p>
    <w:p w:rsidR="000D13FD" w:rsidRPr="002E3F71" w:rsidRDefault="000D13FD" w:rsidP="000D13FD">
      <w:pPr>
        <w:spacing w:line="240" w:lineRule="exact"/>
        <w:jc w:val="both"/>
        <w:rPr>
          <w:color w:val="000000" w:themeColor="text1"/>
        </w:rPr>
      </w:pPr>
    </w:p>
    <w:p w:rsidR="000D13FD" w:rsidRPr="002E3F71" w:rsidRDefault="000D13FD" w:rsidP="000D13FD">
      <w:pPr>
        <w:pStyle w:val="NoSpacing"/>
        <w:spacing w:line="240" w:lineRule="exact"/>
        <w:ind w:left="72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 Increases in corticosterone levels are an indirect indicator of a stressful situation</w:t>
      </w:r>
    </w:p>
    <w:p w:rsidR="000D13FD" w:rsidRPr="002E3F71" w:rsidRDefault="000D13FD" w:rsidP="000D13FD">
      <w:pPr>
        <w:pStyle w:val="NoSpacing"/>
        <w:spacing w:line="240" w:lineRule="exact"/>
        <w:ind w:left="72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 Decreases in corticosterone levels are an indirect indicator of a stressful situation</w:t>
      </w:r>
    </w:p>
    <w:p w:rsidR="000D13FD" w:rsidRPr="002E3F71" w:rsidRDefault="000D13FD" w:rsidP="000D13FD">
      <w:pPr>
        <w:pStyle w:val="NoSpacing"/>
        <w:spacing w:line="240" w:lineRule="exact"/>
        <w:ind w:left="72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 Increases in corticosterone levels are a direct indicator of a stressful situation</w:t>
      </w:r>
    </w:p>
    <w:p w:rsidR="000D13FD" w:rsidRPr="002E3F71" w:rsidRDefault="000D13FD" w:rsidP="000D13FD">
      <w:pPr>
        <w:pStyle w:val="NoSpacing"/>
        <w:spacing w:line="240" w:lineRule="exact"/>
        <w:ind w:left="72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 Decreases in corticosterone levels are a direct indicator of a stressful situation</w:t>
      </w:r>
    </w:p>
    <w:p w:rsidR="000D13FD" w:rsidRPr="002E3F71" w:rsidRDefault="000D13FD" w:rsidP="000D13FD">
      <w:pPr>
        <w:spacing w:line="240" w:lineRule="exact"/>
        <w:jc w:val="both"/>
        <w:rPr>
          <w:b/>
          <w:color w:val="000000" w:themeColor="text1"/>
        </w:rPr>
      </w:pPr>
    </w:p>
    <w:p w:rsidR="000D13FD" w:rsidRPr="002E3F71" w:rsidRDefault="000D13FD" w:rsidP="000D13FD">
      <w:pPr>
        <w:spacing w:line="240" w:lineRule="exact"/>
        <w:jc w:val="both"/>
        <w:rPr>
          <w:b/>
          <w:color w:val="000000" w:themeColor="text1"/>
        </w:rPr>
      </w:pPr>
      <w:r w:rsidRPr="002E3F71">
        <w:rPr>
          <w:b/>
          <w:color w:val="000000" w:themeColor="text1"/>
        </w:rPr>
        <w:t>Answer: a. Increases in corticosterone levels are an indirect indicator of a stressful situation</w:t>
      </w:r>
    </w:p>
    <w:p w:rsidR="000D13FD" w:rsidRPr="002E3F71" w:rsidRDefault="000D13FD" w:rsidP="000D13FD">
      <w:pPr>
        <w:spacing w:line="240" w:lineRule="exact"/>
        <w:jc w:val="both"/>
        <w:rPr>
          <w:b/>
          <w:color w:val="000000" w:themeColor="text1"/>
        </w:rPr>
      </w:pPr>
      <w:r w:rsidRPr="002E3F71">
        <w:rPr>
          <w:b/>
          <w:color w:val="000000" w:themeColor="text1"/>
        </w:rPr>
        <w:t>References:</w:t>
      </w:r>
    </w:p>
    <w:p w:rsidR="000D13FD" w:rsidRPr="002E3F71" w:rsidRDefault="000D13FD" w:rsidP="00DC320C">
      <w:pPr>
        <w:pStyle w:val="ListParagraph"/>
        <w:numPr>
          <w:ilvl w:val="0"/>
          <w:numId w:val="18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lang w:val="fr-CA"/>
        </w:rPr>
        <w:t xml:space="preserve">Costa et al. 2012. </w:t>
      </w:r>
      <w:r w:rsidRPr="002E3F71">
        <w:rPr>
          <w:rFonts w:ascii="Times New Roman" w:hAnsi="Times New Roman"/>
          <w:bCs/>
          <w:color w:val="000000" w:themeColor="text1"/>
          <w:kern w:val="36"/>
          <w:sz w:val="24"/>
          <w:szCs w:val="24"/>
        </w:rPr>
        <w:t xml:space="preserve">Handling of adolescent rats improves learning and memory and decreases anxiety. </w:t>
      </w:r>
      <w:r w:rsidRPr="002E3F71">
        <w:rPr>
          <w:rFonts w:ascii="Times New Roman" w:hAnsi="Times New Roman"/>
          <w:color w:val="000000" w:themeColor="text1"/>
          <w:sz w:val="24"/>
          <w:szCs w:val="24"/>
        </w:rPr>
        <w:t>JAALAS 51(5):548-553</w:t>
      </w:r>
    </w:p>
    <w:p w:rsidR="000D13FD" w:rsidRPr="002E3F71" w:rsidRDefault="000D13FD" w:rsidP="00DC320C">
      <w:pPr>
        <w:pStyle w:val="ListParagraph"/>
        <w:numPr>
          <w:ilvl w:val="0"/>
          <w:numId w:val="18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Turner et al. 2012. </w:t>
      </w:r>
      <w:r w:rsidRPr="002E3F71">
        <w:rPr>
          <w:rFonts w:ascii="Times New Roman" w:hAnsi="Times New Roman"/>
          <w:bCs/>
          <w:color w:val="000000" w:themeColor="text1"/>
          <w:kern w:val="36"/>
          <w:sz w:val="24"/>
          <w:szCs w:val="24"/>
        </w:rPr>
        <w:t>Oral gavage in rats: animal welfare evaluation.</w:t>
      </w:r>
      <w:r w:rsidRPr="002E3F71">
        <w:rPr>
          <w:rFonts w:ascii="Times New Roman" w:hAnsi="Times New Roman"/>
          <w:color w:val="000000" w:themeColor="text1"/>
          <w:sz w:val="24"/>
          <w:szCs w:val="24"/>
        </w:rPr>
        <w:t xml:space="preserve"> JAALAS 51(1):25-30</w:t>
      </w:r>
    </w:p>
    <w:p w:rsidR="000D13FD" w:rsidRPr="002E3F71" w:rsidRDefault="000D13FD" w:rsidP="000D13FD">
      <w:pPr>
        <w:spacing w:line="240" w:lineRule="exact"/>
        <w:jc w:val="both"/>
        <w:rPr>
          <w:b/>
          <w:color w:val="000000" w:themeColor="text1"/>
        </w:rPr>
      </w:pPr>
      <w:r w:rsidRPr="002E3F71">
        <w:rPr>
          <w:b/>
          <w:color w:val="000000" w:themeColor="text1"/>
        </w:rPr>
        <w:t>Domain 3; Primary Species – Rat (Rattus norvegicus)</w:t>
      </w:r>
    </w:p>
    <w:p w:rsidR="00EA61AE" w:rsidRPr="002E3F71" w:rsidRDefault="00EA61AE" w:rsidP="00EA61AE">
      <w:pPr>
        <w:spacing w:line="240" w:lineRule="exact"/>
        <w:jc w:val="both"/>
        <w:rPr>
          <w:b/>
          <w:color w:val="000000" w:themeColor="text1"/>
        </w:rPr>
      </w:pPr>
    </w:p>
    <w:p w:rsidR="00EA61AE" w:rsidRPr="002E3F71" w:rsidRDefault="00EA61AE" w:rsidP="00EA61AE">
      <w:pPr>
        <w:spacing w:line="240" w:lineRule="exact"/>
        <w:jc w:val="both"/>
        <w:rPr>
          <w:color w:val="000000" w:themeColor="text1"/>
        </w:rPr>
      </w:pPr>
      <w:r w:rsidRPr="002E3F71">
        <w:rPr>
          <w:b/>
          <w:color w:val="000000" w:themeColor="text1"/>
        </w:rPr>
        <w:t>151.</w:t>
      </w:r>
      <w:r w:rsidRPr="002E3F71">
        <w:rPr>
          <w:b/>
          <w:color w:val="000000" w:themeColor="text1"/>
        </w:rPr>
        <w:tab/>
      </w:r>
      <w:r w:rsidRPr="002E3F71">
        <w:rPr>
          <w:color w:val="000000" w:themeColor="text1"/>
        </w:rPr>
        <w:t>Terrestrial reptile cages should contain what item to assist with molting?</w:t>
      </w:r>
    </w:p>
    <w:p w:rsidR="00EA61AE" w:rsidRPr="002E3F71" w:rsidRDefault="00EA61AE" w:rsidP="00EA61AE">
      <w:pPr>
        <w:spacing w:line="240" w:lineRule="exact"/>
        <w:jc w:val="both"/>
        <w:rPr>
          <w:color w:val="000000" w:themeColor="text1"/>
        </w:rPr>
      </w:pPr>
    </w:p>
    <w:p w:rsidR="00EA61AE" w:rsidRPr="002E3F71" w:rsidRDefault="00EA61AE" w:rsidP="00DC320C">
      <w:pPr>
        <w:numPr>
          <w:ilvl w:val="0"/>
          <w:numId w:val="186"/>
        </w:numPr>
        <w:spacing w:line="240" w:lineRule="exact"/>
        <w:jc w:val="both"/>
        <w:rPr>
          <w:color w:val="000000" w:themeColor="text1"/>
        </w:rPr>
      </w:pPr>
      <w:r w:rsidRPr="002E3F71">
        <w:rPr>
          <w:color w:val="000000" w:themeColor="text1"/>
        </w:rPr>
        <w:t>Basking platform</w:t>
      </w:r>
    </w:p>
    <w:p w:rsidR="00EA61AE" w:rsidRPr="002E3F71" w:rsidRDefault="00EA61AE" w:rsidP="00DC320C">
      <w:pPr>
        <w:numPr>
          <w:ilvl w:val="0"/>
          <w:numId w:val="186"/>
        </w:numPr>
        <w:spacing w:line="240" w:lineRule="exact"/>
        <w:jc w:val="both"/>
        <w:rPr>
          <w:color w:val="000000" w:themeColor="text1"/>
        </w:rPr>
      </w:pPr>
      <w:r w:rsidRPr="002E3F71">
        <w:rPr>
          <w:color w:val="000000" w:themeColor="text1"/>
        </w:rPr>
        <w:t>Climbing branches</w:t>
      </w:r>
    </w:p>
    <w:p w:rsidR="00EA61AE" w:rsidRPr="002E3F71" w:rsidRDefault="00EA61AE" w:rsidP="00DC320C">
      <w:pPr>
        <w:numPr>
          <w:ilvl w:val="0"/>
          <w:numId w:val="186"/>
        </w:numPr>
        <w:spacing w:line="240" w:lineRule="exact"/>
        <w:jc w:val="both"/>
        <w:rPr>
          <w:color w:val="000000" w:themeColor="text1"/>
        </w:rPr>
      </w:pPr>
      <w:r w:rsidRPr="002E3F71">
        <w:rPr>
          <w:color w:val="000000" w:themeColor="text1"/>
        </w:rPr>
        <w:t>Heat-treated bark</w:t>
      </w:r>
    </w:p>
    <w:p w:rsidR="00EA61AE" w:rsidRPr="002E3F71" w:rsidRDefault="00EA61AE" w:rsidP="00DC320C">
      <w:pPr>
        <w:numPr>
          <w:ilvl w:val="0"/>
          <w:numId w:val="186"/>
        </w:numPr>
        <w:spacing w:line="240" w:lineRule="exact"/>
        <w:jc w:val="both"/>
        <w:rPr>
          <w:color w:val="000000" w:themeColor="text1"/>
        </w:rPr>
      </w:pPr>
      <w:r w:rsidRPr="002E3F71">
        <w:rPr>
          <w:color w:val="000000" w:themeColor="text1"/>
        </w:rPr>
        <w:t>Water bowl</w:t>
      </w:r>
    </w:p>
    <w:p w:rsidR="00EA61AE" w:rsidRPr="002E3F71" w:rsidRDefault="00EA61AE" w:rsidP="00EA61AE">
      <w:pPr>
        <w:spacing w:line="240" w:lineRule="exact"/>
        <w:jc w:val="both"/>
        <w:rPr>
          <w:color w:val="000000" w:themeColor="text1"/>
        </w:rPr>
      </w:pPr>
    </w:p>
    <w:p w:rsidR="00EA61AE" w:rsidRPr="002E3F71" w:rsidRDefault="00EA61AE" w:rsidP="00EA61AE">
      <w:pPr>
        <w:spacing w:line="240" w:lineRule="exact"/>
        <w:jc w:val="both"/>
        <w:rPr>
          <w:b/>
          <w:color w:val="000000" w:themeColor="text1"/>
        </w:rPr>
      </w:pPr>
      <w:r w:rsidRPr="002E3F71">
        <w:rPr>
          <w:b/>
          <w:color w:val="000000" w:themeColor="text1"/>
        </w:rPr>
        <w:t>Answer: d. Water bowl</w:t>
      </w:r>
    </w:p>
    <w:p w:rsidR="00EA61AE" w:rsidRPr="002E3F71" w:rsidRDefault="00EA61AE" w:rsidP="00EA61AE">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18 – Biology and Diseases of Reptiles, p. 831.</w:t>
      </w:r>
    </w:p>
    <w:p w:rsidR="00EA61AE" w:rsidRPr="002E3F71" w:rsidRDefault="00EA61AE" w:rsidP="00EA61AE">
      <w:pPr>
        <w:spacing w:line="240" w:lineRule="exact"/>
        <w:jc w:val="both"/>
        <w:rPr>
          <w:b/>
          <w:color w:val="000000" w:themeColor="text1"/>
        </w:rPr>
      </w:pPr>
      <w:r w:rsidRPr="002E3F71">
        <w:rPr>
          <w:b/>
          <w:color w:val="000000" w:themeColor="text1"/>
        </w:rPr>
        <w:t>Domain 4; Tertiary Species – Reptiles</w:t>
      </w:r>
      <w:r w:rsidRPr="002E3F71">
        <w:rPr>
          <w:b/>
          <w:color w:val="000000" w:themeColor="text1"/>
        </w:rPr>
        <w:tab/>
        <w:t xml:space="preserve"> </w:t>
      </w:r>
    </w:p>
    <w:p w:rsidR="001D70A3" w:rsidRPr="002E3F71" w:rsidRDefault="001D70A3" w:rsidP="001D70A3">
      <w:pPr>
        <w:tabs>
          <w:tab w:val="left" w:pos="0"/>
        </w:tabs>
        <w:spacing w:line="240" w:lineRule="exact"/>
        <w:jc w:val="both"/>
        <w:rPr>
          <w:color w:val="000000" w:themeColor="text1"/>
        </w:rPr>
      </w:pPr>
    </w:p>
    <w:p w:rsidR="001D70A3" w:rsidRPr="002E3F71" w:rsidRDefault="001D70A3" w:rsidP="001D70A3">
      <w:pPr>
        <w:tabs>
          <w:tab w:val="left" w:pos="0"/>
        </w:tabs>
        <w:spacing w:line="240" w:lineRule="exact"/>
        <w:jc w:val="both"/>
        <w:rPr>
          <w:color w:val="000000" w:themeColor="text1"/>
          <w:spacing w:val="-6"/>
        </w:rPr>
      </w:pPr>
      <w:r w:rsidRPr="002E3F71">
        <w:rPr>
          <w:b/>
          <w:color w:val="000000" w:themeColor="text1"/>
        </w:rPr>
        <w:lastRenderedPageBreak/>
        <w:t>152.</w:t>
      </w:r>
      <w:r w:rsidRPr="002E3F71">
        <w:rPr>
          <w:color w:val="000000" w:themeColor="text1"/>
        </w:rPr>
        <w:t xml:space="preserve"> </w:t>
      </w:r>
      <w:r w:rsidRPr="002E3F71">
        <w:rPr>
          <w:color w:val="000000" w:themeColor="text1"/>
        </w:rPr>
        <w:tab/>
      </w:r>
      <w:r w:rsidRPr="002E3F71">
        <w:rPr>
          <w:color w:val="000000" w:themeColor="text1"/>
          <w:spacing w:val="-6"/>
        </w:rPr>
        <w:t xml:space="preserve">Animal biosafety level 2 practices </w:t>
      </w:r>
      <w:r w:rsidRPr="002E3F71">
        <w:rPr>
          <w:b/>
          <w:color w:val="000000" w:themeColor="text1"/>
          <w:spacing w:val="-6"/>
          <w:u w:val="single"/>
        </w:rPr>
        <w:t>WOULD NOT</w:t>
      </w:r>
      <w:r w:rsidRPr="002E3F71">
        <w:rPr>
          <w:color w:val="000000" w:themeColor="text1"/>
          <w:spacing w:val="-6"/>
        </w:rPr>
        <w:t xml:space="preserve"> be acceptable for which of the following situations? </w:t>
      </w:r>
    </w:p>
    <w:p w:rsidR="001D70A3" w:rsidRPr="002E3F71" w:rsidRDefault="001D70A3" w:rsidP="001D70A3">
      <w:pPr>
        <w:pStyle w:val="ListParagraph"/>
        <w:tabs>
          <w:tab w:val="left" w:pos="0"/>
        </w:tabs>
        <w:spacing w:line="240" w:lineRule="exact"/>
        <w:ind w:left="360"/>
        <w:jc w:val="both"/>
        <w:rPr>
          <w:rFonts w:ascii="Times New Roman" w:hAnsi="Times New Roman"/>
          <w:color w:val="000000" w:themeColor="text1"/>
          <w:sz w:val="24"/>
          <w:szCs w:val="24"/>
        </w:rPr>
      </w:pPr>
    </w:p>
    <w:p w:rsidR="001D70A3" w:rsidRPr="002E3F71" w:rsidRDefault="001D70A3" w:rsidP="00DC320C">
      <w:pPr>
        <w:pStyle w:val="ListParagraph"/>
        <w:numPr>
          <w:ilvl w:val="1"/>
          <w:numId w:val="187"/>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iCs/>
          <w:color w:val="000000" w:themeColor="text1"/>
          <w:sz w:val="24"/>
          <w:szCs w:val="24"/>
        </w:rPr>
        <w:t>Mycobacterium tuberculosis</w:t>
      </w:r>
      <w:r w:rsidRPr="002E3F71">
        <w:rPr>
          <w:rFonts w:ascii="Times New Roman" w:hAnsi="Times New Roman"/>
          <w:i/>
          <w:iCs/>
          <w:color w:val="000000" w:themeColor="text1"/>
          <w:sz w:val="24"/>
          <w:szCs w:val="24"/>
        </w:rPr>
        <w:t xml:space="preserve"> </w:t>
      </w:r>
      <w:r w:rsidRPr="002E3F71">
        <w:rPr>
          <w:rFonts w:ascii="Times New Roman" w:hAnsi="Times New Roman"/>
          <w:color w:val="000000" w:themeColor="text1"/>
          <w:sz w:val="24"/>
          <w:szCs w:val="24"/>
        </w:rPr>
        <w:t>complex</w:t>
      </w:r>
      <w:r w:rsidRPr="002E3F71">
        <w:rPr>
          <w:rFonts w:ascii="Times New Roman" w:hAnsi="Times New Roman"/>
          <w:i/>
          <w:iCs/>
          <w:color w:val="000000" w:themeColor="text1"/>
          <w:sz w:val="24"/>
          <w:szCs w:val="24"/>
        </w:rPr>
        <w:t xml:space="preserve"> </w:t>
      </w:r>
      <w:r w:rsidRPr="002E3F71">
        <w:rPr>
          <w:rFonts w:ascii="Times New Roman" w:hAnsi="Times New Roman"/>
          <w:iCs/>
          <w:color w:val="000000" w:themeColor="text1"/>
          <w:sz w:val="24"/>
          <w:szCs w:val="24"/>
        </w:rPr>
        <w:t>in guinea pigs</w:t>
      </w:r>
    </w:p>
    <w:p w:rsidR="001D70A3" w:rsidRPr="002E3F71" w:rsidRDefault="001D70A3" w:rsidP="00DC320C">
      <w:pPr>
        <w:pStyle w:val="ListParagraph"/>
        <w:numPr>
          <w:ilvl w:val="1"/>
          <w:numId w:val="187"/>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Mycobacterium leprae in armadillos</w:t>
      </w:r>
    </w:p>
    <w:p w:rsidR="001D70A3" w:rsidRPr="002E3F71" w:rsidRDefault="001D70A3" w:rsidP="00DC320C">
      <w:pPr>
        <w:pStyle w:val="ListParagraph"/>
        <w:numPr>
          <w:ilvl w:val="1"/>
          <w:numId w:val="187"/>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Cercopithecine herpesvirus 1 in mice</w:t>
      </w:r>
    </w:p>
    <w:p w:rsidR="001D70A3" w:rsidRPr="002E3F71" w:rsidRDefault="001D70A3" w:rsidP="00DC320C">
      <w:pPr>
        <w:pStyle w:val="ListParagraph"/>
        <w:numPr>
          <w:ilvl w:val="1"/>
          <w:numId w:val="187"/>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Hepatitis C in macaques</w:t>
      </w:r>
    </w:p>
    <w:p w:rsidR="001D70A3" w:rsidRPr="002E3F71" w:rsidRDefault="001D70A3" w:rsidP="001D70A3">
      <w:pPr>
        <w:tabs>
          <w:tab w:val="left" w:pos="0"/>
        </w:tabs>
        <w:spacing w:line="240" w:lineRule="exact"/>
        <w:jc w:val="both"/>
        <w:rPr>
          <w:color w:val="000000" w:themeColor="text1"/>
        </w:rPr>
      </w:pPr>
    </w:p>
    <w:p w:rsidR="001D70A3" w:rsidRPr="002E3F71" w:rsidRDefault="001D70A3" w:rsidP="001D70A3">
      <w:pPr>
        <w:tabs>
          <w:tab w:val="left" w:pos="0"/>
        </w:tabs>
        <w:spacing w:line="240" w:lineRule="exact"/>
        <w:jc w:val="both"/>
        <w:rPr>
          <w:b/>
          <w:color w:val="000000" w:themeColor="text1"/>
        </w:rPr>
      </w:pPr>
      <w:r w:rsidRPr="002E3F71">
        <w:rPr>
          <w:b/>
          <w:color w:val="000000" w:themeColor="text1"/>
        </w:rPr>
        <w:t>Answer: c. Cercopithecine herpesvirus I in mice</w:t>
      </w:r>
    </w:p>
    <w:p w:rsidR="001D70A3" w:rsidRPr="002E3F71" w:rsidRDefault="001D70A3" w:rsidP="001D70A3">
      <w:pPr>
        <w:tabs>
          <w:tab w:val="left" w:pos="360"/>
        </w:tabs>
        <w:spacing w:line="240" w:lineRule="exact"/>
        <w:ind w:left="360" w:hanging="360"/>
        <w:jc w:val="both"/>
        <w:rPr>
          <w:color w:val="000000" w:themeColor="text1"/>
        </w:rPr>
      </w:pPr>
      <w:r w:rsidRPr="002E3F71">
        <w:rPr>
          <w:b/>
          <w:color w:val="000000" w:themeColor="text1"/>
        </w:rPr>
        <w:t>References:</w:t>
      </w:r>
      <w:r w:rsidRPr="002E3F71">
        <w:rPr>
          <w:color w:val="000000" w:themeColor="text1"/>
        </w:rPr>
        <w:t xml:space="preserve"> U. S. Department of Health and Human Services, Public Health Service, Centers for Disease Control and Prevention, and National Institutes of Health.  2009.  </w:t>
      </w:r>
      <w:r w:rsidRPr="002E3F71">
        <w:rPr>
          <w:color w:val="000000" w:themeColor="text1"/>
          <w:u w:val="single"/>
        </w:rPr>
        <w:t>Biosafety in Microbiological and Biomedical Laboratories</w:t>
      </w:r>
      <w:r w:rsidRPr="002E3F71">
        <w:rPr>
          <w:color w:val="000000" w:themeColor="text1"/>
        </w:rPr>
        <w:t>.  5</w:t>
      </w:r>
      <w:r w:rsidRPr="002E3F71">
        <w:rPr>
          <w:color w:val="000000" w:themeColor="text1"/>
          <w:vertAlign w:val="superscript"/>
        </w:rPr>
        <w:t>th</w:t>
      </w:r>
      <w:r w:rsidRPr="002E3F71">
        <w:rPr>
          <w:color w:val="000000" w:themeColor="text1"/>
        </w:rPr>
        <w:t xml:space="preserve"> ed.</w:t>
      </w:r>
      <w:r w:rsidRPr="002E3F71">
        <w:rPr>
          <w:bCs/>
          <w:color w:val="000000" w:themeColor="text1"/>
        </w:rPr>
        <w:t xml:space="preserve">  U.S. Government Printing Office, Washington, D. C.  </w:t>
      </w:r>
      <w:r w:rsidRPr="002E3F71">
        <w:rPr>
          <w:color w:val="000000" w:themeColor="text1"/>
        </w:rPr>
        <w:t>Section VIII Agent Summary Statements, pp. 144-146, 204-208</w:t>
      </w:r>
    </w:p>
    <w:p w:rsidR="001D70A3" w:rsidRPr="002E3F71" w:rsidRDefault="001D70A3" w:rsidP="001D70A3">
      <w:pPr>
        <w:tabs>
          <w:tab w:val="left" w:pos="360"/>
        </w:tabs>
        <w:spacing w:line="240" w:lineRule="exact"/>
        <w:ind w:left="360" w:hanging="360"/>
        <w:jc w:val="both"/>
        <w:rPr>
          <w:color w:val="000000" w:themeColor="text1"/>
        </w:rPr>
      </w:pPr>
      <w:r w:rsidRPr="002E3F71">
        <w:rPr>
          <w:color w:val="000000" w:themeColor="text1"/>
        </w:rPr>
        <w:t xml:space="preserve"> </w:t>
      </w:r>
      <w:r w:rsidRPr="002E3F71">
        <w:rPr>
          <w:color w:val="000000" w:themeColor="text1"/>
        </w:rPr>
        <w:tab/>
      </w:r>
      <w:r w:rsidRPr="002E3F71">
        <w:rPr>
          <w:bCs/>
          <w:color w:val="000000" w:themeColor="text1"/>
        </w:rPr>
        <w:t>(http://www.cdc.gov/biosafety/publications/bmbl5/BMBL5_sect_VIII.pdf)</w:t>
      </w:r>
    </w:p>
    <w:p w:rsidR="001D70A3" w:rsidRPr="002E3F71" w:rsidRDefault="001D70A3" w:rsidP="001D70A3">
      <w:pPr>
        <w:spacing w:line="240" w:lineRule="exact"/>
        <w:jc w:val="both"/>
        <w:rPr>
          <w:b/>
          <w:color w:val="000000" w:themeColor="text1"/>
        </w:rPr>
      </w:pPr>
      <w:r w:rsidRPr="002E3F71">
        <w:rPr>
          <w:b/>
          <w:color w:val="000000" w:themeColor="text1"/>
        </w:rPr>
        <w:t>Domain 5; Primary Species- Mouse (Mus musculus)</w:t>
      </w:r>
    </w:p>
    <w:p w:rsidR="00B25318" w:rsidRPr="002E3F71" w:rsidRDefault="00B25318" w:rsidP="00B25318">
      <w:pPr>
        <w:spacing w:line="240" w:lineRule="exact"/>
        <w:jc w:val="both"/>
        <w:rPr>
          <w:color w:val="000000" w:themeColor="text1"/>
        </w:rPr>
      </w:pPr>
    </w:p>
    <w:p w:rsidR="00B25318" w:rsidRPr="002E3F71" w:rsidRDefault="00B25318" w:rsidP="00B25318">
      <w:pPr>
        <w:tabs>
          <w:tab w:val="left" w:pos="720"/>
        </w:tabs>
        <w:spacing w:line="240" w:lineRule="exact"/>
        <w:jc w:val="both"/>
        <w:rPr>
          <w:color w:val="000000" w:themeColor="text1"/>
        </w:rPr>
      </w:pPr>
      <w:r w:rsidRPr="002E3F71">
        <w:rPr>
          <w:b/>
          <w:color w:val="000000" w:themeColor="text1"/>
        </w:rPr>
        <w:t>153.</w:t>
      </w:r>
      <w:r w:rsidRPr="002E3F71">
        <w:rPr>
          <w:color w:val="000000" w:themeColor="text1"/>
        </w:rPr>
        <w:t xml:space="preserve"> </w:t>
      </w:r>
      <w:r w:rsidRPr="002E3F71">
        <w:rPr>
          <w:color w:val="000000" w:themeColor="text1"/>
        </w:rPr>
        <w:tab/>
        <w:t xml:space="preserve">Which of the following stains can be used to identify Pneumocystis spp.? </w:t>
      </w:r>
    </w:p>
    <w:p w:rsidR="00B25318" w:rsidRPr="002E3F71" w:rsidRDefault="00B25318" w:rsidP="00B25318">
      <w:pPr>
        <w:spacing w:line="240" w:lineRule="exact"/>
        <w:jc w:val="both"/>
        <w:rPr>
          <w:color w:val="000000" w:themeColor="text1"/>
        </w:rPr>
      </w:pPr>
    </w:p>
    <w:p w:rsidR="00B25318" w:rsidRPr="002E3F71" w:rsidRDefault="00B25318" w:rsidP="00DC320C">
      <w:pPr>
        <w:pStyle w:val="ListParagraph"/>
        <w:numPr>
          <w:ilvl w:val="0"/>
          <w:numId w:val="18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Acid-fast (Ziehl Neelsen)</w:t>
      </w:r>
    </w:p>
    <w:p w:rsidR="00B25318" w:rsidRPr="002E3F71" w:rsidRDefault="00B25318" w:rsidP="00DC320C">
      <w:pPr>
        <w:pStyle w:val="ListParagraph"/>
        <w:numPr>
          <w:ilvl w:val="0"/>
          <w:numId w:val="18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Gomori methenamine-silver nitrate </w:t>
      </w:r>
    </w:p>
    <w:p w:rsidR="00B25318" w:rsidRPr="002E3F71" w:rsidRDefault="00B25318" w:rsidP="00DC320C">
      <w:pPr>
        <w:pStyle w:val="ListParagraph"/>
        <w:numPr>
          <w:ilvl w:val="0"/>
          <w:numId w:val="18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Gram Stain</w:t>
      </w:r>
    </w:p>
    <w:p w:rsidR="00B25318" w:rsidRPr="002E3F71" w:rsidRDefault="00B25318" w:rsidP="00DC320C">
      <w:pPr>
        <w:pStyle w:val="ListParagraph"/>
        <w:numPr>
          <w:ilvl w:val="0"/>
          <w:numId w:val="18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Masson’s Trichrome</w:t>
      </w:r>
    </w:p>
    <w:p w:rsidR="00B25318" w:rsidRPr="002E3F71" w:rsidRDefault="00B25318" w:rsidP="00DC320C">
      <w:pPr>
        <w:pStyle w:val="ListParagraph"/>
        <w:numPr>
          <w:ilvl w:val="0"/>
          <w:numId w:val="18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Oil Red O</w:t>
      </w:r>
    </w:p>
    <w:p w:rsidR="00B25318" w:rsidRPr="002E3F71" w:rsidRDefault="00B25318" w:rsidP="00B25318">
      <w:pPr>
        <w:spacing w:line="240" w:lineRule="exact"/>
        <w:jc w:val="both"/>
        <w:rPr>
          <w:color w:val="000000" w:themeColor="text1"/>
        </w:rPr>
      </w:pPr>
    </w:p>
    <w:p w:rsidR="00B25318" w:rsidRPr="002E3F71" w:rsidRDefault="00B25318" w:rsidP="00B25318">
      <w:pPr>
        <w:spacing w:line="240" w:lineRule="exact"/>
        <w:jc w:val="both"/>
        <w:rPr>
          <w:b/>
          <w:color w:val="000000" w:themeColor="text1"/>
        </w:rPr>
      </w:pPr>
      <w:r w:rsidRPr="002E3F71">
        <w:rPr>
          <w:b/>
          <w:color w:val="000000" w:themeColor="text1"/>
        </w:rPr>
        <w:t xml:space="preserve">Answer: b. Gomori methenamine-silver nitrate </w:t>
      </w:r>
    </w:p>
    <w:p w:rsidR="00B25318" w:rsidRPr="002E3F71" w:rsidRDefault="00B25318" w:rsidP="00B25318">
      <w:pPr>
        <w:spacing w:line="240" w:lineRule="exact"/>
        <w:jc w:val="both"/>
        <w:rPr>
          <w:color w:val="000000" w:themeColor="text1"/>
        </w:rPr>
      </w:pPr>
      <w:r w:rsidRPr="002E3F71">
        <w:rPr>
          <w:b/>
          <w:color w:val="000000" w:themeColor="text1"/>
        </w:rPr>
        <w:t>References:</w:t>
      </w:r>
    </w:p>
    <w:p w:rsidR="00B25318" w:rsidRPr="002E3F71" w:rsidRDefault="00B25318" w:rsidP="00DC320C">
      <w:pPr>
        <w:pStyle w:val="ListParagraph"/>
        <w:numPr>
          <w:ilvl w:val="0"/>
          <w:numId w:val="188"/>
        </w:numPr>
        <w:spacing w:line="240" w:lineRule="exact"/>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Percy DH and Barthold SW.  2007.  Pathology of Laboratory Rodents and Rabbits, 3rd ed.  Blackwell Publishing: Ames, Iowa.  Chapter</w:t>
      </w:r>
      <w:r w:rsidRPr="002E3F71">
        <w:rPr>
          <w:rFonts w:ascii="Times New Roman" w:hAnsi="Times New Roman"/>
          <w:color w:val="000000" w:themeColor="text1"/>
          <w:sz w:val="24"/>
          <w:szCs w:val="24"/>
        </w:rPr>
        <w:t xml:space="preserve"> 2 - Rat, p.157</w:t>
      </w:r>
    </w:p>
    <w:p w:rsidR="00B25318" w:rsidRPr="002E3F71" w:rsidRDefault="00B25318" w:rsidP="00DC320C">
      <w:pPr>
        <w:pStyle w:val="ListParagraph"/>
        <w:numPr>
          <w:ilvl w:val="0"/>
          <w:numId w:val="18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2"/>
          <w:sz w:val="24"/>
          <w:szCs w:val="24"/>
        </w:rPr>
        <w:t xml:space="preserve">Fox JG, Anderson LC, Loew FM, Quimby FW, eds. 2002 </w:t>
      </w:r>
      <w:r w:rsidRPr="002E3F71">
        <w:rPr>
          <w:rFonts w:ascii="Times New Roman" w:hAnsi="Times New Roman"/>
          <w:color w:val="000000" w:themeColor="text1"/>
          <w:spacing w:val="-2"/>
          <w:sz w:val="24"/>
          <w:szCs w:val="24"/>
          <w:u w:val="single"/>
        </w:rPr>
        <w:t>Laboratory Animal Medicine</w:t>
      </w:r>
      <w:r w:rsidRPr="002E3F71">
        <w:rPr>
          <w:rFonts w:ascii="Times New Roman" w:hAnsi="Times New Roman"/>
          <w:color w:val="000000" w:themeColor="text1"/>
          <w:spacing w:val="-2"/>
          <w:sz w:val="24"/>
          <w:szCs w:val="24"/>
        </w:rPr>
        <w:t>, 2</w:t>
      </w:r>
      <w:r w:rsidRPr="002E3F71">
        <w:rPr>
          <w:rFonts w:ascii="Times New Roman" w:hAnsi="Times New Roman"/>
          <w:color w:val="000000" w:themeColor="text1"/>
          <w:spacing w:val="-2"/>
          <w:sz w:val="24"/>
          <w:szCs w:val="24"/>
          <w:vertAlign w:val="superscript"/>
        </w:rPr>
        <w:t>nd</w:t>
      </w:r>
      <w:r w:rsidRPr="002E3F71">
        <w:rPr>
          <w:rFonts w:ascii="Times New Roman" w:hAnsi="Times New Roman"/>
          <w:color w:val="000000" w:themeColor="text1"/>
          <w:spacing w:val="-2"/>
          <w:sz w:val="24"/>
          <w:szCs w:val="24"/>
        </w:rPr>
        <w:t xml:space="preserve"> edition. Academic Press: San Diego, CA. Chapter  13 – Biology and Diseases of Ferrets, p. </w:t>
      </w:r>
      <w:r w:rsidRPr="002E3F71">
        <w:rPr>
          <w:rFonts w:ascii="Times New Roman" w:hAnsi="Times New Roman"/>
          <w:color w:val="000000" w:themeColor="text1"/>
          <w:sz w:val="24"/>
          <w:szCs w:val="24"/>
        </w:rPr>
        <w:t>504</w:t>
      </w:r>
    </w:p>
    <w:p w:rsidR="00B25318" w:rsidRPr="002E3F71" w:rsidRDefault="00B25318" w:rsidP="00DC320C">
      <w:pPr>
        <w:pStyle w:val="ListParagraph"/>
        <w:numPr>
          <w:ilvl w:val="0"/>
          <w:numId w:val="188"/>
        </w:numPr>
        <w:spacing w:line="240" w:lineRule="exact"/>
        <w:contextualSpacing/>
        <w:jc w:val="both"/>
        <w:rPr>
          <w:rFonts w:ascii="Times New Roman" w:hAnsi="Times New Roman"/>
          <w:color w:val="000000" w:themeColor="text1"/>
          <w:spacing w:val="-6"/>
          <w:sz w:val="24"/>
          <w:szCs w:val="24"/>
        </w:rPr>
      </w:pPr>
      <w:r w:rsidRPr="002E3F71">
        <w:rPr>
          <w:rFonts w:ascii="Times New Roman" w:hAnsi="Times New Roman"/>
          <w:iCs/>
          <w:color w:val="000000" w:themeColor="text1"/>
          <w:spacing w:val="-6"/>
          <w:sz w:val="24"/>
          <w:szCs w:val="24"/>
        </w:rPr>
        <w:t xml:space="preserve">Abee CR, Mansfield K, Tardif S, Morris T, eds. </w:t>
      </w:r>
      <w:r w:rsidRPr="002E3F71">
        <w:rPr>
          <w:rStyle w:val="pubtitle"/>
          <w:rFonts w:ascii="Times New Roman" w:hAnsi="Times New Roman"/>
          <w:color w:val="000000" w:themeColor="text1"/>
          <w:spacing w:val="-6"/>
          <w:sz w:val="24"/>
          <w:szCs w:val="24"/>
        </w:rPr>
        <w:t xml:space="preserve">2012. </w:t>
      </w:r>
      <w:r w:rsidRPr="002E3F71">
        <w:rPr>
          <w:rStyle w:val="pubtitle"/>
          <w:rFonts w:ascii="Times New Roman" w:hAnsi="Times New Roman"/>
          <w:color w:val="000000" w:themeColor="text1"/>
          <w:spacing w:val="-6"/>
          <w:sz w:val="24"/>
          <w:szCs w:val="24"/>
          <w:u w:val="single"/>
        </w:rPr>
        <w:t>Nonhuman Primates in Biomedical Research</w:t>
      </w:r>
      <w:r w:rsidRPr="002E3F71">
        <w:rPr>
          <w:rFonts w:ascii="Times New Roman" w:hAnsi="Times New Roman"/>
          <w:color w:val="000000" w:themeColor="text1"/>
          <w:spacing w:val="-6"/>
          <w:sz w:val="24"/>
          <w:szCs w:val="24"/>
        </w:rPr>
        <w:t>, 2</w:t>
      </w:r>
      <w:r w:rsidRPr="002E3F71">
        <w:rPr>
          <w:rFonts w:ascii="Times New Roman" w:hAnsi="Times New Roman"/>
          <w:color w:val="000000" w:themeColor="text1"/>
          <w:spacing w:val="-6"/>
          <w:sz w:val="24"/>
          <w:szCs w:val="24"/>
          <w:vertAlign w:val="superscript"/>
        </w:rPr>
        <w:t>nd</w:t>
      </w:r>
      <w:r w:rsidRPr="002E3F71">
        <w:rPr>
          <w:rFonts w:ascii="Times New Roman" w:hAnsi="Times New Roman"/>
          <w:color w:val="000000" w:themeColor="text1"/>
          <w:spacing w:val="-6"/>
          <w:sz w:val="24"/>
          <w:szCs w:val="24"/>
        </w:rPr>
        <w:t xml:space="preserve"> edition, </w:t>
      </w:r>
      <w:r w:rsidRPr="002E3F71">
        <w:rPr>
          <w:rStyle w:val="pubtitle"/>
          <w:rFonts w:ascii="Times New Roman" w:hAnsi="Times New Roman"/>
          <w:color w:val="000000" w:themeColor="text1"/>
          <w:spacing w:val="-6"/>
          <w:sz w:val="24"/>
          <w:szCs w:val="24"/>
        </w:rPr>
        <w:t>Volume 2 – Diseases.</w:t>
      </w:r>
      <w:r w:rsidRPr="002E3F71">
        <w:rPr>
          <w:rFonts w:ascii="Times New Roman" w:hAnsi="Times New Roman"/>
          <w:color w:val="000000" w:themeColor="text1"/>
          <w:spacing w:val="-6"/>
          <w:sz w:val="24"/>
          <w:szCs w:val="24"/>
        </w:rPr>
        <w:t xml:space="preserve"> Academic Press: San Diego, CA. Chapter 2, pp. 147-148 </w:t>
      </w:r>
    </w:p>
    <w:p w:rsidR="00B25318" w:rsidRPr="002E3F71" w:rsidRDefault="00B25318" w:rsidP="00B25318">
      <w:pPr>
        <w:widowControl w:val="0"/>
        <w:autoSpaceDE w:val="0"/>
        <w:autoSpaceDN w:val="0"/>
        <w:adjustRightInd w:val="0"/>
        <w:spacing w:line="240" w:lineRule="exact"/>
        <w:ind w:right="-20"/>
        <w:jc w:val="both"/>
        <w:rPr>
          <w:b/>
          <w:color w:val="000000" w:themeColor="text1"/>
          <w:spacing w:val="14"/>
        </w:rPr>
      </w:pPr>
      <w:r w:rsidRPr="002E3F71">
        <w:rPr>
          <w:b/>
          <w:color w:val="000000" w:themeColor="text1"/>
        </w:rPr>
        <w:t>Dom</w:t>
      </w:r>
      <w:r w:rsidRPr="002E3F71">
        <w:rPr>
          <w:b/>
          <w:color w:val="000000" w:themeColor="text1"/>
          <w:spacing w:val="-1"/>
        </w:rPr>
        <w:t>a</w:t>
      </w:r>
      <w:r w:rsidRPr="002E3F71">
        <w:rPr>
          <w:b/>
          <w:color w:val="000000" w:themeColor="text1"/>
        </w:rPr>
        <w:t xml:space="preserve">in </w:t>
      </w:r>
      <w:r w:rsidRPr="002E3F71">
        <w:rPr>
          <w:b/>
          <w:color w:val="000000" w:themeColor="text1"/>
          <w:spacing w:val="14"/>
        </w:rPr>
        <w:t>1</w:t>
      </w:r>
    </w:p>
    <w:p w:rsidR="002A4EC7" w:rsidRPr="002E3F71" w:rsidRDefault="002A4EC7" w:rsidP="002A4EC7">
      <w:pPr>
        <w:spacing w:line="240" w:lineRule="exact"/>
        <w:jc w:val="both"/>
        <w:rPr>
          <w:b/>
          <w:color w:val="000000" w:themeColor="text1"/>
        </w:rPr>
      </w:pPr>
    </w:p>
    <w:p w:rsidR="002A4EC7" w:rsidRPr="002E3F71" w:rsidRDefault="002A4EC7" w:rsidP="00DC320C">
      <w:pPr>
        <w:pStyle w:val="ListParagraph"/>
        <w:numPr>
          <w:ilvl w:val="0"/>
          <w:numId w:val="191"/>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of the following strains can develop mineralization in the tongue and cornea?</w:t>
      </w:r>
    </w:p>
    <w:p w:rsidR="002A4EC7" w:rsidRPr="002E3F71" w:rsidRDefault="002A4EC7" w:rsidP="002A4EC7">
      <w:pPr>
        <w:spacing w:line="240" w:lineRule="exact"/>
        <w:jc w:val="both"/>
        <w:rPr>
          <w:color w:val="000000" w:themeColor="text1"/>
        </w:rPr>
      </w:pPr>
    </w:p>
    <w:p w:rsidR="002A4EC7" w:rsidRPr="002E3F71" w:rsidRDefault="002A4EC7" w:rsidP="00DC320C">
      <w:pPr>
        <w:numPr>
          <w:ilvl w:val="0"/>
          <w:numId w:val="190"/>
        </w:numPr>
        <w:spacing w:line="240" w:lineRule="exact"/>
        <w:jc w:val="both"/>
        <w:rPr>
          <w:color w:val="000000" w:themeColor="text1"/>
        </w:rPr>
      </w:pPr>
      <w:r w:rsidRPr="002E3F71">
        <w:rPr>
          <w:color w:val="000000" w:themeColor="text1"/>
        </w:rPr>
        <w:t>AKR</w:t>
      </w:r>
    </w:p>
    <w:p w:rsidR="002A4EC7" w:rsidRPr="002E3F71" w:rsidRDefault="002A4EC7" w:rsidP="00DC320C">
      <w:pPr>
        <w:numPr>
          <w:ilvl w:val="0"/>
          <w:numId w:val="190"/>
        </w:numPr>
        <w:spacing w:line="240" w:lineRule="exact"/>
        <w:jc w:val="both"/>
        <w:rPr>
          <w:color w:val="000000" w:themeColor="text1"/>
        </w:rPr>
      </w:pPr>
      <w:r w:rsidRPr="002E3F71">
        <w:rPr>
          <w:color w:val="000000" w:themeColor="text1"/>
        </w:rPr>
        <w:t>C57BL/6</w:t>
      </w:r>
    </w:p>
    <w:p w:rsidR="002A4EC7" w:rsidRPr="002E3F71" w:rsidRDefault="002A4EC7" w:rsidP="00DC320C">
      <w:pPr>
        <w:numPr>
          <w:ilvl w:val="0"/>
          <w:numId w:val="190"/>
        </w:numPr>
        <w:spacing w:line="240" w:lineRule="exact"/>
        <w:jc w:val="both"/>
        <w:rPr>
          <w:color w:val="000000" w:themeColor="text1"/>
        </w:rPr>
      </w:pPr>
      <w:r w:rsidRPr="002E3F71">
        <w:rPr>
          <w:color w:val="000000" w:themeColor="text1"/>
        </w:rPr>
        <w:t>DBA</w:t>
      </w:r>
    </w:p>
    <w:p w:rsidR="002A4EC7" w:rsidRPr="002E3F71" w:rsidRDefault="002A4EC7" w:rsidP="00DC320C">
      <w:pPr>
        <w:numPr>
          <w:ilvl w:val="0"/>
          <w:numId w:val="190"/>
        </w:numPr>
        <w:spacing w:line="240" w:lineRule="exact"/>
        <w:jc w:val="both"/>
        <w:rPr>
          <w:color w:val="000000" w:themeColor="text1"/>
        </w:rPr>
      </w:pPr>
      <w:r w:rsidRPr="002E3F71">
        <w:rPr>
          <w:color w:val="000000" w:themeColor="text1"/>
        </w:rPr>
        <w:t>SJL</w:t>
      </w:r>
    </w:p>
    <w:p w:rsidR="002A4EC7" w:rsidRPr="002E3F71" w:rsidRDefault="002A4EC7" w:rsidP="002A4EC7">
      <w:pPr>
        <w:spacing w:line="240" w:lineRule="exact"/>
        <w:jc w:val="both"/>
        <w:rPr>
          <w:color w:val="000000" w:themeColor="text1"/>
        </w:rPr>
      </w:pPr>
    </w:p>
    <w:p w:rsidR="002A4EC7" w:rsidRPr="002E3F71" w:rsidRDefault="002A4EC7" w:rsidP="002A4EC7">
      <w:pPr>
        <w:spacing w:line="240" w:lineRule="exact"/>
        <w:jc w:val="both"/>
        <w:rPr>
          <w:b/>
          <w:color w:val="000000" w:themeColor="text1"/>
        </w:rPr>
      </w:pPr>
      <w:r w:rsidRPr="002E3F71">
        <w:rPr>
          <w:b/>
          <w:color w:val="000000" w:themeColor="text1"/>
        </w:rPr>
        <w:t xml:space="preserve">Answer: c. DBA </w:t>
      </w:r>
    </w:p>
    <w:p w:rsidR="002A4EC7" w:rsidRPr="002E3F71" w:rsidRDefault="002A4EC7" w:rsidP="002A4EC7">
      <w:pPr>
        <w:spacing w:line="240" w:lineRule="exact"/>
        <w:jc w:val="both"/>
        <w:rPr>
          <w:color w:val="000000" w:themeColor="text1"/>
        </w:rPr>
      </w:pPr>
      <w:r w:rsidRPr="002E3F71">
        <w:rPr>
          <w:b/>
          <w:color w:val="000000" w:themeColor="text1"/>
        </w:rPr>
        <w:t xml:space="preserve">References: </w:t>
      </w:r>
    </w:p>
    <w:p w:rsidR="002A4EC7" w:rsidRPr="002E3F71" w:rsidRDefault="002A4EC7" w:rsidP="002A4EC7">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w:t>
      </w:r>
      <w:r w:rsidRPr="002E3F71">
        <w:rPr>
          <w:bCs/>
          <w:color w:val="000000" w:themeColor="text1"/>
        </w:rPr>
        <w:t>3 – Biology and Diseases of Mice, p. 106</w:t>
      </w:r>
      <w:r w:rsidRPr="002E3F71">
        <w:rPr>
          <w:color w:val="000000" w:themeColor="text1"/>
        </w:rPr>
        <w:t>.</w:t>
      </w:r>
    </w:p>
    <w:p w:rsidR="002A4EC7" w:rsidRPr="002E3F71" w:rsidRDefault="002A4EC7" w:rsidP="002A4EC7">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  Blackwell Publishing: Ames, Iowa.  Chapter 1 – Mouse, p. 94.</w:t>
      </w:r>
    </w:p>
    <w:p w:rsidR="002A4EC7" w:rsidRPr="002E3F71" w:rsidRDefault="002A4EC7" w:rsidP="002A4EC7">
      <w:pPr>
        <w:spacing w:line="240" w:lineRule="exact"/>
        <w:jc w:val="both"/>
        <w:rPr>
          <w:b/>
          <w:color w:val="000000" w:themeColor="text1"/>
        </w:rPr>
      </w:pPr>
      <w:r w:rsidRPr="002E3F71">
        <w:rPr>
          <w:b/>
          <w:color w:val="000000" w:themeColor="text1"/>
        </w:rPr>
        <w:t>Domain 3; Primary Species – Mouse (Mus musculus)</w:t>
      </w:r>
    </w:p>
    <w:p w:rsidR="009A6581" w:rsidRPr="002E3F71" w:rsidRDefault="009A6581" w:rsidP="009A6581">
      <w:pPr>
        <w:pStyle w:val="NoSpacing"/>
        <w:spacing w:line="240" w:lineRule="exact"/>
        <w:jc w:val="both"/>
        <w:rPr>
          <w:rFonts w:ascii="Times New Roman" w:hAnsi="Times New Roman"/>
          <w:b/>
          <w:color w:val="000000" w:themeColor="text1"/>
          <w:sz w:val="24"/>
          <w:szCs w:val="24"/>
        </w:rPr>
      </w:pPr>
    </w:p>
    <w:p w:rsidR="009A6581" w:rsidRPr="002E3F71" w:rsidRDefault="009A6581" w:rsidP="009A6581">
      <w:pPr>
        <w:spacing w:line="240" w:lineRule="exact"/>
        <w:jc w:val="both"/>
        <w:rPr>
          <w:color w:val="000000" w:themeColor="text1"/>
        </w:rPr>
      </w:pPr>
      <w:r w:rsidRPr="002E3F71">
        <w:rPr>
          <w:b/>
          <w:color w:val="000000" w:themeColor="text1"/>
        </w:rPr>
        <w:t>155.</w:t>
      </w:r>
      <w:r w:rsidRPr="002E3F71">
        <w:rPr>
          <w:color w:val="000000" w:themeColor="text1"/>
        </w:rPr>
        <w:tab/>
        <w:t>Which of the following effects describes an accidental exposure of prepubescent female mice to male urine which accelerates puberty in female mice?</w:t>
      </w:r>
    </w:p>
    <w:p w:rsidR="009A6581" w:rsidRPr="002E3F71" w:rsidRDefault="009A6581" w:rsidP="009A6581">
      <w:pPr>
        <w:spacing w:line="240" w:lineRule="exact"/>
        <w:jc w:val="both"/>
        <w:rPr>
          <w:color w:val="000000" w:themeColor="text1"/>
        </w:rPr>
      </w:pPr>
    </w:p>
    <w:p w:rsidR="009A6581" w:rsidRPr="002E3F71" w:rsidRDefault="009A6581" w:rsidP="00DC320C">
      <w:pPr>
        <w:numPr>
          <w:ilvl w:val="0"/>
          <w:numId w:val="192"/>
        </w:numPr>
        <w:spacing w:line="240" w:lineRule="exact"/>
        <w:jc w:val="both"/>
        <w:rPr>
          <w:color w:val="000000" w:themeColor="text1"/>
        </w:rPr>
      </w:pPr>
      <w:r w:rsidRPr="002E3F71">
        <w:rPr>
          <w:color w:val="000000" w:themeColor="text1"/>
        </w:rPr>
        <w:t>Blandau</w:t>
      </w:r>
    </w:p>
    <w:p w:rsidR="009A6581" w:rsidRPr="002E3F71" w:rsidRDefault="009A6581" w:rsidP="00DC320C">
      <w:pPr>
        <w:numPr>
          <w:ilvl w:val="0"/>
          <w:numId w:val="192"/>
        </w:numPr>
        <w:spacing w:line="240" w:lineRule="exact"/>
        <w:jc w:val="both"/>
        <w:rPr>
          <w:color w:val="000000" w:themeColor="text1"/>
        </w:rPr>
      </w:pPr>
      <w:r w:rsidRPr="002E3F71">
        <w:rPr>
          <w:color w:val="000000" w:themeColor="text1"/>
        </w:rPr>
        <w:t>Bruce</w:t>
      </w:r>
    </w:p>
    <w:p w:rsidR="009A6581" w:rsidRPr="002E3F71" w:rsidRDefault="009A6581" w:rsidP="00DC320C">
      <w:pPr>
        <w:numPr>
          <w:ilvl w:val="0"/>
          <w:numId w:val="192"/>
        </w:numPr>
        <w:spacing w:line="240" w:lineRule="exact"/>
        <w:jc w:val="both"/>
        <w:rPr>
          <w:color w:val="000000" w:themeColor="text1"/>
        </w:rPr>
      </w:pPr>
      <w:r w:rsidRPr="002E3F71">
        <w:rPr>
          <w:color w:val="000000" w:themeColor="text1"/>
        </w:rPr>
        <w:t xml:space="preserve">Lee-Boot </w:t>
      </w:r>
    </w:p>
    <w:p w:rsidR="009A6581" w:rsidRPr="002E3F71" w:rsidRDefault="009A6581" w:rsidP="00DC320C">
      <w:pPr>
        <w:numPr>
          <w:ilvl w:val="0"/>
          <w:numId w:val="192"/>
        </w:numPr>
        <w:spacing w:line="240" w:lineRule="exact"/>
        <w:jc w:val="both"/>
        <w:rPr>
          <w:color w:val="000000" w:themeColor="text1"/>
        </w:rPr>
      </w:pPr>
      <w:r w:rsidRPr="002E3F71">
        <w:rPr>
          <w:color w:val="000000" w:themeColor="text1"/>
        </w:rPr>
        <w:t xml:space="preserve">Vandenbergh </w:t>
      </w:r>
    </w:p>
    <w:p w:rsidR="009A6581" w:rsidRPr="002E3F71" w:rsidRDefault="009A6581" w:rsidP="00DC320C">
      <w:pPr>
        <w:numPr>
          <w:ilvl w:val="0"/>
          <w:numId w:val="192"/>
        </w:numPr>
        <w:spacing w:line="240" w:lineRule="exact"/>
        <w:jc w:val="both"/>
        <w:rPr>
          <w:color w:val="000000" w:themeColor="text1"/>
        </w:rPr>
      </w:pPr>
      <w:r w:rsidRPr="002E3F71">
        <w:rPr>
          <w:color w:val="000000" w:themeColor="text1"/>
        </w:rPr>
        <w:t xml:space="preserve">Whitten </w:t>
      </w:r>
    </w:p>
    <w:p w:rsidR="009A6581" w:rsidRPr="002E3F71" w:rsidRDefault="009A6581" w:rsidP="009A6581">
      <w:pPr>
        <w:spacing w:line="240" w:lineRule="exact"/>
        <w:jc w:val="both"/>
        <w:rPr>
          <w:color w:val="000000" w:themeColor="text1"/>
        </w:rPr>
      </w:pPr>
    </w:p>
    <w:p w:rsidR="009A6581" w:rsidRPr="002E3F71" w:rsidRDefault="009A6581" w:rsidP="009A6581">
      <w:pPr>
        <w:spacing w:line="240" w:lineRule="exact"/>
        <w:jc w:val="both"/>
        <w:rPr>
          <w:b/>
          <w:color w:val="000000" w:themeColor="text1"/>
        </w:rPr>
      </w:pPr>
      <w:r w:rsidRPr="002E3F71">
        <w:rPr>
          <w:b/>
          <w:color w:val="000000" w:themeColor="text1"/>
        </w:rPr>
        <w:lastRenderedPageBreak/>
        <w:t>Answer:  d. Vandenbergh</w:t>
      </w:r>
    </w:p>
    <w:p w:rsidR="009A6581" w:rsidRPr="002E3F71" w:rsidRDefault="009A6581" w:rsidP="009A6581">
      <w:pPr>
        <w:spacing w:line="240" w:lineRule="exact"/>
        <w:ind w:left="360" w:hanging="360"/>
        <w:jc w:val="both"/>
        <w:rPr>
          <w:b/>
          <w:color w:val="000000" w:themeColor="text1"/>
        </w:rPr>
      </w:pPr>
      <w:r w:rsidRPr="002E3F71">
        <w:rPr>
          <w:b/>
          <w:color w:val="000000" w:themeColor="text1"/>
        </w:rPr>
        <w:t xml:space="preserve">References:  </w:t>
      </w:r>
    </w:p>
    <w:p w:rsidR="009A6581" w:rsidRPr="002E3F71" w:rsidRDefault="009A6581" w:rsidP="00DC320C">
      <w:pPr>
        <w:numPr>
          <w:ilvl w:val="0"/>
          <w:numId w:val="193"/>
        </w:numPr>
        <w:spacing w:line="240" w:lineRule="exact"/>
        <w:jc w:val="both"/>
        <w:rPr>
          <w:b/>
          <w:color w:val="000000" w:themeColor="text1"/>
        </w:rPr>
      </w:pPr>
      <w:r w:rsidRPr="002E3F71">
        <w:rPr>
          <w:color w:val="000000" w:themeColor="text1"/>
          <w:lang w:val="de-DE"/>
        </w:rPr>
        <w:t xml:space="preserve">Bind et al. 2013.  </w:t>
      </w:r>
      <w:r w:rsidRPr="002E3F71">
        <w:rPr>
          <w:color w:val="000000" w:themeColor="text1"/>
        </w:rPr>
        <w:t>The role of pheromonal responses in rodent behavior: future directions for the development of laboratory protocols. JAALAS 52(2):124-129.</w:t>
      </w:r>
    </w:p>
    <w:p w:rsidR="009A6581" w:rsidRPr="002E3F71" w:rsidRDefault="009A6581" w:rsidP="00DC320C">
      <w:pPr>
        <w:numPr>
          <w:ilvl w:val="0"/>
          <w:numId w:val="193"/>
        </w:numPr>
        <w:spacing w:line="240" w:lineRule="exact"/>
        <w:jc w:val="both"/>
        <w:rPr>
          <w:b/>
          <w:color w:val="000000" w:themeColor="text1"/>
        </w:rPr>
      </w:pPr>
      <w:r w:rsidRPr="002E3F71">
        <w:rPr>
          <w:color w:val="000000" w:themeColor="text1"/>
        </w:rPr>
        <w:t xml:space="preserve">Kelliher and Wersinger. 2009. </w:t>
      </w:r>
      <w:r w:rsidRPr="002E3F71">
        <w:rPr>
          <w:iCs/>
          <w:color w:val="000000" w:themeColor="text1"/>
        </w:rPr>
        <w:t xml:space="preserve">Olfactory regulation of the sexual behavior and reproductive physiology of the laboratory mouse:  effects and neural mechanisms, </w:t>
      </w:r>
      <w:r w:rsidRPr="002E3F71">
        <w:rPr>
          <w:color w:val="000000" w:themeColor="text1"/>
        </w:rPr>
        <w:t>ILAR J 50(1):28-42</w:t>
      </w:r>
    </w:p>
    <w:p w:rsidR="009A6581" w:rsidRPr="002E3F71" w:rsidRDefault="009A6581" w:rsidP="00DC320C">
      <w:pPr>
        <w:numPr>
          <w:ilvl w:val="0"/>
          <w:numId w:val="193"/>
        </w:numPr>
        <w:spacing w:line="240" w:lineRule="exact"/>
        <w:jc w:val="both"/>
        <w:rPr>
          <w:b/>
          <w:color w:val="000000" w:themeColor="text1"/>
        </w:rPr>
      </w:pPr>
      <w:r w:rsidRPr="002E3F71">
        <w:rPr>
          <w:color w:val="000000" w:themeColor="text1"/>
        </w:rPr>
        <w:t xml:space="preserve">Fox </w:t>
      </w:r>
      <w:r w:rsidRPr="002E3F71">
        <w:rPr>
          <w:bCs/>
          <w:color w:val="000000" w:themeColor="text1"/>
        </w:rPr>
        <w:t xml:space="preserve">JG, Anderson LC, Loew FM, Quimby FW, eds.  2002.  </w:t>
      </w:r>
      <w:r w:rsidRPr="002E3F71">
        <w:rPr>
          <w:bCs/>
          <w:color w:val="000000" w:themeColor="text1"/>
          <w:u w:val="single"/>
        </w:rPr>
        <w:t>Laboratory Animal Medicine</w:t>
      </w:r>
      <w:r w:rsidRPr="002E3F71">
        <w:rPr>
          <w:bCs/>
          <w:color w:val="000000" w:themeColor="text1"/>
        </w:rPr>
        <w:t>, 2</w:t>
      </w:r>
      <w:r w:rsidRPr="002E3F71">
        <w:rPr>
          <w:bCs/>
          <w:color w:val="000000" w:themeColor="text1"/>
          <w:vertAlign w:val="superscript"/>
        </w:rPr>
        <w:t>nd</w:t>
      </w:r>
      <w:r w:rsidRPr="002E3F71">
        <w:rPr>
          <w:bCs/>
          <w:color w:val="000000" w:themeColor="text1"/>
        </w:rPr>
        <w:t xml:space="preserve"> edition.  Academic Press: San Diego, CA.  Chapter 3 – Biology and Diseases of Mice, p. 50.</w:t>
      </w:r>
      <w:r w:rsidRPr="002E3F71">
        <w:rPr>
          <w:b/>
          <w:bCs/>
          <w:color w:val="000000" w:themeColor="text1"/>
        </w:rPr>
        <w:t xml:space="preserve">  </w:t>
      </w:r>
    </w:p>
    <w:p w:rsidR="009A6581" w:rsidRPr="002E3F71" w:rsidRDefault="009A6581" w:rsidP="00DC320C">
      <w:pPr>
        <w:numPr>
          <w:ilvl w:val="0"/>
          <w:numId w:val="193"/>
        </w:numPr>
        <w:spacing w:line="240" w:lineRule="exact"/>
        <w:jc w:val="both"/>
        <w:rPr>
          <w:b/>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1 – History, Wild Mice, and Genetics.  Academic Press: San Diego, CA.  Chapter </w:t>
      </w:r>
      <w:r w:rsidRPr="002E3F71">
        <w:rPr>
          <w:bCs/>
          <w:color w:val="000000" w:themeColor="text1"/>
        </w:rPr>
        <w:t>4 – Breeding Systems: Considerations, Genetic Fundamentals, Genetic Background and Strain Types p. 54.</w:t>
      </w:r>
    </w:p>
    <w:p w:rsidR="009A6581" w:rsidRPr="002E3F71" w:rsidRDefault="009A6581" w:rsidP="009A6581">
      <w:pPr>
        <w:spacing w:line="240" w:lineRule="exact"/>
        <w:jc w:val="both"/>
        <w:rPr>
          <w:color w:val="000000" w:themeColor="text1"/>
        </w:rPr>
      </w:pPr>
      <w:r w:rsidRPr="002E3F71">
        <w:rPr>
          <w:b/>
          <w:color w:val="000000" w:themeColor="text1"/>
        </w:rPr>
        <w:t>Domain 4; Primary Species – Mouse (Mus musculus)</w:t>
      </w:r>
    </w:p>
    <w:p w:rsidR="00D16016" w:rsidRPr="002E3F71" w:rsidRDefault="00D16016" w:rsidP="00D16016">
      <w:pPr>
        <w:spacing w:line="240" w:lineRule="exact"/>
        <w:jc w:val="both"/>
        <w:rPr>
          <w:iCs/>
          <w:color w:val="000000" w:themeColor="text1"/>
        </w:rPr>
      </w:pPr>
    </w:p>
    <w:p w:rsidR="00D16016" w:rsidRPr="002E3F71" w:rsidRDefault="00D16016" w:rsidP="00D16016">
      <w:pPr>
        <w:tabs>
          <w:tab w:val="left" w:pos="720"/>
        </w:tabs>
        <w:spacing w:line="240" w:lineRule="exact"/>
        <w:jc w:val="both"/>
        <w:rPr>
          <w:color w:val="000000" w:themeColor="text1"/>
        </w:rPr>
      </w:pPr>
      <w:r w:rsidRPr="002E3F71">
        <w:rPr>
          <w:b/>
          <w:iCs/>
          <w:color w:val="000000" w:themeColor="text1"/>
        </w:rPr>
        <w:t>156.</w:t>
      </w:r>
      <w:r w:rsidRPr="002E3F71">
        <w:rPr>
          <w:iCs/>
          <w:color w:val="000000" w:themeColor="text1"/>
        </w:rPr>
        <w:t xml:space="preserve"> </w:t>
      </w:r>
      <w:r w:rsidRPr="002E3F71">
        <w:rPr>
          <w:iCs/>
          <w:color w:val="000000" w:themeColor="text1"/>
        </w:rPr>
        <w:tab/>
        <w:t>According to the Animal Welfare Act and its regulations, if an animal is shipped, w</w:t>
      </w:r>
      <w:r w:rsidRPr="002E3F71">
        <w:rPr>
          <w:color w:val="000000" w:themeColor="text1"/>
        </w:rPr>
        <w:t xml:space="preserve">hen a primary enclosure containing a dog or cat has arrived at the animal holding area at a terminal facility after transport, the carrier or intermediate handler must attempt to notify the consignee upon arrival and at least once every how many hours thereafter. </w:t>
      </w:r>
    </w:p>
    <w:p w:rsidR="00D16016" w:rsidRPr="002E3F71" w:rsidRDefault="00D16016" w:rsidP="00D16016">
      <w:pPr>
        <w:tabs>
          <w:tab w:val="left" w:pos="720"/>
        </w:tabs>
        <w:spacing w:line="240" w:lineRule="exact"/>
        <w:jc w:val="both"/>
        <w:rPr>
          <w:iCs/>
          <w:color w:val="000000" w:themeColor="text1"/>
        </w:rPr>
      </w:pPr>
    </w:p>
    <w:p w:rsidR="00D16016" w:rsidRPr="002E3F71" w:rsidRDefault="00D16016" w:rsidP="00DC320C">
      <w:pPr>
        <w:pStyle w:val="ListParagraph"/>
        <w:numPr>
          <w:ilvl w:val="0"/>
          <w:numId w:val="194"/>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iCs/>
          <w:color w:val="000000" w:themeColor="text1"/>
          <w:sz w:val="24"/>
          <w:szCs w:val="24"/>
        </w:rPr>
        <w:t>4</w:t>
      </w:r>
    </w:p>
    <w:p w:rsidR="00D16016" w:rsidRPr="002E3F71" w:rsidRDefault="00D16016" w:rsidP="00DC320C">
      <w:pPr>
        <w:pStyle w:val="ListParagraph"/>
        <w:numPr>
          <w:ilvl w:val="0"/>
          <w:numId w:val="194"/>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iCs/>
          <w:color w:val="000000" w:themeColor="text1"/>
          <w:sz w:val="24"/>
          <w:szCs w:val="24"/>
        </w:rPr>
        <w:t>6</w:t>
      </w:r>
    </w:p>
    <w:p w:rsidR="00D16016" w:rsidRPr="002E3F71" w:rsidRDefault="00D16016" w:rsidP="00DC320C">
      <w:pPr>
        <w:pStyle w:val="ListParagraph"/>
        <w:numPr>
          <w:ilvl w:val="0"/>
          <w:numId w:val="194"/>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iCs/>
          <w:color w:val="000000" w:themeColor="text1"/>
          <w:sz w:val="24"/>
          <w:szCs w:val="24"/>
        </w:rPr>
        <w:t>12</w:t>
      </w:r>
    </w:p>
    <w:p w:rsidR="00D16016" w:rsidRPr="002E3F71" w:rsidRDefault="00D16016" w:rsidP="00DC320C">
      <w:pPr>
        <w:pStyle w:val="ListParagraph"/>
        <w:numPr>
          <w:ilvl w:val="0"/>
          <w:numId w:val="194"/>
        </w:numPr>
        <w:spacing w:line="240" w:lineRule="exact"/>
        <w:contextualSpacing/>
        <w:jc w:val="both"/>
        <w:rPr>
          <w:rFonts w:ascii="Times New Roman" w:hAnsi="Times New Roman"/>
          <w:iCs/>
          <w:color w:val="000000" w:themeColor="text1"/>
          <w:sz w:val="24"/>
          <w:szCs w:val="24"/>
        </w:rPr>
      </w:pPr>
      <w:r w:rsidRPr="002E3F71">
        <w:rPr>
          <w:rFonts w:ascii="Times New Roman" w:hAnsi="Times New Roman"/>
          <w:iCs/>
          <w:color w:val="000000" w:themeColor="text1"/>
          <w:sz w:val="24"/>
          <w:szCs w:val="24"/>
        </w:rPr>
        <w:t>24</w:t>
      </w:r>
    </w:p>
    <w:p w:rsidR="00D16016" w:rsidRPr="002E3F71" w:rsidRDefault="00D16016" w:rsidP="00D16016">
      <w:pPr>
        <w:spacing w:line="240" w:lineRule="exact"/>
        <w:jc w:val="both"/>
        <w:rPr>
          <w:iCs/>
          <w:color w:val="000000" w:themeColor="text1"/>
        </w:rPr>
      </w:pPr>
    </w:p>
    <w:p w:rsidR="00D16016" w:rsidRPr="002E3F71" w:rsidRDefault="00D16016" w:rsidP="00D16016">
      <w:pPr>
        <w:spacing w:line="240" w:lineRule="exact"/>
        <w:jc w:val="both"/>
        <w:rPr>
          <w:b/>
          <w:iCs/>
          <w:color w:val="000000" w:themeColor="text1"/>
        </w:rPr>
      </w:pPr>
      <w:r w:rsidRPr="002E3F71">
        <w:rPr>
          <w:b/>
          <w:iCs/>
          <w:color w:val="000000" w:themeColor="text1"/>
        </w:rPr>
        <w:t>Answer: b. 6</w:t>
      </w:r>
    </w:p>
    <w:p w:rsidR="00D16016" w:rsidRPr="002E3F71" w:rsidRDefault="00D16016" w:rsidP="00D16016">
      <w:pPr>
        <w:spacing w:line="240" w:lineRule="exact"/>
        <w:ind w:left="360" w:hanging="360"/>
        <w:jc w:val="both"/>
        <w:rPr>
          <w:color w:val="000000" w:themeColor="text1"/>
        </w:rPr>
      </w:pPr>
      <w:r w:rsidRPr="002E3F71">
        <w:rPr>
          <w:b/>
          <w:iCs/>
          <w:color w:val="000000" w:themeColor="text1"/>
        </w:rPr>
        <w:t xml:space="preserve">Reference: </w:t>
      </w:r>
      <w:r w:rsidRPr="002E3F71">
        <w:rPr>
          <w:color w:val="000000" w:themeColor="text1"/>
        </w:rPr>
        <w:t xml:space="preserve">Animal Welfare Regulations, CFR Title 9, Chapter 1, Subchapter A – Animal Welfare, Part 3 – Standards, Subpart A – Research Facilities, §3.13 (f) </w:t>
      </w:r>
      <w:r w:rsidRPr="002E3F71">
        <w:rPr>
          <w:bCs/>
          <w:color w:val="000000" w:themeColor="text1"/>
        </w:rPr>
        <w:t xml:space="preserve">Consignments to carriers and intermediate handlers </w:t>
      </w:r>
      <w:r w:rsidRPr="002E3F71">
        <w:rPr>
          <w:color w:val="000000" w:themeColor="text1"/>
        </w:rPr>
        <w:t>(11-6-13 Edition, p.70)</w:t>
      </w:r>
    </w:p>
    <w:p w:rsidR="00D16016" w:rsidRPr="002E3F71" w:rsidRDefault="00D16016" w:rsidP="00D16016">
      <w:pPr>
        <w:spacing w:line="240" w:lineRule="exact"/>
        <w:ind w:left="360"/>
        <w:jc w:val="both"/>
        <w:rPr>
          <w:b/>
          <w:iCs/>
          <w:color w:val="000000" w:themeColor="text1"/>
        </w:rPr>
      </w:pPr>
      <w:r w:rsidRPr="002E3F71">
        <w:rPr>
          <w:color w:val="000000" w:themeColor="text1"/>
        </w:rPr>
        <w:t>(http://www.aphis.usda.gov/animal_welfare/downloads/Animal%20Care%20Blue%20Book%20-%202013%20-%20FINAL.pdf)</w:t>
      </w:r>
    </w:p>
    <w:p w:rsidR="00D16016" w:rsidRPr="002E3F71" w:rsidRDefault="00D16016" w:rsidP="00D16016">
      <w:pPr>
        <w:spacing w:line="240" w:lineRule="exact"/>
        <w:ind w:left="360" w:hanging="360"/>
        <w:jc w:val="both"/>
        <w:rPr>
          <w:b/>
          <w:iCs/>
          <w:color w:val="000000" w:themeColor="text1"/>
        </w:rPr>
      </w:pPr>
      <w:r w:rsidRPr="002E3F71">
        <w:rPr>
          <w:b/>
          <w:iCs/>
          <w:color w:val="000000" w:themeColor="text1"/>
        </w:rPr>
        <w:t>Domain 5</w:t>
      </w:r>
    </w:p>
    <w:p w:rsidR="001170E3" w:rsidRPr="002E3F71" w:rsidRDefault="001170E3" w:rsidP="001170E3">
      <w:pPr>
        <w:tabs>
          <w:tab w:val="left" w:pos="720"/>
        </w:tabs>
        <w:spacing w:line="240" w:lineRule="exact"/>
        <w:jc w:val="both"/>
        <w:rPr>
          <w:b/>
          <w:color w:val="000000" w:themeColor="text1"/>
        </w:rPr>
      </w:pPr>
    </w:p>
    <w:p w:rsidR="001170E3" w:rsidRPr="002E3F71" w:rsidRDefault="001170E3" w:rsidP="001170E3">
      <w:pPr>
        <w:tabs>
          <w:tab w:val="left" w:pos="720"/>
        </w:tabs>
        <w:spacing w:line="240" w:lineRule="exact"/>
        <w:jc w:val="both"/>
        <w:rPr>
          <w:color w:val="000000" w:themeColor="text1"/>
        </w:rPr>
      </w:pPr>
      <w:r w:rsidRPr="002E3F71">
        <w:rPr>
          <w:b/>
          <w:color w:val="000000" w:themeColor="text1"/>
        </w:rPr>
        <w:t>157.</w:t>
      </w:r>
      <w:r w:rsidRPr="002E3F71">
        <w:rPr>
          <w:color w:val="000000" w:themeColor="text1"/>
        </w:rPr>
        <w:t xml:space="preserve"> </w:t>
      </w:r>
      <w:r w:rsidRPr="002E3F71">
        <w:rPr>
          <w:color w:val="000000" w:themeColor="text1"/>
        </w:rPr>
        <w:tab/>
        <w:t>Which if the following select agricultural viral agents has been reported to cause disease in dogs through consumption of meat of an infected animal?</w:t>
      </w:r>
    </w:p>
    <w:p w:rsidR="001170E3" w:rsidRPr="002E3F71" w:rsidRDefault="001170E3" w:rsidP="001170E3">
      <w:pPr>
        <w:spacing w:line="240" w:lineRule="exact"/>
        <w:jc w:val="both"/>
        <w:rPr>
          <w:color w:val="000000" w:themeColor="text1"/>
        </w:rPr>
      </w:pPr>
    </w:p>
    <w:p w:rsidR="001170E3" w:rsidRPr="002E3F71" w:rsidRDefault="001170E3" w:rsidP="00DC320C">
      <w:pPr>
        <w:pStyle w:val="ListParagraph"/>
        <w:numPr>
          <w:ilvl w:val="0"/>
          <w:numId w:val="19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African Horse Sickness </w:t>
      </w:r>
    </w:p>
    <w:p w:rsidR="001170E3" w:rsidRPr="002E3F71" w:rsidRDefault="001170E3" w:rsidP="00DC320C">
      <w:pPr>
        <w:pStyle w:val="ListParagraph"/>
        <w:numPr>
          <w:ilvl w:val="0"/>
          <w:numId w:val="19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Newcastle</w:t>
      </w:r>
    </w:p>
    <w:p w:rsidR="001170E3" w:rsidRPr="002E3F71" w:rsidRDefault="001170E3" w:rsidP="00DC320C">
      <w:pPr>
        <w:pStyle w:val="ListParagraph"/>
        <w:numPr>
          <w:ilvl w:val="0"/>
          <w:numId w:val="19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Rabbit Hemorrhagic Fever </w:t>
      </w:r>
    </w:p>
    <w:p w:rsidR="001170E3" w:rsidRPr="002E3F71" w:rsidRDefault="001170E3" w:rsidP="00DC320C">
      <w:pPr>
        <w:pStyle w:val="ListParagraph"/>
        <w:numPr>
          <w:ilvl w:val="0"/>
          <w:numId w:val="195"/>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Sheep Pox</w:t>
      </w:r>
    </w:p>
    <w:p w:rsidR="001170E3" w:rsidRPr="002E3F71" w:rsidRDefault="001170E3" w:rsidP="001170E3">
      <w:pPr>
        <w:spacing w:line="240" w:lineRule="exact"/>
        <w:jc w:val="both"/>
        <w:rPr>
          <w:color w:val="000000" w:themeColor="text1"/>
        </w:rPr>
      </w:pPr>
    </w:p>
    <w:p w:rsidR="001170E3" w:rsidRPr="002E3F71" w:rsidRDefault="001170E3" w:rsidP="001170E3">
      <w:pPr>
        <w:spacing w:line="240" w:lineRule="exact"/>
        <w:jc w:val="both"/>
        <w:rPr>
          <w:b/>
          <w:color w:val="000000" w:themeColor="text1"/>
        </w:rPr>
      </w:pPr>
      <w:r w:rsidRPr="002E3F71">
        <w:rPr>
          <w:b/>
          <w:color w:val="000000" w:themeColor="text1"/>
        </w:rPr>
        <w:t>Answer: a. African Horse Sickness</w:t>
      </w:r>
    </w:p>
    <w:p w:rsidR="001170E3" w:rsidRPr="002E3F71" w:rsidRDefault="001170E3" w:rsidP="001170E3">
      <w:pPr>
        <w:spacing w:line="240" w:lineRule="exact"/>
        <w:jc w:val="both"/>
        <w:rPr>
          <w:b/>
          <w:color w:val="000000" w:themeColor="text1"/>
        </w:rPr>
      </w:pPr>
      <w:r w:rsidRPr="002E3F71">
        <w:rPr>
          <w:b/>
          <w:color w:val="000000" w:themeColor="text1"/>
        </w:rPr>
        <w:t>References:</w:t>
      </w:r>
    </w:p>
    <w:p w:rsidR="001170E3" w:rsidRPr="002E3F71" w:rsidRDefault="001170E3" w:rsidP="00DC320C">
      <w:pPr>
        <w:pStyle w:val="ListParagraph"/>
        <w:numPr>
          <w:ilvl w:val="0"/>
          <w:numId w:val="17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U. S. Department of Health and Human Services, Public Health Service, Centers for Disease Control and Prevention, and National Institutes of Health.  2009.  </w:t>
      </w:r>
      <w:r w:rsidRPr="002E3F71">
        <w:rPr>
          <w:rFonts w:ascii="Times New Roman" w:hAnsi="Times New Roman"/>
          <w:color w:val="000000" w:themeColor="text1"/>
          <w:sz w:val="24"/>
          <w:szCs w:val="24"/>
          <w:u w:val="single"/>
        </w:rPr>
        <w:t>Biosafety in Microbiological and Biomedical Laboratories</w:t>
      </w:r>
      <w:r w:rsidRPr="002E3F71">
        <w:rPr>
          <w:rFonts w:ascii="Times New Roman" w:hAnsi="Times New Roman"/>
          <w:color w:val="000000" w:themeColor="text1"/>
          <w:sz w:val="24"/>
          <w:szCs w:val="24"/>
        </w:rPr>
        <w:t>.  5</w:t>
      </w:r>
      <w:r w:rsidRPr="002E3F71">
        <w:rPr>
          <w:rFonts w:ascii="Times New Roman" w:hAnsi="Times New Roman"/>
          <w:color w:val="000000" w:themeColor="text1"/>
          <w:sz w:val="24"/>
          <w:szCs w:val="24"/>
          <w:vertAlign w:val="superscript"/>
        </w:rPr>
        <w:t>th</w:t>
      </w:r>
      <w:r w:rsidRPr="002E3F71">
        <w:rPr>
          <w:rFonts w:ascii="Times New Roman" w:hAnsi="Times New Roman"/>
          <w:color w:val="000000" w:themeColor="text1"/>
          <w:sz w:val="24"/>
          <w:szCs w:val="24"/>
        </w:rPr>
        <w:t xml:space="preserve"> ed.</w:t>
      </w:r>
      <w:r w:rsidRPr="002E3F71">
        <w:rPr>
          <w:rFonts w:ascii="Times New Roman" w:hAnsi="Times New Roman"/>
          <w:bCs/>
          <w:color w:val="000000" w:themeColor="text1"/>
          <w:sz w:val="24"/>
          <w:szCs w:val="24"/>
        </w:rPr>
        <w:t xml:space="preserve">  U.S. Government Printing Office, Washington, D. C.  </w:t>
      </w:r>
      <w:r w:rsidRPr="002E3F71">
        <w:rPr>
          <w:rFonts w:ascii="Times New Roman" w:hAnsi="Times New Roman"/>
          <w:color w:val="000000" w:themeColor="text1"/>
          <w:sz w:val="24"/>
          <w:szCs w:val="24"/>
        </w:rPr>
        <w:t>Appendix D – Agriculture Pathogen Biosafety, p. 353.</w:t>
      </w:r>
    </w:p>
    <w:p w:rsidR="001170E3" w:rsidRPr="002E3F71" w:rsidRDefault="001170E3" w:rsidP="001170E3">
      <w:pPr>
        <w:pStyle w:val="ListParagraph"/>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(http://www.cdc.gov/biosafety/publications/bmbl5/BMBL5_appendixD.pdf)</w:t>
      </w:r>
    </w:p>
    <w:p w:rsidR="001170E3" w:rsidRPr="002E3F71" w:rsidRDefault="001170E3" w:rsidP="00DC320C">
      <w:pPr>
        <w:pStyle w:val="ListParagraph"/>
        <w:numPr>
          <w:ilvl w:val="0"/>
          <w:numId w:val="17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Sittert, S.V. Occurrence of African horse sickness in a domestic dog without apparent ingestion of horse meat. </w:t>
      </w:r>
    </w:p>
    <w:p w:rsidR="001170E3" w:rsidRPr="002E3F71" w:rsidRDefault="00084301" w:rsidP="001170E3">
      <w:pPr>
        <w:pStyle w:val="ListParagraph"/>
        <w:spacing w:line="240" w:lineRule="exact"/>
        <w:jc w:val="both"/>
        <w:rPr>
          <w:rFonts w:ascii="Times New Roman" w:hAnsi="Times New Roman"/>
          <w:color w:val="000000" w:themeColor="text1"/>
          <w:sz w:val="24"/>
          <w:szCs w:val="24"/>
        </w:rPr>
      </w:pPr>
      <w:hyperlink r:id="rId8" w:history="1">
        <w:r w:rsidR="001170E3" w:rsidRPr="002E3F71">
          <w:rPr>
            <w:rStyle w:val="Hyperlink"/>
            <w:rFonts w:ascii="Times New Roman" w:hAnsi="Times New Roman"/>
            <w:color w:val="000000" w:themeColor="text1"/>
            <w:sz w:val="24"/>
            <w:szCs w:val="24"/>
          </w:rPr>
          <w:t>http://www.academia.edu/4481447/Occurrence_of_African_horse_sickness_in_a_domestic_dog_without_apparent_ingestion_of_horse_meat</w:t>
        </w:r>
      </w:hyperlink>
    </w:p>
    <w:p w:rsidR="001170E3" w:rsidRPr="002E3F71" w:rsidRDefault="001170E3" w:rsidP="001170E3">
      <w:pPr>
        <w:spacing w:line="240" w:lineRule="exact"/>
        <w:jc w:val="both"/>
        <w:rPr>
          <w:b/>
          <w:color w:val="000000" w:themeColor="text1"/>
        </w:rPr>
      </w:pPr>
      <w:r w:rsidRPr="002E3F71">
        <w:rPr>
          <w:b/>
          <w:color w:val="000000" w:themeColor="text1"/>
        </w:rPr>
        <w:t>Domain 1; Primary Species – Dog (Canis familiaris)</w:t>
      </w:r>
    </w:p>
    <w:p w:rsidR="00743BBF" w:rsidRPr="002E3F71" w:rsidRDefault="00743BBF" w:rsidP="00743BBF">
      <w:pPr>
        <w:spacing w:line="240" w:lineRule="exact"/>
        <w:jc w:val="both"/>
        <w:rPr>
          <w:color w:val="000000" w:themeColor="text1"/>
          <w:u w:val="single"/>
        </w:rPr>
      </w:pPr>
    </w:p>
    <w:p w:rsidR="00743BBF" w:rsidRPr="002E3F71" w:rsidRDefault="00743BBF" w:rsidP="00743BBF">
      <w:pPr>
        <w:spacing w:line="240" w:lineRule="exact"/>
        <w:contextualSpacing/>
        <w:jc w:val="both"/>
        <w:rPr>
          <w:color w:val="000000" w:themeColor="text1"/>
        </w:rPr>
      </w:pPr>
      <w:r w:rsidRPr="002E3F71">
        <w:rPr>
          <w:b/>
          <w:color w:val="000000" w:themeColor="text1"/>
        </w:rPr>
        <w:t>158.</w:t>
      </w:r>
      <w:r w:rsidRPr="002E3F71">
        <w:rPr>
          <w:color w:val="000000" w:themeColor="text1"/>
        </w:rPr>
        <w:tab/>
        <w:t>Which of the following drugs acts on the descending pain pathway through inhibition of norepinephrine uptake?</w:t>
      </w:r>
    </w:p>
    <w:p w:rsidR="00743BBF" w:rsidRPr="002E3F71" w:rsidRDefault="00743BBF" w:rsidP="00743BBF">
      <w:pPr>
        <w:spacing w:line="240" w:lineRule="exact"/>
        <w:contextualSpacing/>
        <w:jc w:val="both"/>
        <w:rPr>
          <w:color w:val="000000" w:themeColor="text1"/>
        </w:rPr>
      </w:pPr>
    </w:p>
    <w:p w:rsidR="00743BBF" w:rsidRPr="002E3F71" w:rsidRDefault="00743BBF" w:rsidP="00DC320C">
      <w:pPr>
        <w:pStyle w:val="ListParagraph"/>
        <w:numPr>
          <w:ilvl w:val="0"/>
          <w:numId w:val="196"/>
        </w:numPr>
        <w:spacing w:line="240" w:lineRule="exact"/>
        <w:contextualSpacing/>
        <w:jc w:val="both"/>
        <w:rPr>
          <w:rFonts w:ascii="Times New Roman" w:hAnsi="Times New Roman"/>
          <w:color w:val="000000" w:themeColor="text1"/>
          <w:sz w:val="24"/>
          <w:szCs w:val="24"/>
          <w:lang w:bidi="en-US"/>
        </w:rPr>
      </w:pPr>
      <w:r w:rsidRPr="002E3F71">
        <w:rPr>
          <w:rFonts w:ascii="Times New Roman" w:hAnsi="Times New Roman"/>
          <w:color w:val="000000" w:themeColor="text1"/>
          <w:sz w:val="24"/>
          <w:szCs w:val="24"/>
          <w:lang w:bidi="en-US"/>
        </w:rPr>
        <w:t>Butorphanol</w:t>
      </w:r>
    </w:p>
    <w:p w:rsidR="00743BBF" w:rsidRPr="002E3F71" w:rsidRDefault="00743BBF" w:rsidP="00DC320C">
      <w:pPr>
        <w:pStyle w:val="ListParagraph"/>
        <w:numPr>
          <w:ilvl w:val="0"/>
          <w:numId w:val="196"/>
        </w:numPr>
        <w:spacing w:line="240" w:lineRule="exact"/>
        <w:contextualSpacing/>
        <w:jc w:val="both"/>
        <w:rPr>
          <w:rFonts w:ascii="Times New Roman" w:hAnsi="Times New Roman"/>
          <w:color w:val="000000" w:themeColor="text1"/>
          <w:sz w:val="24"/>
          <w:szCs w:val="24"/>
          <w:lang w:bidi="en-US"/>
        </w:rPr>
      </w:pPr>
      <w:r w:rsidRPr="002E3F71">
        <w:rPr>
          <w:rFonts w:ascii="Times New Roman" w:hAnsi="Times New Roman"/>
          <w:color w:val="000000" w:themeColor="text1"/>
          <w:sz w:val="24"/>
          <w:szCs w:val="24"/>
          <w:lang w:bidi="en-US"/>
        </w:rPr>
        <w:lastRenderedPageBreak/>
        <w:t>Hydroxymorphone</w:t>
      </w:r>
    </w:p>
    <w:p w:rsidR="00743BBF" w:rsidRPr="002E3F71" w:rsidRDefault="00743BBF" w:rsidP="00743BBF">
      <w:pPr>
        <w:spacing w:line="240" w:lineRule="exact"/>
        <w:ind w:left="1080" w:hanging="360"/>
        <w:jc w:val="both"/>
        <w:rPr>
          <w:color w:val="000000" w:themeColor="text1"/>
          <w:lang w:bidi="en-US"/>
        </w:rPr>
      </w:pPr>
      <w:r w:rsidRPr="002E3F71">
        <w:rPr>
          <w:color w:val="000000" w:themeColor="text1"/>
          <w:lang w:bidi="en-US"/>
        </w:rPr>
        <w:t>c.</w:t>
      </w:r>
      <w:r w:rsidRPr="002E3F71">
        <w:rPr>
          <w:color w:val="000000" w:themeColor="text1"/>
          <w:lang w:bidi="en-US"/>
        </w:rPr>
        <w:tab/>
        <w:t>Naloxone</w:t>
      </w:r>
    </w:p>
    <w:p w:rsidR="00743BBF" w:rsidRPr="002E3F71" w:rsidRDefault="00743BBF" w:rsidP="00743BBF">
      <w:pPr>
        <w:spacing w:line="240" w:lineRule="exact"/>
        <w:ind w:left="1080" w:hanging="360"/>
        <w:jc w:val="both"/>
        <w:rPr>
          <w:color w:val="000000" w:themeColor="text1"/>
          <w:lang w:bidi="en-US"/>
        </w:rPr>
      </w:pPr>
      <w:r w:rsidRPr="002E3F71">
        <w:rPr>
          <w:color w:val="000000" w:themeColor="text1"/>
          <w:lang w:bidi="en-US"/>
        </w:rPr>
        <w:t>d.</w:t>
      </w:r>
      <w:r w:rsidRPr="002E3F71">
        <w:rPr>
          <w:color w:val="000000" w:themeColor="text1"/>
          <w:lang w:bidi="en-US"/>
        </w:rPr>
        <w:tab/>
        <w:t>Sertraline</w:t>
      </w:r>
    </w:p>
    <w:p w:rsidR="00743BBF" w:rsidRPr="002E3F71" w:rsidRDefault="00743BBF" w:rsidP="00743BBF">
      <w:pPr>
        <w:spacing w:line="240" w:lineRule="exact"/>
        <w:ind w:left="1080" w:hanging="360"/>
        <w:jc w:val="both"/>
        <w:rPr>
          <w:color w:val="000000" w:themeColor="text1"/>
          <w:lang w:bidi="en-US"/>
        </w:rPr>
      </w:pPr>
      <w:r w:rsidRPr="002E3F71">
        <w:rPr>
          <w:color w:val="000000" w:themeColor="text1"/>
          <w:lang w:bidi="en-US"/>
        </w:rPr>
        <w:t>e.</w:t>
      </w:r>
      <w:r w:rsidRPr="002E3F71">
        <w:rPr>
          <w:color w:val="000000" w:themeColor="text1"/>
          <w:lang w:bidi="en-US"/>
        </w:rPr>
        <w:tab/>
        <w:t>Tramadol</w:t>
      </w:r>
    </w:p>
    <w:p w:rsidR="00743BBF" w:rsidRPr="002E3F71" w:rsidRDefault="00743BBF" w:rsidP="00743BBF">
      <w:pPr>
        <w:spacing w:line="240" w:lineRule="exact"/>
        <w:contextualSpacing/>
        <w:jc w:val="both"/>
        <w:rPr>
          <w:color w:val="000000" w:themeColor="text1"/>
        </w:rPr>
      </w:pPr>
    </w:p>
    <w:p w:rsidR="00743BBF" w:rsidRPr="002E3F71" w:rsidRDefault="00743BBF" w:rsidP="00743BBF">
      <w:pPr>
        <w:spacing w:line="240" w:lineRule="exact"/>
        <w:contextualSpacing/>
        <w:jc w:val="both"/>
        <w:rPr>
          <w:b/>
          <w:color w:val="000000" w:themeColor="text1"/>
        </w:rPr>
      </w:pPr>
      <w:r w:rsidRPr="002E3F71">
        <w:rPr>
          <w:b/>
          <w:color w:val="000000" w:themeColor="text1"/>
        </w:rPr>
        <w:t>Answer: e. Tramadol</w:t>
      </w:r>
    </w:p>
    <w:p w:rsidR="00743BBF" w:rsidRPr="002E3F71" w:rsidRDefault="00743BBF" w:rsidP="00743BBF">
      <w:pPr>
        <w:spacing w:line="240" w:lineRule="exact"/>
        <w:contextualSpacing/>
        <w:jc w:val="both"/>
        <w:rPr>
          <w:b/>
          <w:color w:val="000000" w:themeColor="text1"/>
        </w:rPr>
      </w:pPr>
      <w:r w:rsidRPr="002E3F71">
        <w:rPr>
          <w:b/>
          <w:color w:val="000000" w:themeColor="text1"/>
        </w:rPr>
        <w:t>References:</w:t>
      </w:r>
    </w:p>
    <w:p w:rsidR="00743BBF" w:rsidRPr="002E3F71" w:rsidRDefault="00743BBF" w:rsidP="00743BBF">
      <w:pPr>
        <w:spacing w:line="240" w:lineRule="exact"/>
        <w:ind w:left="720" w:hanging="360"/>
        <w:jc w:val="both"/>
        <w:rPr>
          <w:color w:val="000000" w:themeColor="text1"/>
          <w:lang w:bidi="en-US"/>
        </w:rPr>
      </w:pPr>
      <w:r w:rsidRPr="002E3F71">
        <w:rPr>
          <w:color w:val="000000" w:themeColor="text1"/>
          <w:lang w:bidi="en-US"/>
        </w:rPr>
        <w:t>1)</w:t>
      </w:r>
      <w:r w:rsidRPr="002E3F71">
        <w:rPr>
          <w:color w:val="000000" w:themeColor="text1"/>
          <w:lang w:bidi="en-US"/>
        </w:rPr>
        <w:tab/>
      </w:r>
      <w:r w:rsidRPr="002E3F71">
        <w:rPr>
          <w:color w:val="000000" w:themeColor="text1"/>
          <w:spacing w:val="-2"/>
        </w:rPr>
        <w:t xml:space="preserve">Fish RE, Brown MJ, Danneman PJ, Karas AZ, eds.  2008.  </w:t>
      </w:r>
      <w:r w:rsidRPr="002E3F71">
        <w:rPr>
          <w:color w:val="000000" w:themeColor="text1"/>
          <w:spacing w:val="-2"/>
          <w:u w:val="single"/>
        </w:rPr>
        <w:t>Anesthesia and Analgesia in Laboratory Animals</w:t>
      </w:r>
      <w:r w:rsidRPr="002E3F71">
        <w:rPr>
          <w:color w:val="000000" w:themeColor="text1"/>
          <w:spacing w:val="-2"/>
        </w:rPr>
        <w:t>, 2</w:t>
      </w:r>
      <w:r w:rsidRPr="002E3F71">
        <w:rPr>
          <w:color w:val="000000" w:themeColor="text1"/>
          <w:spacing w:val="-2"/>
          <w:vertAlign w:val="superscript"/>
        </w:rPr>
        <w:t>nd</w:t>
      </w:r>
      <w:r w:rsidRPr="002E3F71">
        <w:rPr>
          <w:color w:val="000000" w:themeColor="text1"/>
          <w:spacing w:val="-2"/>
        </w:rPr>
        <w:t xml:space="preserve"> ed.  </w:t>
      </w:r>
      <w:r w:rsidRPr="002E3F71">
        <w:rPr>
          <w:bCs/>
          <w:color w:val="000000" w:themeColor="text1"/>
          <w:spacing w:val="-2"/>
        </w:rPr>
        <w:t xml:space="preserve">Academic Press, San Diego, CA. </w:t>
      </w:r>
      <w:r w:rsidRPr="002E3F71">
        <w:rPr>
          <w:color w:val="000000" w:themeColor="text1"/>
          <w:spacing w:val="-2"/>
        </w:rPr>
        <w:t xml:space="preserve"> Chapter 4 – Pharmacology of Analgesics, pp. 114-115.</w:t>
      </w:r>
    </w:p>
    <w:p w:rsidR="00743BBF" w:rsidRPr="002E3F71" w:rsidRDefault="00743BBF" w:rsidP="00743BBF">
      <w:pPr>
        <w:spacing w:line="240" w:lineRule="exact"/>
        <w:ind w:left="720" w:hanging="360"/>
        <w:jc w:val="both"/>
        <w:rPr>
          <w:color w:val="000000" w:themeColor="text1"/>
          <w:lang w:bidi="en-US"/>
        </w:rPr>
      </w:pPr>
      <w:r w:rsidRPr="002E3F71">
        <w:rPr>
          <w:color w:val="000000" w:themeColor="text1"/>
          <w:lang w:bidi="en-US"/>
        </w:rPr>
        <w:t>2)</w:t>
      </w:r>
      <w:r w:rsidRPr="002E3F71">
        <w:rPr>
          <w:color w:val="000000" w:themeColor="text1"/>
          <w:lang w:bidi="en-US"/>
        </w:rPr>
        <w:tab/>
        <w:t>McKeon et al. 2011. Analgesic effects of tramadol, tramadol-gabapentin, and buprenorphine in an incisional model of pain in rats (</w:t>
      </w:r>
      <w:r w:rsidRPr="002E3F71">
        <w:rPr>
          <w:i/>
          <w:color w:val="000000" w:themeColor="text1"/>
          <w:lang w:bidi="en-US"/>
        </w:rPr>
        <w:t>Rattus norvegicus</w:t>
      </w:r>
      <w:r w:rsidRPr="002E3F71">
        <w:rPr>
          <w:color w:val="000000" w:themeColor="text1"/>
          <w:lang w:bidi="en-US"/>
        </w:rPr>
        <w:t>). JAALAS 50(2):192-197.</w:t>
      </w:r>
    </w:p>
    <w:p w:rsidR="00743BBF" w:rsidRPr="002E3F71" w:rsidRDefault="00743BBF" w:rsidP="00743BBF">
      <w:pPr>
        <w:pStyle w:val="desc"/>
        <w:spacing w:before="0" w:beforeAutospacing="0" w:after="0" w:afterAutospacing="0" w:line="240" w:lineRule="exact"/>
        <w:ind w:left="720" w:hanging="360"/>
        <w:jc w:val="both"/>
        <w:rPr>
          <w:bCs/>
          <w:color w:val="000000" w:themeColor="text1"/>
        </w:rPr>
      </w:pPr>
      <w:r w:rsidRPr="002E3F71">
        <w:rPr>
          <w:color w:val="000000" w:themeColor="text1"/>
        </w:rPr>
        <w:t>3)</w:t>
      </w:r>
      <w:r w:rsidRPr="002E3F71">
        <w:rPr>
          <w:color w:val="000000" w:themeColor="text1"/>
        </w:rPr>
        <w:tab/>
        <w:t xml:space="preserve">Committee on Recognition and Alleviation of Pain in Laboratory Animals, National Research Council. 2009. </w:t>
      </w:r>
      <w:r w:rsidRPr="002E3F71">
        <w:rPr>
          <w:bCs/>
          <w:color w:val="000000" w:themeColor="text1"/>
          <w:u w:val="single"/>
        </w:rPr>
        <w:t>Recognition and Alleviation of Pain in Laboratory Animals</w:t>
      </w:r>
      <w:r w:rsidRPr="002E3F71">
        <w:rPr>
          <w:bCs/>
          <w:color w:val="000000" w:themeColor="text1"/>
        </w:rPr>
        <w:t>. National Academies Press. Washington D.C. Chapter 4, p. 84</w:t>
      </w:r>
    </w:p>
    <w:p w:rsidR="00743BBF" w:rsidRPr="002E3F71" w:rsidRDefault="00743BBF" w:rsidP="00743BBF">
      <w:pPr>
        <w:spacing w:line="240" w:lineRule="exact"/>
        <w:contextualSpacing/>
        <w:jc w:val="both"/>
        <w:rPr>
          <w:b/>
          <w:color w:val="000000" w:themeColor="text1"/>
        </w:rPr>
      </w:pPr>
      <w:r w:rsidRPr="002E3F71">
        <w:rPr>
          <w:b/>
          <w:color w:val="000000" w:themeColor="text1"/>
        </w:rPr>
        <w:t>Domain 2</w:t>
      </w:r>
    </w:p>
    <w:p w:rsidR="004217F6" w:rsidRPr="002E3F71" w:rsidRDefault="004217F6" w:rsidP="004217F6">
      <w:pPr>
        <w:pStyle w:val="NoSpacing"/>
        <w:spacing w:line="240" w:lineRule="exact"/>
        <w:jc w:val="both"/>
        <w:rPr>
          <w:rFonts w:ascii="Times New Roman" w:hAnsi="Times New Roman"/>
          <w:color w:val="000000" w:themeColor="text1"/>
          <w:sz w:val="24"/>
          <w:szCs w:val="24"/>
        </w:rPr>
      </w:pPr>
    </w:p>
    <w:p w:rsidR="004217F6" w:rsidRPr="002E3F71" w:rsidRDefault="004217F6" w:rsidP="004217F6">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159.</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rPr>
        <w:tab/>
        <w:t xml:space="preserve">Which of the following statements is </w:t>
      </w:r>
      <w:r w:rsidRPr="002E3F71">
        <w:rPr>
          <w:rFonts w:ascii="Times New Roman" w:hAnsi="Times New Roman"/>
          <w:b/>
          <w:color w:val="000000" w:themeColor="text1"/>
          <w:sz w:val="24"/>
          <w:szCs w:val="24"/>
          <w:u w:val="single"/>
        </w:rPr>
        <w:t>TRUE</w:t>
      </w:r>
      <w:r w:rsidRPr="002E3F71">
        <w:rPr>
          <w:rFonts w:ascii="Times New Roman" w:hAnsi="Times New Roman"/>
          <w:color w:val="000000" w:themeColor="text1"/>
          <w:sz w:val="24"/>
          <w:szCs w:val="24"/>
        </w:rPr>
        <w:t xml:space="preserve"> regarding tail biopsies of mice?</w:t>
      </w:r>
    </w:p>
    <w:p w:rsidR="004217F6" w:rsidRPr="002E3F71" w:rsidRDefault="004217F6" w:rsidP="004217F6">
      <w:pPr>
        <w:pStyle w:val="NoSpacing"/>
        <w:spacing w:line="240" w:lineRule="exact"/>
        <w:jc w:val="both"/>
        <w:rPr>
          <w:rFonts w:ascii="Times New Roman" w:hAnsi="Times New Roman"/>
          <w:color w:val="000000" w:themeColor="text1"/>
          <w:sz w:val="24"/>
          <w:szCs w:val="24"/>
        </w:rPr>
      </w:pPr>
    </w:p>
    <w:p w:rsidR="004217F6" w:rsidRPr="002E3F71" w:rsidRDefault="004217F6" w:rsidP="00DC320C">
      <w:pPr>
        <w:pStyle w:val="NoSpacing"/>
        <w:numPr>
          <w:ilvl w:val="0"/>
          <w:numId w:val="19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Hair biopsy provides an acceptable alternative to caudal tail biopsy in most instances </w:t>
      </w:r>
    </w:p>
    <w:p w:rsidR="004217F6" w:rsidRPr="002E3F71" w:rsidRDefault="004217F6" w:rsidP="00DC320C">
      <w:pPr>
        <w:pStyle w:val="NoSpacing"/>
        <w:numPr>
          <w:ilvl w:val="0"/>
          <w:numId w:val="19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Procedure is best performed in animals greater than one month of age</w:t>
      </w:r>
    </w:p>
    <w:p w:rsidR="004217F6" w:rsidRPr="002E3F71" w:rsidRDefault="004217F6" w:rsidP="00DC320C">
      <w:pPr>
        <w:pStyle w:val="NoSpacing"/>
        <w:numPr>
          <w:ilvl w:val="0"/>
          <w:numId w:val="19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Isoflurane anesthesia does not appreciably enhance wellbeing of mice undergoing tail biopsies up to 31 days of age</w:t>
      </w:r>
    </w:p>
    <w:p w:rsidR="004217F6" w:rsidRPr="002E3F71" w:rsidRDefault="004217F6" w:rsidP="004217F6">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ab/>
        <w:t>d.   Tail biopsy is commonly performed for tissue phenotyping.</w:t>
      </w:r>
    </w:p>
    <w:p w:rsidR="004217F6" w:rsidRPr="002E3F71" w:rsidRDefault="004217F6" w:rsidP="004217F6">
      <w:pPr>
        <w:pStyle w:val="NoSpacing"/>
        <w:spacing w:line="240" w:lineRule="exact"/>
        <w:jc w:val="both"/>
        <w:rPr>
          <w:rFonts w:ascii="Times New Roman" w:hAnsi="Times New Roman"/>
          <w:color w:val="000000" w:themeColor="text1"/>
          <w:sz w:val="24"/>
          <w:szCs w:val="24"/>
        </w:rPr>
      </w:pPr>
    </w:p>
    <w:p w:rsidR="004217F6" w:rsidRPr="002E3F71" w:rsidRDefault="004217F6" w:rsidP="004217F6">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Isoflurane anesthesia does not appreciably enhance wellbeing of mice undergoing tail biopsies up to 31 days of age</w:t>
      </w:r>
    </w:p>
    <w:p w:rsidR="004217F6" w:rsidRPr="002E3F71" w:rsidRDefault="004217F6" w:rsidP="004217F6">
      <w:pPr>
        <w:pStyle w:val="NoSpacing"/>
        <w:spacing w:line="240" w:lineRule="exact"/>
        <w:ind w:left="360" w:hanging="36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References:</w:t>
      </w:r>
      <w:r w:rsidRPr="002E3F71">
        <w:rPr>
          <w:rFonts w:ascii="Times New Roman" w:hAnsi="Times New Roman"/>
          <w:color w:val="000000" w:themeColor="text1"/>
          <w:sz w:val="24"/>
          <w:szCs w:val="24"/>
        </w:rPr>
        <w:t xml:space="preserve">  </w:t>
      </w:r>
    </w:p>
    <w:p w:rsidR="004217F6" w:rsidRPr="002E3F71" w:rsidRDefault="004217F6" w:rsidP="00DC320C">
      <w:pPr>
        <w:pStyle w:val="NoSpacing"/>
        <w:numPr>
          <w:ilvl w:val="0"/>
          <w:numId w:val="198"/>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Hankenson et al. 2011. Behavioral and activity assessment of laboratory mice (Mus musculus) after tail biopsy under isoflurane anesthesia.  JAALAS 50(5):686-694</w:t>
      </w:r>
    </w:p>
    <w:p w:rsidR="004217F6" w:rsidRPr="002E3F71" w:rsidRDefault="004217F6" w:rsidP="00DC320C">
      <w:pPr>
        <w:pStyle w:val="NoSpacing"/>
        <w:numPr>
          <w:ilvl w:val="0"/>
          <w:numId w:val="198"/>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Hankenson et al. 2008. Evaluation of tail biopsy collection in laboratory mice (Mus musculus): vertebral ossification, DNA quantity, and acute behavioral responses. JAALAS 47(6):10-18</w:t>
      </w:r>
    </w:p>
    <w:p w:rsidR="004217F6" w:rsidRPr="002E3F71" w:rsidRDefault="004217F6" w:rsidP="004217F6">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Domain 2; Primary Species – Mouse (Mus musculus)</w:t>
      </w:r>
    </w:p>
    <w:p w:rsidR="00C3621B" w:rsidRPr="002E3F71" w:rsidRDefault="00C3621B" w:rsidP="00C3621B">
      <w:pPr>
        <w:tabs>
          <w:tab w:val="left" w:pos="-540"/>
        </w:tabs>
        <w:spacing w:line="240" w:lineRule="exact"/>
        <w:jc w:val="both"/>
        <w:rPr>
          <w:color w:val="000000" w:themeColor="text1"/>
          <w:u w:val="single"/>
        </w:rPr>
      </w:pPr>
    </w:p>
    <w:p w:rsidR="00C3621B" w:rsidRPr="002E3F71" w:rsidRDefault="00C3621B" w:rsidP="00C3621B">
      <w:pPr>
        <w:tabs>
          <w:tab w:val="left" w:pos="-540"/>
        </w:tabs>
        <w:spacing w:line="240" w:lineRule="exact"/>
        <w:jc w:val="both"/>
        <w:rPr>
          <w:color w:val="000000" w:themeColor="text1"/>
        </w:rPr>
      </w:pPr>
      <w:r w:rsidRPr="002E3F71">
        <w:rPr>
          <w:b/>
          <w:color w:val="000000" w:themeColor="text1"/>
        </w:rPr>
        <w:t>160.</w:t>
      </w:r>
      <w:r w:rsidRPr="002E3F71">
        <w:rPr>
          <w:color w:val="000000" w:themeColor="text1"/>
        </w:rPr>
        <w:t xml:space="preserve"> </w:t>
      </w:r>
      <w:r w:rsidRPr="002E3F71">
        <w:rPr>
          <w:color w:val="000000" w:themeColor="text1"/>
        </w:rPr>
        <w:tab/>
        <w:t>According to the</w:t>
      </w:r>
      <w:r w:rsidRPr="002E3F71">
        <w:rPr>
          <w:b/>
          <w:color w:val="000000" w:themeColor="text1"/>
        </w:rPr>
        <w:t xml:space="preserve"> </w:t>
      </w:r>
      <w:r w:rsidRPr="002E3F71">
        <w:rPr>
          <w:bCs/>
          <w:color w:val="000000" w:themeColor="text1"/>
          <w:u w:val="single"/>
        </w:rPr>
        <w:t>Cost Analysis and Rate Setting Manual for Animal Research Facilities</w:t>
      </w:r>
      <w:r w:rsidRPr="002E3F71">
        <w:rPr>
          <w:color w:val="000000" w:themeColor="text1"/>
        </w:rPr>
        <w:t xml:space="preserve">, which of the following space costs </w:t>
      </w:r>
      <w:r w:rsidRPr="002E3F71">
        <w:rPr>
          <w:b/>
          <w:color w:val="000000" w:themeColor="text1"/>
          <w:u w:val="single"/>
        </w:rPr>
        <w:t>CANNOT</w:t>
      </w:r>
      <w:r w:rsidRPr="002E3F71">
        <w:rPr>
          <w:color w:val="000000" w:themeColor="text1"/>
        </w:rPr>
        <w:t xml:space="preserve"> be included in an institution’s fac</w:t>
      </w:r>
      <w:r w:rsidR="00DE704E" w:rsidRPr="002E3F71">
        <w:rPr>
          <w:color w:val="000000" w:themeColor="text1"/>
        </w:rPr>
        <w:t>ilities and administrative</w:t>
      </w:r>
      <w:r w:rsidRPr="002E3F71">
        <w:rPr>
          <w:color w:val="000000" w:themeColor="text1"/>
        </w:rPr>
        <w:t xml:space="preserve"> rate?</w:t>
      </w:r>
    </w:p>
    <w:p w:rsidR="00C3621B" w:rsidRPr="002E3F71" w:rsidRDefault="00C3621B" w:rsidP="00C3621B">
      <w:pPr>
        <w:tabs>
          <w:tab w:val="left" w:pos="-540"/>
        </w:tabs>
        <w:spacing w:line="240" w:lineRule="exact"/>
        <w:ind w:left="720" w:hanging="720"/>
        <w:jc w:val="both"/>
        <w:rPr>
          <w:color w:val="000000" w:themeColor="text1"/>
        </w:rPr>
      </w:pPr>
    </w:p>
    <w:p w:rsidR="00C3621B" w:rsidRPr="002E3F71" w:rsidRDefault="00C3621B" w:rsidP="00DC320C">
      <w:pPr>
        <w:pStyle w:val="ListParagraph"/>
        <w:numPr>
          <w:ilvl w:val="0"/>
          <w:numId w:val="199"/>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Animal procedure rooms </w:t>
      </w:r>
    </w:p>
    <w:p w:rsidR="00C3621B" w:rsidRPr="002E3F71" w:rsidRDefault="00C3621B" w:rsidP="00DC320C">
      <w:pPr>
        <w:pStyle w:val="ListParagraph"/>
        <w:numPr>
          <w:ilvl w:val="0"/>
          <w:numId w:val="199"/>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Cage wash rooms</w:t>
      </w:r>
    </w:p>
    <w:p w:rsidR="00C3621B" w:rsidRPr="002E3F71" w:rsidRDefault="00C3621B" w:rsidP="00DC320C">
      <w:pPr>
        <w:pStyle w:val="ListParagraph"/>
        <w:numPr>
          <w:ilvl w:val="0"/>
          <w:numId w:val="199"/>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Mouse quarantine rooms</w:t>
      </w:r>
    </w:p>
    <w:p w:rsidR="00C3621B" w:rsidRPr="002E3F71" w:rsidRDefault="00C3621B" w:rsidP="00DC320C">
      <w:pPr>
        <w:pStyle w:val="ListParagraph"/>
        <w:numPr>
          <w:ilvl w:val="0"/>
          <w:numId w:val="199"/>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Operating rooms</w:t>
      </w:r>
    </w:p>
    <w:p w:rsidR="00C3621B" w:rsidRPr="002E3F71" w:rsidRDefault="00C3621B" w:rsidP="00DC320C">
      <w:pPr>
        <w:pStyle w:val="ListParagraph"/>
        <w:numPr>
          <w:ilvl w:val="0"/>
          <w:numId w:val="199"/>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Rodent animal biosafety level 2 housing room</w:t>
      </w:r>
    </w:p>
    <w:p w:rsidR="00C3621B" w:rsidRPr="002E3F71" w:rsidRDefault="00C3621B" w:rsidP="00C3621B">
      <w:pPr>
        <w:tabs>
          <w:tab w:val="left" w:pos="-540"/>
        </w:tabs>
        <w:spacing w:line="240" w:lineRule="exact"/>
        <w:jc w:val="both"/>
        <w:rPr>
          <w:color w:val="000000" w:themeColor="text1"/>
        </w:rPr>
      </w:pPr>
    </w:p>
    <w:p w:rsidR="00C3621B" w:rsidRPr="002E3F71" w:rsidRDefault="00C3621B" w:rsidP="00C3621B">
      <w:pPr>
        <w:tabs>
          <w:tab w:val="left" w:pos="-540"/>
        </w:tabs>
        <w:spacing w:line="240" w:lineRule="exact"/>
        <w:jc w:val="both"/>
        <w:rPr>
          <w:b/>
          <w:color w:val="000000" w:themeColor="text1"/>
        </w:rPr>
      </w:pPr>
      <w:r w:rsidRPr="002E3F71">
        <w:rPr>
          <w:b/>
          <w:color w:val="000000" w:themeColor="text1"/>
        </w:rPr>
        <w:t xml:space="preserve">Answer: </w:t>
      </w:r>
      <w:r w:rsidR="008D74D1">
        <w:rPr>
          <w:b/>
          <w:color w:val="000000" w:themeColor="text1"/>
        </w:rPr>
        <w:t>b</w:t>
      </w:r>
      <w:r w:rsidRPr="002E3F71">
        <w:rPr>
          <w:b/>
          <w:color w:val="000000" w:themeColor="text1"/>
        </w:rPr>
        <w:t>. Cage wash rooms</w:t>
      </w:r>
    </w:p>
    <w:p w:rsidR="00C3621B" w:rsidRPr="002E3F71" w:rsidRDefault="00C3621B" w:rsidP="00C3621B">
      <w:pPr>
        <w:tabs>
          <w:tab w:val="left" w:pos="-540"/>
        </w:tabs>
        <w:spacing w:line="240" w:lineRule="exact"/>
        <w:ind w:left="360" w:hanging="360"/>
        <w:jc w:val="both"/>
        <w:rPr>
          <w:color w:val="000000" w:themeColor="text1"/>
        </w:rPr>
      </w:pPr>
      <w:r w:rsidRPr="002E3F71">
        <w:rPr>
          <w:b/>
          <w:color w:val="000000" w:themeColor="text1"/>
        </w:rPr>
        <w:t xml:space="preserve">Reference: </w:t>
      </w:r>
      <w:r w:rsidRPr="002E3F71">
        <w:rPr>
          <w:bCs/>
          <w:color w:val="000000" w:themeColor="text1"/>
        </w:rPr>
        <w:t xml:space="preserve">National Center for Research Resources (NCRR). 2000. </w:t>
      </w:r>
      <w:r w:rsidRPr="002E3F71">
        <w:rPr>
          <w:bCs/>
          <w:color w:val="000000" w:themeColor="text1"/>
          <w:u w:val="single"/>
        </w:rPr>
        <w:t>Cost Analysis and Rate Setting Manual for Animal Research Facilities</w:t>
      </w:r>
      <w:r w:rsidRPr="002E3F71">
        <w:rPr>
          <w:bCs/>
          <w:color w:val="000000" w:themeColor="text1"/>
        </w:rPr>
        <w:t>. NCRR Office of Science Policy and Public Liaison: Bethesda, MD.</w:t>
      </w:r>
      <w:r w:rsidRPr="002E3F71">
        <w:rPr>
          <w:color w:val="000000" w:themeColor="text1"/>
          <w:lang w:val="en-GB"/>
        </w:rPr>
        <w:t xml:space="preserve"> </w:t>
      </w:r>
      <w:r w:rsidRPr="002E3F71">
        <w:rPr>
          <w:color w:val="000000" w:themeColor="text1"/>
        </w:rPr>
        <w:t>Chapter 2, p. 10 (http://grants.nih.gov/grants/policy/air/rate_setting_manual_2000.pdf)</w:t>
      </w:r>
    </w:p>
    <w:p w:rsidR="00C3621B" w:rsidRPr="002E3F71" w:rsidRDefault="00C3621B" w:rsidP="00C3621B">
      <w:pPr>
        <w:tabs>
          <w:tab w:val="left" w:pos="-540"/>
        </w:tabs>
        <w:spacing w:line="240" w:lineRule="exact"/>
        <w:jc w:val="both"/>
        <w:rPr>
          <w:b/>
          <w:color w:val="000000" w:themeColor="text1"/>
        </w:rPr>
      </w:pPr>
      <w:r w:rsidRPr="002E3F71">
        <w:rPr>
          <w:b/>
          <w:color w:val="000000" w:themeColor="text1"/>
        </w:rPr>
        <w:t>Domain 4</w:t>
      </w:r>
    </w:p>
    <w:p w:rsidR="005B5251" w:rsidRPr="002E3F71" w:rsidRDefault="005B5251" w:rsidP="005B5251">
      <w:pPr>
        <w:pStyle w:val="NormalWeb"/>
        <w:spacing w:before="0" w:beforeAutospacing="0" w:after="0" w:afterAutospacing="0" w:line="240" w:lineRule="exact"/>
        <w:jc w:val="both"/>
        <w:rPr>
          <w:color w:val="000000" w:themeColor="text1"/>
        </w:rPr>
      </w:pPr>
    </w:p>
    <w:p w:rsidR="005B5251" w:rsidRPr="002E3F71" w:rsidRDefault="005B5251" w:rsidP="005B5251">
      <w:pPr>
        <w:spacing w:line="240" w:lineRule="exact"/>
        <w:contextualSpacing/>
        <w:jc w:val="both"/>
        <w:rPr>
          <w:color w:val="000000" w:themeColor="text1"/>
        </w:rPr>
      </w:pPr>
      <w:r w:rsidRPr="002E3F71">
        <w:rPr>
          <w:b/>
          <w:color w:val="000000" w:themeColor="text1"/>
        </w:rPr>
        <w:t>161.</w:t>
      </w:r>
      <w:r w:rsidRPr="002E3F71">
        <w:rPr>
          <w:color w:val="000000" w:themeColor="text1"/>
        </w:rPr>
        <w:t xml:space="preserve"> </w:t>
      </w:r>
      <w:r w:rsidRPr="002E3F71">
        <w:rPr>
          <w:color w:val="000000" w:themeColor="text1"/>
        </w:rPr>
        <w:tab/>
        <w:t xml:space="preserve">Which of the following statements would apply to a research institution that is PHS-Assured and USDA-registered, but is not AAALAC, International accredited? </w:t>
      </w:r>
    </w:p>
    <w:p w:rsidR="005B5251" w:rsidRPr="002E3F71" w:rsidRDefault="005B5251" w:rsidP="005B5251">
      <w:pPr>
        <w:spacing w:line="240" w:lineRule="exact"/>
        <w:contextualSpacing/>
        <w:jc w:val="both"/>
        <w:rPr>
          <w:color w:val="000000" w:themeColor="text1"/>
        </w:rPr>
      </w:pPr>
    </w:p>
    <w:p w:rsidR="005B5251" w:rsidRPr="002E3F71" w:rsidRDefault="005B5251" w:rsidP="00DC320C">
      <w:pPr>
        <w:numPr>
          <w:ilvl w:val="0"/>
          <w:numId w:val="200"/>
        </w:numPr>
        <w:spacing w:line="240" w:lineRule="exact"/>
        <w:contextualSpacing/>
        <w:jc w:val="both"/>
        <w:rPr>
          <w:color w:val="000000" w:themeColor="text1"/>
        </w:rPr>
      </w:pPr>
      <w:r w:rsidRPr="002E3F71">
        <w:rPr>
          <w:color w:val="000000" w:themeColor="text1"/>
        </w:rPr>
        <w:t>Institution has a “category 1” assurance status and is required to submit their most recent IACUC semi-annual report with their Assurance for review</w:t>
      </w:r>
    </w:p>
    <w:p w:rsidR="005B5251" w:rsidRPr="002E3F71" w:rsidRDefault="005B5251" w:rsidP="00DC320C">
      <w:pPr>
        <w:numPr>
          <w:ilvl w:val="0"/>
          <w:numId w:val="200"/>
        </w:numPr>
        <w:spacing w:line="240" w:lineRule="exact"/>
        <w:contextualSpacing/>
        <w:jc w:val="both"/>
        <w:rPr>
          <w:color w:val="000000" w:themeColor="text1"/>
        </w:rPr>
      </w:pPr>
      <w:r w:rsidRPr="002E3F71">
        <w:rPr>
          <w:color w:val="000000" w:themeColor="text1"/>
        </w:rPr>
        <w:t>Institution has a “category 2” assurance status and is required to submit their most recent IACUC semi-annual report with their Assurance for review</w:t>
      </w:r>
    </w:p>
    <w:p w:rsidR="005B5251" w:rsidRPr="002E3F71" w:rsidRDefault="005B5251" w:rsidP="00DC320C">
      <w:pPr>
        <w:numPr>
          <w:ilvl w:val="0"/>
          <w:numId w:val="200"/>
        </w:numPr>
        <w:spacing w:line="240" w:lineRule="exact"/>
        <w:contextualSpacing/>
        <w:jc w:val="both"/>
        <w:rPr>
          <w:color w:val="000000" w:themeColor="text1"/>
        </w:rPr>
      </w:pPr>
      <w:r w:rsidRPr="002E3F71">
        <w:rPr>
          <w:color w:val="000000" w:themeColor="text1"/>
        </w:rPr>
        <w:lastRenderedPageBreak/>
        <w:t>Institution has a “category 2” assurance status and is not required to submit their most recent IACUC semi-annual report with their Assurance for review</w:t>
      </w:r>
    </w:p>
    <w:p w:rsidR="005B5251" w:rsidRPr="002E3F71" w:rsidRDefault="005B5251" w:rsidP="00DC320C">
      <w:pPr>
        <w:numPr>
          <w:ilvl w:val="0"/>
          <w:numId w:val="200"/>
        </w:numPr>
        <w:spacing w:line="240" w:lineRule="exact"/>
        <w:contextualSpacing/>
        <w:jc w:val="both"/>
        <w:rPr>
          <w:color w:val="000000" w:themeColor="text1"/>
        </w:rPr>
      </w:pPr>
      <w:r w:rsidRPr="002E3F71">
        <w:rPr>
          <w:color w:val="000000" w:themeColor="text1"/>
        </w:rPr>
        <w:t>Assurance status is irrelevant since all PHS-Assurance renewals require submission of the institution’s most recent IACUC semi-annual with their Assurance for review.</w:t>
      </w:r>
    </w:p>
    <w:p w:rsidR="005B5251" w:rsidRPr="002E3F71" w:rsidRDefault="005B5251" w:rsidP="005B5251">
      <w:pPr>
        <w:spacing w:line="240" w:lineRule="exact"/>
        <w:contextualSpacing/>
        <w:jc w:val="both"/>
        <w:rPr>
          <w:color w:val="000000" w:themeColor="text1"/>
        </w:rPr>
      </w:pPr>
    </w:p>
    <w:p w:rsidR="005B5251" w:rsidRPr="002E3F71" w:rsidRDefault="005B5251" w:rsidP="005B5251">
      <w:pPr>
        <w:spacing w:line="240" w:lineRule="exact"/>
        <w:contextualSpacing/>
        <w:jc w:val="both"/>
        <w:rPr>
          <w:color w:val="000000" w:themeColor="text1"/>
        </w:rPr>
      </w:pPr>
      <w:r w:rsidRPr="002E3F71">
        <w:rPr>
          <w:b/>
          <w:color w:val="000000" w:themeColor="text1"/>
        </w:rPr>
        <w:t>Answer: b. Institution has a “category 2” assurance status and is required to submit their most recent IACUC semi-annual report with their Assurance for review</w:t>
      </w:r>
    </w:p>
    <w:p w:rsidR="005B5251" w:rsidRPr="002E3F71" w:rsidRDefault="005B5251" w:rsidP="005B5251">
      <w:pPr>
        <w:spacing w:line="240" w:lineRule="exact"/>
        <w:contextualSpacing/>
        <w:jc w:val="both"/>
        <w:rPr>
          <w:b/>
          <w:color w:val="000000" w:themeColor="text1"/>
        </w:rPr>
      </w:pPr>
      <w:r w:rsidRPr="002E3F71">
        <w:rPr>
          <w:b/>
          <w:color w:val="000000" w:themeColor="text1"/>
        </w:rPr>
        <w:t xml:space="preserve">References: </w:t>
      </w:r>
    </w:p>
    <w:p w:rsidR="005B5251" w:rsidRPr="002E3F71" w:rsidRDefault="005B5251" w:rsidP="00DC320C">
      <w:pPr>
        <w:numPr>
          <w:ilvl w:val="0"/>
          <w:numId w:val="201"/>
        </w:numPr>
        <w:spacing w:line="240" w:lineRule="exact"/>
        <w:contextualSpacing/>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 – Laws, Regulations, and Policies affecting the Use of Laboratory Animals, pp. 25-26.</w:t>
      </w:r>
    </w:p>
    <w:p w:rsidR="005B5251" w:rsidRPr="002E3F71" w:rsidRDefault="005B5251" w:rsidP="00DC320C">
      <w:pPr>
        <w:pStyle w:val="ReferenceLine"/>
        <w:numPr>
          <w:ilvl w:val="0"/>
          <w:numId w:val="201"/>
        </w:numPr>
        <w:tabs>
          <w:tab w:val="left" w:pos="720"/>
        </w:tabs>
        <w:spacing w:after="0" w:line="240" w:lineRule="exact"/>
        <w:jc w:val="both"/>
        <w:rPr>
          <w:bCs/>
          <w:color w:val="000000" w:themeColor="text1"/>
        </w:rPr>
      </w:pPr>
      <w:r w:rsidRPr="002E3F71">
        <w:rPr>
          <w:bCs/>
          <w:color w:val="000000" w:themeColor="text1"/>
        </w:rPr>
        <w:t xml:space="preserve">Office of Laboratory Animal Welfare.  2002.  </w:t>
      </w:r>
      <w:r w:rsidRPr="002E3F71">
        <w:rPr>
          <w:bCs/>
          <w:color w:val="000000" w:themeColor="text1"/>
          <w:u w:val="single"/>
        </w:rPr>
        <w:t>Public Health Service Policy on Humane Care and Use of Laboratory Animals</w:t>
      </w:r>
      <w:r w:rsidRPr="002E3F71">
        <w:rPr>
          <w:bCs/>
          <w:color w:val="000000" w:themeColor="text1"/>
        </w:rPr>
        <w:t>.  National Institutes of Health, Bethesda, MD,</w:t>
      </w:r>
      <w:r w:rsidRPr="002E3F71">
        <w:rPr>
          <w:color w:val="000000" w:themeColor="text1"/>
        </w:rPr>
        <w:t xml:space="preserve"> pp. 10-11.  </w:t>
      </w:r>
    </w:p>
    <w:p w:rsidR="005B5251" w:rsidRPr="002E3F71" w:rsidRDefault="005B5251" w:rsidP="005B525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5</w:t>
      </w:r>
    </w:p>
    <w:p w:rsidR="005D1B33" w:rsidRPr="002E3F71" w:rsidRDefault="005D1B33" w:rsidP="005D1B33">
      <w:pPr>
        <w:spacing w:line="240" w:lineRule="exact"/>
        <w:jc w:val="both"/>
        <w:rPr>
          <w:b/>
          <w:color w:val="000000" w:themeColor="text1"/>
          <w:u w:val="single"/>
        </w:rPr>
      </w:pPr>
    </w:p>
    <w:p w:rsidR="003B7D1E" w:rsidRPr="002E3F71" w:rsidRDefault="005D1B33" w:rsidP="003B7D1E">
      <w:pPr>
        <w:tabs>
          <w:tab w:val="left" w:pos="720"/>
        </w:tabs>
        <w:spacing w:line="240" w:lineRule="exact"/>
        <w:jc w:val="both"/>
        <w:rPr>
          <w:color w:val="000000" w:themeColor="text1"/>
        </w:rPr>
      </w:pPr>
      <w:r w:rsidRPr="002E3F71">
        <w:rPr>
          <w:b/>
          <w:color w:val="000000" w:themeColor="text1"/>
        </w:rPr>
        <w:t>162.</w:t>
      </w:r>
      <w:r w:rsidRPr="002E3F71">
        <w:rPr>
          <w:color w:val="000000" w:themeColor="text1"/>
        </w:rPr>
        <w:tab/>
      </w:r>
      <w:r w:rsidR="003B7D1E" w:rsidRPr="002E3F71">
        <w:rPr>
          <w:color w:val="000000" w:themeColor="text1"/>
        </w:rPr>
        <w:t xml:space="preserve">All of the following animals have a bicornuate uterus with two cervices </w:t>
      </w:r>
      <w:r w:rsidR="003B7D1E" w:rsidRPr="002E3F71">
        <w:rPr>
          <w:b/>
          <w:color w:val="000000" w:themeColor="text1"/>
          <w:u w:val="single"/>
        </w:rPr>
        <w:t>EXCEPT</w:t>
      </w:r>
      <w:r w:rsidR="003B7D1E" w:rsidRPr="002E3F71">
        <w:rPr>
          <w:color w:val="000000" w:themeColor="text1"/>
        </w:rPr>
        <w:t>?</w:t>
      </w:r>
    </w:p>
    <w:p w:rsidR="003B7D1E" w:rsidRPr="002E3F71" w:rsidRDefault="003B7D1E" w:rsidP="003B7D1E">
      <w:pPr>
        <w:spacing w:line="240" w:lineRule="exact"/>
        <w:jc w:val="both"/>
        <w:rPr>
          <w:color w:val="000000" w:themeColor="text1"/>
        </w:rPr>
      </w:pPr>
    </w:p>
    <w:p w:rsidR="003B7D1E" w:rsidRPr="002E3F71" w:rsidRDefault="003B7D1E" w:rsidP="00DC320C">
      <w:pPr>
        <w:numPr>
          <w:ilvl w:val="0"/>
          <w:numId w:val="280"/>
        </w:numPr>
        <w:spacing w:line="240" w:lineRule="exact"/>
        <w:jc w:val="both"/>
        <w:rPr>
          <w:color w:val="000000" w:themeColor="text1"/>
        </w:rPr>
      </w:pPr>
      <w:r w:rsidRPr="002E3F71">
        <w:rPr>
          <w:color w:val="000000" w:themeColor="text1"/>
        </w:rPr>
        <w:t>Chinchilla</w:t>
      </w:r>
    </w:p>
    <w:p w:rsidR="003B7D1E" w:rsidRPr="002E3F71" w:rsidRDefault="003B7D1E" w:rsidP="00DC320C">
      <w:pPr>
        <w:numPr>
          <w:ilvl w:val="0"/>
          <w:numId w:val="280"/>
        </w:numPr>
        <w:spacing w:line="240" w:lineRule="exact"/>
        <w:jc w:val="both"/>
        <w:rPr>
          <w:color w:val="000000" w:themeColor="text1"/>
        </w:rPr>
      </w:pPr>
      <w:r w:rsidRPr="002E3F71">
        <w:rPr>
          <w:color w:val="000000" w:themeColor="text1"/>
        </w:rPr>
        <w:t>Mouse</w:t>
      </w:r>
    </w:p>
    <w:p w:rsidR="003B7D1E" w:rsidRPr="002E3F71" w:rsidRDefault="003B7D1E" w:rsidP="00DC320C">
      <w:pPr>
        <w:numPr>
          <w:ilvl w:val="0"/>
          <w:numId w:val="280"/>
        </w:numPr>
        <w:spacing w:line="240" w:lineRule="exact"/>
        <w:jc w:val="both"/>
        <w:rPr>
          <w:color w:val="000000" w:themeColor="text1"/>
        </w:rPr>
      </w:pPr>
      <w:r w:rsidRPr="002E3F71">
        <w:rPr>
          <w:color w:val="000000" w:themeColor="text1"/>
        </w:rPr>
        <w:t>Rabbit</w:t>
      </w:r>
    </w:p>
    <w:p w:rsidR="003B7D1E" w:rsidRPr="002E3F71" w:rsidRDefault="003B7D1E" w:rsidP="00DC320C">
      <w:pPr>
        <w:numPr>
          <w:ilvl w:val="0"/>
          <w:numId w:val="280"/>
        </w:numPr>
        <w:spacing w:line="240" w:lineRule="exact"/>
        <w:jc w:val="both"/>
        <w:rPr>
          <w:color w:val="000000" w:themeColor="text1"/>
        </w:rPr>
      </w:pPr>
      <w:r w:rsidRPr="002E3F71">
        <w:rPr>
          <w:color w:val="000000" w:themeColor="text1"/>
        </w:rPr>
        <w:t>Rat</w:t>
      </w:r>
    </w:p>
    <w:p w:rsidR="003B7D1E" w:rsidRPr="002E3F71" w:rsidRDefault="003B7D1E" w:rsidP="003B7D1E">
      <w:pPr>
        <w:spacing w:line="240" w:lineRule="exact"/>
        <w:ind w:left="720"/>
        <w:jc w:val="both"/>
        <w:rPr>
          <w:color w:val="000000" w:themeColor="text1"/>
        </w:rPr>
      </w:pPr>
    </w:p>
    <w:p w:rsidR="003B7D1E" w:rsidRPr="002E3F71" w:rsidRDefault="003B7D1E" w:rsidP="003B7D1E">
      <w:pPr>
        <w:spacing w:line="240" w:lineRule="exact"/>
        <w:jc w:val="both"/>
        <w:rPr>
          <w:b/>
          <w:color w:val="000000" w:themeColor="text1"/>
        </w:rPr>
      </w:pPr>
      <w:r w:rsidRPr="002E3F71">
        <w:rPr>
          <w:b/>
          <w:color w:val="000000" w:themeColor="text1"/>
        </w:rPr>
        <w:t xml:space="preserve">Answer: b. Mouse </w:t>
      </w:r>
    </w:p>
    <w:p w:rsidR="003B7D1E" w:rsidRPr="002E3F71" w:rsidRDefault="003B7D1E" w:rsidP="003B7D1E">
      <w:pPr>
        <w:spacing w:line="240" w:lineRule="exact"/>
        <w:jc w:val="both"/>
        <w:rPr>
          <w:b/>
          <w:color w:val="000000" w:themeColor="text1"/>
        </w:rPr>
      </w:pPr>
      <w:r w:rsidRPr="002E3F71">
        <w:rPr>
          <w:b/>
          <w:color w:val="000000" w:themeColor="text1"/>
        </w:rPr>
        <w:t>References:</w:t>
      </w:r>
    </w:p>
    <w:p w:rsidR="003B7D1E" w:rsidRPr="002E3F71" w:rsidRDefault="003B7D1E" w:rsidP="00DC320C">
      <w:pPr>
        <w:pStyle w:val="ListParagraph"/>
        <w:numPr>
          <w:ilvl w:val="0"/>
          <w:numId w:val="2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2"/>
          <w:sz w:val="24"/>
          <w:szCs w:val="24"/>
        </w:rPr>
        <w:t xml:space="preserve">Fox JG, Anderson LC, Loew FM, Quimby FW, eds. 2002 </w:t>
      </w:r>
      <w:r w:rsidRPr="002E3F71">
        <w:rPr>
          <w:rFonts w:ascii="Times New Roman" w:hAnsi="Times New Roman"/>
          <w:color w:val="000000" w:themeColor="text1"/>
          <w:spacing w:val="-2"/>
          <w:sz w:val="24"/>
          <w:szCs w:val="24"/>
          <w:u w:val="single"/>
        </w:rPr>
        <w:t>Laboratory Animal Medicine</w:t>
      </w:r>
      <w:r w:rsidRPr="002E3F71">
        <w:rPr>
          <w:rFonts w:ascii="Times New Roman" w:hAnsi="Times New Roman"/>
          <w:color w:val="000000" w:themeColor="text1"/>
          <w:spacing w:val="-2"/>
          <w:sz w:val="24"/>
          <w:szCs w:val="24"/>
        </w:rPr>
        <w:t>, 2</w:t>
      </w:r>
      <w:r w:rsidRPr="002E3F71">
        <w:rPr>
          <w:rFonts w:ascii="Times New Roman" w:hAnsi="Times New Roman"/>
          <w:color w:val="000000" w:themeColor="text1"/>
          <w:spacing w:val="-2"/>
          <w:sz w:val="24"/>
          <w:szCs w:val="24"/>
          <w:vertAlign w:val="superscript"/>
        </w:rPr>
        <w:t>nd</w:t>
      </w:r>
      <w:r w:rsidRPr="002E3F71">
        <w:rPr>
          <w:rFonts w:ascii="Times New Roman" w:hAnsi="Times New Roman"/>
          <w:color w:val="000000" w:themeColor="text1"/>
          <w:spacing w:val="-2"/>
          <w:sz w:val="24"/>
          <w:szCs w:val="24"/>
        </w:rPr>
        <w:t xml:space="preserve"> edition. Academic Press: San Diego, CA. Chapter 1 – Biology and Diseases of Rats, p. </w:t>
      </w:r>
      <w:r w:rsidRPr="002E3F71">
        <w:rPr>
          <w:rFonts w:ascii="Times New Roman" w:hAnsi="Times New Roman"/>
          <w:color w:val="000000" w:themeColor="text1"/>
          <w:sz w:val="24"/>
          <w:szCs w:val="24"/>
        </w:rPr>
        <w:t>125 and Chapter 9 – Biology and Diseases of Rabbits, p. 333</w:t>
      </w:r>
    </w:p>
    <w:p w:rsidR="003B7D1E" w:rsidRPr="002E3F71" w:rsidRDefault="003B7D1E" w:rsidP="00DC320C">
      <w:pPr>
        <w:pStyle w:val="ListParagraph"/>
        <w:numPr>
          <w:ilvl w:val="0"/>
          <w:numId w:val="281"/>
        </w:numPr>
        <w:spacing w:line="240" w:lineRule="exact"/>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Percy DH and Barthold SW.  2007.  Pathology of Laboratory Rodents and Rabbits, 3rd ed.  Blackwell Publishing: Ames, Iowa.  Chapter</w:t>
      </w:r>
      <w:r w:rsidRPr="002E3F71">
        <w:rPr>
          <w:rFonts w:ascii="Times New Roman" w:hAnsi="Times New Roman"/>
          <w:color w:val="000000" w:themeColor="text1"/>
          <w:sz w:val="24"/>
          <w:szCs w:val="24"/>
        </w:rPr>
        <w:t xml:space="preserve"> 6 – Rabbit, p. 254</w:t>
      </w:r>
    </w:p>
    <w:p w:rsidR="003B7D1E" w:rsidRPr="002E3F71" w:rsidRDefault="003B7D1E" w:rsidP="00DC320C">
      <w:pPr>
        <w:pStyle w:val="ListParagraph"/>
        <w:numPr>
          <w:ilvl w:val="0"/>
          <w:numId w:val="2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Suckow MA, Stevens KA, Wilson RP, eds.  2012. </w:t>
      </w:r>
      <w:r w:rsidRPr="002E3F71">
        <w:rPr>
          <w:rFonts w:ascii="Times New Roman" w:hAnsi="Times New Roman"/>
          <w:color w:val="000000" w:themeColor="text1"/>
          <w:sz w:val="24"/>
          <w:szCs w:val="24"/>
          <w:u w:val="single"/>
        </w:rPr>
        <w:t>The Laboratory Rabbit, Guinea Pig, Hamster, and Other Rodents</w:t>
      </w:r>
      <w:r w:rsidRPr="002E3F71">
        <w:rPr>
          <w:rFonts w:ascii="Times New Roman" w:hAnsi="Times New Roman"/>
          <w:color w:val="000000" w:themeColor="text1"/>
          <w:sz w:val="24"/>
          <w:szCs w:val="24"/>
        </w:rPr>
        <w:t>.  Academic Press: San Diego, CA.  Section V – Chinchillas, Chapter 39 – Anatomy, Physiology, and Behavior, p. 958</w:t>
      </w:r>
    </w:p>
    <w:p w:rsidR="003B7D1E" w:rsidRPr="002E3F71" w:rsidRDefault="003B7D1E" w:rsidP="00DC320C">
      <w:pPr>
        <w:pStyle w:val="ListParagraph"/>
        <w:numPr>
          <w:ilvl w:val="0"/>
          <w:numId w:val="28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Fox JG, Barthold SW, Davisson MT, Newcomer CE, Quimby FW, Smith AL, eds.  2007.</w:t>
      </w:r>
      <w:r w:rsidRPr="002E3F71">
        <w:rPr>
          <w:rFonts w:ascii="Times New Roman" w:hAnsi="Times New Roman"/>
          <w:color w:val="000000" w:themeColor="text1"/>
          <w:sz w:val="24"/>
          <w:szCs w:val="24"/>
          <w:lang w:val="en-GB"/>
        </w:rPr>
        <w:t xml:space="preserve">  </w:t>
      </w:r>
      <w:r w:rsidRPr="002E3F71">
        <w:rPr>
          <w:rFonts w:ascii="Times New Roman" w:hAnsi="Times New Roman"/>
          <w:color w:val="000000" w:themeColor="text1"/>
          <w:sz w:val="24"/>
          <w:szCs w:val="24"/>
          <w:u w:val="single"/>
        </w:rPr>
        <w:t>The Mouse in Biomedical Research,</w:t>
      </w:r>
      <w:r w:rsidRPr="002E3F71">
        <w:rPr>
          <w:rFonts w:ascii="Times New Roman" w:hAnsi="Times New Roman"/>
          <w:color w:val="000000" w:themeColor="text1"/>
          <w:sz w:val="24"/>
          <w:szCs w:val="24"/>
          <w:lang w:val="en-GB"/>
        </w:rPr>
        <w:t xml:space="preserve"> </w:t>
      </w:r>
      <w:r w:rsidRPr="002E3F71">
        <w:rPr>
          <w:rFonts w:ascii="Times New Roman" w:hAnsi="Times New Roman"/>
          <w:color w:val="000000" w:themeColor="text1"/>
          <w:sz w:val="24"/>
          <w:szCs w:val="24"/>
        </w:rPr>
        <w:t>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Volume 3 – Normative Biology, Husbandry, and Models.  Academic Press: San Diego, CA.  Chapter 3 – Reproductive Biology of the Laboratory Mouse, pp. 98-99</w:t>
      </w:r>
    </w:p>
    <w:p w:rsidR="003B7D1E" w:rsidRPr="002E3F71" w:rsidRDefault="003B7D1E" w:rsidP="003B7D1E">
      <w:pPr>
        <w:widowControl w:val="0"/>
        <w:autoSpaceDE w:val="0"/>
        <w:autoSpaceDN w:val="0"/>
        <w:adjustRightInd w:val="0"/>
        <w:spacing w:line="240" w:lineRule="exact"/>
        <w:ind w:right="-20"/>
        <w:jc w:val="both"/>
        <w:rPr>
          <w:b/>
          <w:color w:val="000000" w:themeColor="text1"/>
        </w:rPr>
      </w:pPr>
      <w:r w:rsidRPr="002E3F71">
        <w:rPr>
          <w:b/>
          <w:color w:val="000000" w:themeColor="text1"/>
        </w:rPr>
        <w:t>Dom</w:t>
      </w:r>
      <w:r w:rsidRPr="002E3F71">
        <w:rPr>
          <w:b/>
          <w:color w:val="000000" w:themeColor="text1"/>
          <w:spacing w:val="-1"/>
        </w:rPr>
        <w:t>a</w:t>
      </w:r>
      <w:r w:rsidRPr="002E3F71">
        <w:rPr>
          <w:b/>
          <w:color w:val="000000" w:themeColor="text1"/>
        </w:rPr>
        <w:t xml:space="preserve">in </w:t>
      </w:r>
      <w:r w:rsidRPr="002E3F71">
        <w:rPr>
          <w:b/>
          <w:color w:val="000000" w:themeColor="text1"/>
          <w:spacing w:val="14"/>
        </w:rPr>
        <w:t>1; Primary</w:t>
      </w:r>
      <w:r w:rsidRPr="002E3F71">
        <w:rPr>
          <w:b/>
          <w:color w:val="000000" w:themeColor="text1"/>
        </w:rPr>
        <w:t xml:space="preserve"> Species – Mouse (Mus musculus)</w:t>
      </w:r>
    </w:p>
    <w:p w:rsidR="000D2972" w:rsidRPr="002E3F71" w:rsidRDefault="000D2972" w:rsidP="003B7D1E">
      <w:pPr>
        <w:spacing w:line="240" w:lineRule="exact"/>
        <w:jc w:val="both"/>
        <w:rPr>
          <w:b/>
          <w:bCs/>
          <w:color w:val="000000" w:themeColor="text1"/>
        </w:rPr>
      </w:pPr>
    </w:p>
    <w:p w:rsidR="000D2972" w:rsidRPr="002E3F71" w:rsidRDefault="000D2972" w:rsidP="000D2972">
      <w:pPr>
        <w:tabs>
          <w:tab w:val="left" w:pos="720"/>
        </w:tabs>
        <w:spacing w:line="240" w:lineRule="exact"/>
        <w:jc w:val="both"/>
        <w:rPr>
          <w:color w:val="000000" w:themeColor="text1"/>
        </w:rPr>
      </w:pPr>
      <w:r w:rsidRPr="002E3F71">
        <w:rPr>
          <w:b/>
          <w:bCs/>
          <w:color w:val="000000" w:themeColor="text1"/>
        </w:rPr>
        <w:t>163.</w:t>
      </w:r>
      <w:r w:rsidRPr="002E3F71">
        <w:rPr>
          <w:b/>
          <w:bCs/>
          <w:color w:val="000000" w:themeColor="text1"/>
        </w:rPr>
        <w:tab/>
      </w:r>
      <w:r w:rsidRPr="002E3F71">
        <w:rPr>
          <w:bCs/>
          <w:color w:val="000000" w:themeColor="text1"/>
        </w:rPr>
        <w:t>Which of the following parasites is most likely to be found at necropsy in the lumen and mucosa of the urinary bladder and renal pelvis of a wild-caught rat</w:t>
      </w:r>
      <w:r w:rsidRPr="002E3F71">
        <w:rPr>
          <w:color w:val="000000" w:themeColor="text1"/>
        </w:rPr>
        <w:t>?</w:t>
      </w:r>
    </w:p>
    <w:p w:rsidR="000D2972" w:rsidRPr="002E3F71" w:rsidRDefault="000D2972" w:rsidP="000D2972">
      <w:pPr>
        <w:spacing w:line="240" w:lineRule="exact"/>
        <w:jc w:val="both"/>
        <w:rPr>
          <w:color w:val="000000" w:themeColor="text1"/>
        </w:rPr>
      </w:pPr>
    </w:p>
    <w:p w:rsidR="000D2972" w:rsidRPr="002E3F71" w:rsidRDefault="000D2972" w:rsidP="00DC320C">
      <w:pPr>
        <w:numPr>
          <w:ilvl w:val="0"/>
          <w:numId w:val="202"/>
        </w:numPr>
        <w:tabs>
          <w:tab w:val="num" w:pos="1080"/>
        </w:tabs>
        <w:spacing w:line="240" w:lineRule="exact"/>
        <w:ind w:left="1080" w:hanging="360"/>
        <w:jc w:val="both"/>
        <w:rPr>
          <w:color w:val="000000" w:themeColor="text1"/>
        </w:rPr>
      </w:pPr>
      <w:r w:rsidRPr="002E3F71">
        <w:rPr>
          <w:color w:val="000000" w:themeColor="text1"/>
        </w:rPr>
        <w:t xml:space="preserve">Aspiculuris tetraptera </w:t>
      </w:r>
    </w:p>
    <w:p w:rsidR="000D2972" w:rsidRPr="002E3F71" w:rsidRDefault="000D2972" w:rsidP="00DC320C">
      <w:pPr>
        <w:numPr>
          <w:ilvl w:val="0"/>
          <w:numId w:val="202"/>
        </w:numPr>
        <w:tabs>
          <w:tab w:val="num" w:pos="1080"/>
        </w:tabs>
        <w:spacing w:line="240" w:lineRule="exact"/>
        <w:ind w:left="1080" w:hanging="360"/>
        <w:jc w:val="both"/>
        <w:rPr>
          <w:color w:val="000000" w:themeColor="text1"/>
        </w:rPr>
      </w:pPr>
      <w:r w:rsidRPr="002E3F71">
        <w:rPr>
          <w:color w:val="000000" w:themeColor="text1"/>
        </w:rPr>
        <w:t xml:space="preserve">Heligmosomoides polygyrus </w:t>
      </w:r>
    </w:p>
    <w:p w:rsidR="000D2972" w:rsidRPr="002E3F71" w:rsidRDefault="000D2972" w:rsidP="00DC320C">
      <w:pPr>
        <w:numPr>
          <w:ilvl w:val="0"/>
          <w:numId w:val="202"/>
        </w:numPr>
        <w:tabs>
          <w:tab w:val="num" w:pos="1080"/>
        </w:tabs>
        <w:spacing w:line="240" w:lineRule="exact"/>
        <w:ind w:left="1080" w:hanging="360"/>
        <w:jc w:val="both"/>
        <w:rPr>
          <w:color w:val="000000" w:themeColor="text1"/>
        </w:rPr>
      </w:pPr>
      <w:r w:rsidRPr="002E3F71">
        <w:rPr>
          <w:color w:val="000000" w:themeColor="text1"/>
        </w:rPr>
        <w:t>Heterakis spumosa</w:t>
      </w:r>
    </w:p>
    <w:p w:rsidR="000D2972" w:rsidRPr="002E3F71" w:rsidRDefault="000D2972" w:rsidP="00DC320C">
      <w:pPr>
        <w:numPr>
          <w:ilvl w:val="0"/>
          <w:numId w:val="202"/>
        </w:numPr>
        <w:tabs>
          <w:tab w:val="num" w:pos="1080"/>
        </w:tabs>
        <w:spacing w:line="240" w:lineRule="exact"/>
        <w:ind w:left="1080" w:hanging="360"/>
        <w:jc w:val="both"/>
        <w:rPr>
          <w:color w:val="000000" w:themeColor="text1"/>
        </w:rPr>
      </w:pPr>
      <w:r w:rsidRPr="002E3F71">
        <w:rPr>
          <w:color w:val="000000" w:themeColor="text1"/>
        </w:rPr>
        <w:t>Moniliformis moniliformis</w:t>
      </w:r>
    </w:p>
    <w:p w:rsidR="000D2972" w:rsidRPr="002E3F71" w:rsidRDefault="000D2972" w:rsidP="00DC320C">
      <w:pPr>
        <w:numPr>
          <w:ilvl w:val="0"/>
          <w:numId w:val="202"/>
        </w:numPr>
        <w:tabs>
          <w:tab w:val="num" w:pos="1080"/>
        </w:tabs>
        <w:spacing w:line="240" w:lineRule="exact"/>
        <w:ind w:left="1080" w:hanging="360"/>
        <w:jc w:val="both"/>
        <w:rPr>
          <w:color w:val="000000" w:themeColor="text1"/>
        </w:rPr>
      </w:pPr>
      <w:r w:rsidRPr="002E3F71">
        <w:rPr>
          <w:color w:val="000000" w:themeColor="text1"/>
        </w:rPr>
        <w:t>Trichosomoides crassicauda</w:t>
      </w:r>
    </w:p>
    <w:p w:rsidR="000D2972" w:rsidRPr="002E3F71" w:rsidRDefault="000D2972" w:rsidP="000D2972">
      <w:pPr>
        <w:spacing w:line="240" w:lineRule="exact"/>
        <w:jc w:val="both"/>
        <w:rPr>
          <w:color w:val="000000" w:themeColor="text1"/>
        </w:rPr>
      </w:pPr>
    </w:p>
    <w:p w:rsidR="000D2972" w:rsidRPr="002E3F71" w:rsidRDefault="000D2972" w:rsidP="000D2972">
      <w:pPr>
        <w:tabs>
          <w:tab w:val="left" w:pos="1350"/>
        </w:tabs>
        <w:spacing w:line="240" w:lineRule="exact"/>
        <w:jc w:val="both"/>
        <w:rPr>
          <w:b/>
          <w:bCs/>
          <w:color w:val="000000" w:themeColor="text1"/>
        </w:rPr>
      </w:pPr>
      <w:r w:rsidRPr="002E3F71">
        <w:rPr>
          <w:b/>
          <w:bCs/>
          <w:color w:val="000000" w:themeColor="text1"/>
        </w:rPr>
        <w:t xml:space="preserve">Answer: e. Trichosomoides crassicauda                </w:t>
      </w:r>
      <w:r w:rsidRPr="002E3F71">
        <w:rPr>
          <w:b/>
          <w:bCs/>
          <w:color w:val="000000" w:themeColor="text1"/>
        </w:rPr>
        <w:tab/>
      </w:r>
    </w:p>
    <w:p w:rsidR="000D2972" w:rsidRPr="002E3F71" w:rsidRDefault="000D2972" w:rsidP="000D2972">
      <w:pPr>
        <w:tabs>
          <w:tab w:val="left" w:pos="720"/>
          <w:tab w:val="left" w:pos="900"/>
        </w:tabs>
        <w:spacing w:line="240" w:lineRule="exact"/>
        <w:ind w:left="360" w:hanging="360"/>
        <w:jc w:val="both"/>
        <w:rPr>
          <w:color w:val="000000" w:themeColor="text1"/>
        </w:rPr>
      </w:pPr>
      <w:r w:rsidRPr="002E3F71">
        <w:rPr>
          <w:b/>
          <w:bCs/>
          <w:color w:val="000000" w:themeColor="text1"/>
        </w:rPr>
        <w:t xml:space="preserve">References: </w:t>
      </w:r>
      <w:r w:rsidRPr="002E3F71">
        <w:rPr>
          <w:color w:val="000000" w:themeColor="text1"/>
        </w:rPr>
        <w:t xml:space="preserve"> </w:t>
      </w:r>
    </w:p>
    <w:p w:rsidR="000D2972" w:rsidRPr="002E3F71" w:rsidRDefault="000D2972" w:rsidP="00DC320C">
      <w:pPr>
        <w:numPr>
          <w:ilvl w:val="0"/>
          <w:numId w:val="203"/>
        </w:numPr>
        <w:tabs>
          <w:tab w:val="num" w:pos="720"/>
        </w:tabs>
        <w:spacing w:line="240" w:lineRule="exact"/>
        <w:ind w:left="720" w:hanging="360"/>
        <w:jc w:val="both"/>
        <w:rPr>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  Blackwell Publishing: Ames, Iowa.  Chapter 2 – Rat, pp. 159-160.</w:t>
      </w:r>
    </w:p>
    <w:p w:rsidR="000D2972" w:rsidRPr="002E3F71" w:rsidRDefault="000D2972" w:rsidP="00DC320C">
      <w:pPr>
        <w:numPr>
          <w:ilvl w:val="0"/>
          <w:numId w:val="203"/>
        </w:numPr>
        <w:tabs>
          <w:tab w:val="num" w:pos="720"/>
        </w:tabs>
        <w:spacing w:line="240" w:lineRule="exact"/>
        <w:ind w:left="720" w:hanging="360"/>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4 – Biology and Diseases of Rats, pp. 149-150.</w:t>
      </w:r>
    </w:p>
    <w:p w:rsidR="000D2972" w:rsidRPr="002E3F71" w:rsidRDefault="000D2972" w:rsidP="00DC320C">
      <w:pPr>
        <w:numPr>
          <w:ilvl w:val="0"/>
          <w:numId w:val="203"/>
        </w:numPr>
        <w:tabs>
          <w:tab w:val="num" w:pos="720"/>
        </w:tabs>
        <w:spacing w:line="240" w:lineRule="exact"/>
        <w:ind w:left="720" w:hanging="360"/>
        <w:jc w:val="both"/>
        <w:rPr>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13 – Parasitic Diseases, pp. 462-463</w:t>
      </w:r>
    </w:p>
    <w:p w:rsidR="000D2972" w:rsidRPr="002E3F71" w:rsidRDefault="000D2972" w:rsidP="000D2972">
      <w:pPr>
        <w:spacing w:line="240" w:lineRule="exact"/>
        <w:jc w:val="both"/>
        <w:rPr>
          <w:color w:val="000000" w:themeColor="text1"/>
        </w:rPr>
      </w:pPr>
      <w:r w:rsidRPr="002E3F71">
        <w:rPr>
          <w:b/>
          <w:bCs/>
          <w:color w:val="000000" w:themeColor="text1"/>
        </w:rPr>
        <w:t>Domain 1; Primary Species – Rat (Rattus norvegicus)</w:t>
      </w:r>
    </w:p>
    <w:p w:rsidR="0098481E" w:rsidRPr="002E3F71" w:rsidRDefault="0098481E" w:rsidP="0098481E">
      <w:pPr>
        <w:spacing w:line="240" w:lineRule="exact"/>
        <w:jc w:val="both"/>
        <w:rPr>
          <w:color w:val="000000" w:themeColor="text1"/>
        </w:rPr>
      </w:pPr>
    </w:p>
    <w:p w:rsidR="0098481E" w:rsidRPr="002E3F71" w:rsidRDefault="0098481E" w:rsidP="00DA709D">
      <w:pPr>
        <w:tabs>
          <w:tab w:val="left" w:pos="720"/>
        </w:tabs>
        <w:spacing w:line="240" w:lineRule="exact"/>
        <w:jc w:val="both"/>
        <w:rPr>
          <w:color w:val="000000" w:themeColor="text1"/>
        </w:rPr>
      </w:pPr>
      <w:r w:rsidRPr="002E3F71">
        <w:rPr>
          <w:b/>
          <w:color w:val="000000" w:themeColor="text1"/>
        </w:rPr>
        <w:lastRenderedPageBreak/>
        <w:t>164.</w:t>
      </w:r>
      <w:r w:rsidRPr="002E3F71">
        <w:rPr>
          <w:b/>
          <w:color w:val="000000" w:themeColor="text1"/>
        </w:rPr>
        <w:tab/>
      </w:r>
      <w:r w:rsidRPr="002E3F71">
        <w:rPr>
          <w:color w:val="000000" w:themeColor="text1"/>
        </w:rPr>
        <w:t>Which of the following strain</w:t>
      </w:r>
      <w:r w:rsidR="008D74D1">
        <w:rPr>
          <w:color w:val="000000" w:themeColor="text1"/>
        </w:rPr>
        <w:t>s</w:t>
      </w:r>
      <w:r w:rsidRPr="002E3F71">
        <w:rPr>
          <w:color w:val="000000" w:themeColor="text1"/>
        </w:rPr>
        <w:t xml:space="preserve"> of rats is a model for obesity?</w:t>
      </w:r>
    </w:p>
    <w:p w:rsidR="0098481E" w:rsidRPr="002E3F71" w:rsidRDefault="0098481E" w:rsidP="0098481E">
      <w:pPr>
        <w:tabs>
          <w:tab w:val="num" w:pos="720"/>
        </w:tabs>
        <w:spacing w:line="240" w:lineRule="exact"/>
        <w:jc w:val="both"/>
        <w:rPr>
          <w:color w:val="000000" w:themeColor="text1"/>
        </w:rPr>
      </w:pPr>
    </w:p>
    <w:p w:rsidR="0098481E" w:rsidRPr="002E3F71" w:rsidRDefault="0098481E" w:rsidP="00DC320C">
      <w:pPr>
        <w:numPr>
          <w:ilvl w:val="0"/>
          <w:numId w:val="204"/>
        </w:numPr>
        <w:tabs>
          <w:tab w:val="num" w:pos="1440"/>
        </w:tabs>
        <w:spacing w:line="240" w:lineRule="exact"/>
        <w:jc w:val="both"/>
        <w:rPr>
          <w:color w:val="000000" w:themeColor="text1"/>
        </w:rPr>
      </w:pPr>
      <w:r w:rsidRPr="002E3F71">
        <w:rPr>
          <w:color w:val="000000" w:themeColor="text1"/>
        </w:rPr>
        <w:t>BB</w:t>
      </w:r>
    </w:p>
    <w:p w:rsidR="0098481E" w:rsidRPr="002E3F71" w:rsidRDefault="0098481E" w:rsidP="00DC320C">
      <w:pPr>
        <w:numPr>
          <w:ilvl w:val="0"/>
          <w:numId w:val="204"/>
        </w:numPr>
        <w:tabs>
          <w:tab w:val="num" w:pos="1440"/>
        </w:tabs>
        <w:spacing w:line="240" w:lineRule="exact"/>
        <w:jc w:val="both"/>
        <w:rPr>
          <w:color w:val="000000" w:themeColor="text1"/>
        </w:rPr>
      </w:pPr>
      <w:r w:rsidRPr="002E3F71">
        <w:rPr>
          <w:color w:val="000000" w:themeColor="text1"/>
        </w:rPr>
        <w:t>Dahl</w:t>
      </w:r>
    </w:p>
    <w:p w:rsidR="0098481E" w:rsidRPr="002E3F71" w:rsidRDefault="0098481E" w:rsidP="00DC320C">
      <w:pPr>
        <w:numPr>
          <w:ilvl w:val="0"/>
          <w:numId w:val="204"/>
        </w:numPr>
        <w:tabs>
          <w:tab w:val="num" w:pos="1440"/>
        </w:tabs>
        <w:spacing w:line="240" w:lineRule="exact"/>
        <w:jc w:val="both"/>
        <w:rPr>
          <w:color w:val="000000" w:themeColor="text1"/>
        </w:rPr>
      </w:pPr>
      <w:r w:rsidRPr="002E3F71">
        <w:rPr>
          <w:color w:val="000000" w:themeColor="text1"/>
        </w:rPr>
        <w:t>Fawn-hooded</w:t>
      </w:r>
    </w:p>
    <w:p w:rsidR="0098481E" w:rsidRPr="002E3F71" w:rsidRDefault="0098481E" w:rsidP="00DC320C">
      <w:pPr>
        <w:numPr>
          <w:ilvl w:val="0"/>
          <w:numId w:val="204"/>
        </w:numPr>
        <w:tabs>
          <w:tab w:val="num" w:pos="1440"/>
        </w:tabs>
        <w:spacing w:line="240" w:lineRule="exact"/>
        <w:jc w:val="both"/>
        <w:rPr>
          <w:color w:val="000000" w:themeColor="text1"/>
        </w:rPr>
      </w:pPr>
      <w:r w:rsidRPr="002E3F71">
        <w:rPr>
          <w:color w:val="000000" w:themeColor="text1"/>
        </w:rPr>
        <w:t>SHR</w:t>
      </w:r>
    </w:p>
    <w:p w:rsidR="0098481E" w:rsidRPr="002E3F71" w:rsidRDefault="0098481E" w:rsidP="00DC320C">
      <w:pPr>
        <w:numPr>
          <w:ilvl w:val="0"/>
          <w:numId w:val="204"/>
        </w:numPr>
        <w:tabs>
          <w:tab w:val="num" w:pos="1440"/>
        </w:tabs>
        <w:spacing w:line="240" w:lineRule="exact"/>
        <w:jc w:val="both"/>
        <w:rPr>
          <w:color w:val="000000" w:themeColor="text1"/>
        </w:rPr>
      </w:pPr>
      <w:r w:rsidRPr="002E3F71">
        <w:rPr>
          <w:color w:val="000000" w:themeColor="text1"/>
        </w:rPr>
        <w:t>Zucker</w:t>
      </w:r>
    </w:p>
    <w:p w:rsidR="0098481E" w:rsidRPr="002E3F71" w:rsidRDefault="0098481E" w:rsidP="0098481E">
      <w:pPr>
        <w:spacing w:line="240" w:lineRule="exact"/>
        <w:ind w:left="360"/>
        <w:jc w:val="both"/>
        <w:rPr>
          <w:color w:val="000000" w:themeColor="text1"/>
        </w:rPr>
      </w:pPr>
    </w:p>
    <w:p w:rsidR="0098481E" w:rsidRPr="002E3F71" w:rsidRDefault="0098481E" w:rsidP="0098481E">
      <w:pPr>
        <w:spacing w:line="240" w:lineRule="exact"/>
        <w:ind w:left="142"/>
        <w:jc w:val="both"/>
        <w:rPr>
          <w:b/>
          <w:bCs/>
          <w:color w:val="000000" w:themeColor="text1"/>
        </w:rPr>
      </w:pPr>
      <w:r w:rsidRPr="002E3F71">
        <w:rPr>
          <w:b/>
          <w:bCs/>
          <w:color w:val="000000" w:themeColor="text1"/>
        </w:rPr>
        <w:t>Answer: e. Zucker</w:t>
      </w:r>
    </w:p>
    <w:p w:rsidR="0098481E" w:rsidRPr="002E3F71" w:rsidRDefault="0098481E" w:rsidP="0098481E">
      <w:pPr>
        <w:spacing w:line="240" w:lineRule="exact"/>
        <w:ind w:left="1440" w:hanging="1298"/>
        <w:jc w:val="both"/>
        <w:rPr>
          <w:color w:val="000000" w:themeColor="text1"/>
        </w:rPr>
      </w:pPr>
      <w:r w:rsidRPr="002E3F71">
        <w:rPr>
          <w:b/>
          <w:bCs/>
          <w:color w:val="000000" w:themeColor="text1"/>
        </w:rPr>
        <w:t>References</w:t>
      </w:r>
      <w:r w:rsidRPr="002E3F71">
        <w:rPr>
          <w:b/>
          <w:color w:val="000000" w:themeColor="text1"/>
        </w:rPr>
        <w:t>:</w:t>
      </w:r>
      <w:r w:rsidRPr="002E3F71">
        <w:rPr>
          <w:color w:val="000000" w:themeColor="text1"/>
        </w:rPr>
        <w:t xml:space="preserve"> </w:t>
      </w:r>
    </w:p>
    <w:p w:rsidR="0098481E" w:rsidRPr="002E3F71" w:rsidRDefault="0098481E" w:rsidP="0098481E">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4 – Biology and Diseases of Rats, pp. 122, 152.</w:t>
      </w:r>
    </w:p>
    <w:p w:rsidR="0098481E" w:rsidRPr="002E3F71" w:rsidRDefault="0098481E" w:rsidP="0098481E">
      <w:pPr>
        <w:spacing w:line="240" w:lineRule="exact"/>
        <w:ind w:left="720" w:hanging="360"/>
        <w:jc w:val="both"/>
        <w:rPr>
          <w:b/>
          <w:bCs/>
          <w:color w:val="000000" w:themeColor="text1"/>
        </w:rPr>
      </w:pPr>
      <w:r w:rsidRPr="002E3F71">
        <w:rPr>
          <w:color w:val="000000" w:themeColor="text1"/>
        </w:rPr>
        <w:t>2)</w:t>
      </w:r>
      <w:r w:rsidRPr="002E3F71">
        <w:rPr>
          <w:color w:val="000000" w:themeColor="text1"/>
        </w:rPr>
        <w:tab/>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23 – Spontaneous, Surgically and Chemically Induced Models of Disease, pp. 713-715, 717-719</w:t>
      </w:r>
    </w:p>
    <w:p w:rsidR="0098481E" w:rsidRPr="002E3F71" w:rsidRDefault="0098481E" w:rsidP="0098481E">
      <w:pPr>
        <w:spacing w:line="240" w:lineRule="exact"/>
        <w:jc w:val="both"/>
        <w:rPr>
          <w:b/>
          <w:bCs/>
          <w:color w:val="000000" w:themeColor="text1"/>
        </w:rPr>
      </w:pPr>
      <w:r w:rsidRPr="002E3F71">
        <w:rPr>
          <w:b/>
          <w:bCs/>
          <w:color w:val="000000" w:themeColor="text1"/>
        </w:rPr>
        <w:t>Domain 3; Primary Species – Rat (</w:t>
      </w:r>
      <w:r w:rsidRPr="002E3F71">
        <w:rPr>
          <w:b/>
          <w:bCs/>
          <w:iCs/>
          <w:color w:val="000000" w:themeColor="text1"/>
        </w:rPr>
        <w:t>Rattus novergicus</w:t>
      </w:r>
      <w:r w:rsidRPr="002E3F71">
        <w:rPr>
          <w:b/>
          <w:bCs/>
          <w:color w:val="000000" w:themeColor="text1"/>
        </w:rPr>
        <w:t xml:space="preserve">)  </w:t>
      </w:r>
    </w:p>
    <w:p w:rsidR="0044553F" w:rsidRPr="002E3F71" w:rsidRDefault="0044553F" w:rsidP="0098481E">
      <w:pPr>
        <w:spacing w:line="240" w:lineRule="exact"/>
        <w:jc w:val="both"/>
        <w:rPr>
          <w:b/>
          <w:bCs/>
          <w:color w:val="000000" w:themeColor="text1"/>
        </w:rPr>
      </w:pPr>
    </w:p>
    <w:p w:rsidR="0044553F" w:rsidRPr="002E3F71" w:rsidRDefault="0044553F" w:rsidP="00DC320C">
      <w:pPr>
        <w:pStyle w:val="ListParagraph"/>
        <w:numPr>
          <w:ilvl w:val="0"/>
          <w:numId w:val="206"/>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bCs/>
          <w:color w:val="000000" w:themeColor="text1"/>
          <w:sz w:val="24"/>
          <w:szCs w:val="24"/>
        </w:rPr>
        <w:t>Care must be taken to eliminate light sources in spaces to be decontaminated with which of the following agents?</w:t>
      </w:r>
    </w:p>
    <w:p w:rsidR="0044553F" w:rsidRPr="002E3F71" w:rsidRDefault="0044553F" w:rsidP="0044553F">
      <w:pPr>
        <w:spacing w:line="240" w:lineRule="exact"/>
        <w:jc w:val="both"/>
        <w:rPr>
          <w:color w:val="000000" w:themeColor="text1"/>
        </w:rPr>
      </w:pPr>
    </w:p>
    <w:p w:rsidR="0044553F" w:rsidRPr="002E3F71" w:rsidRDefault="0044553F" w:rsidP="00DC320C">
      <w:pPr>
        <w:numPr>
          <w:ilvl w:val="0"/>
          <w:numId w:val="205"/>
        </w:numPr>
        <w:spacing w:line="240" w:lineRule="exact"/>
        <w:jc w:val="both"/>
        <w:rPr>
          <w:color w:val="000000" w:themeColor="text1"/>
        </w:rPr>
      </w:pPr>
      <w:r w:rsidRPr="002E3F71">
        <w:rPr>
          <w:color w:val="000000" w:themeColor="text1"/>
        </w:rPr>
        <w:t>Chlorine dioxide</w:t>
      </w:r>
    </w:p>
    <w:p w:rsidR="0044553F" w:rsidRPr="002E3F71" w:rsidRDefault="0044553F" w:rsidP="00DC320C">
      <w:pPr>
        <w:numPr>
          <w:ilvl w:val="0"/>
          <w:numId w:val="205"/>
        </w:numPr>
        <w:spacing w:line="240" w:lineRule="exact"/>
        <w:jc w:val="both"/>
        <w:rPr>
          <w:color w:val="000000" w:themeColor="text1"/>
        </w:rPr>
      </w:pPr>
      <w:r w:rsidRPr="002E3F71">
        <w:rPr>
          <w:color w:val="000000" w:themeColor="text1"/>
        </w:rPr>
        <w:t>Formaldehyde</w:t>
      </w:r>
    </w:p>
    <w:p w:rsidR="0044553F" w:rsidRPr="002E3F71" w:rsidRDefault="0044553F" w:rsidP="00DC320C">
      <w:pPr>
        <w:numPr>
          <w:ilvl w:val="0"/>
          <w:numId w:val="205"/>
        </w:numPr>
        <w:spacing w:line="240" w:lineRule="exact"/>
        <w:jc w:val="both"/>
        <w:rPr>
          <w:color w:val="000000" w:themeColor="text1"/>
        </w:rPr>
      </w:pPr>
      <w:r w:rsidRPr="002E3F71">
        <w:rPr>
          <w:color w:val="000000" w:themeColor="text1"/>
        </w:rPr>
        <w:t>Glutaraldehyde</w:t>
      </w:r>
    </w:p>
    <w:p w:rsidR="0044553F" w:rsidRPr="002E3F71" w:rsidRDefault="0044553F" w:rsidP="00DC320C">
      <w:pPr>
        <w:numPr>
          <w:ilvl w:val="0"/>
          <w:numId w:val="205"/>
        </w:numPr>
        <w:spacing w:line="240" w:lineRule="exact"/>
        <w:jc w:val="both"/>
        <w:rPr>
          <w:color w:val="000000" w:themeColor="text1"/>
        </w:rPr>
      </w:pPr>
      <w:r w:rsidRPr="002E3F71">
        <w:rPr>
          <w:color w:val="000000" w:themeColor="text1"/>
        </w:rPr>
        <w:t>Peracetic acid</w:t>
      </w:r>
    </w:p>
    <w:p w:rsidR="0044553F" w:rsidRPr="002E3F71" w:rsidRDefault="0044553F" w:rsidP="0044553F">
      <w:pPr>
        <w:spacing w:line="240" w:lineRule="exact"/>
        <w:jc w:val="both"/>
        <w:rPr>
          <w:color w:val="000000" w:themeColor="text1"/>
        </w:rPr>
      </w:pPr>
    </w:p>
    <w:p w:rsidR="0044553F" w:rsidRPr="002E3F71" w:rsidRDefault="0044553F" w:rsidP="0044553F">
      <w:pPr>
        <w:spacing w:line="240" w:lineRule="exact"/>
        <w:jc w:val="both"/>
        <w:rPr>
          <w:b/>
          <w:color w:val="000000" w:themeColor="text1"/>
        </w:rPr>
      </w:pPr>
      <w:r w:rsidRPr="002E3F71">
        <w:rPr>
          <w:b/>
          <w:color w:val="000000" w:themeColor="text1"/>
        </w:rPr>
        <w:t xml:space="preserve">Answer: </w:t>
      </w:r>
      <w:r w:rsidRPr="002E3F71">
        <w:rPr>
          <w:b/>
          <w:bCs/>
          <w:color w:val="000000" w:themeColor="text1"/>
        </w:rPr>
        <w:t>a. Chlorine dioxide</w:t>
      </w:r>
      <w:r w:rsidRPr="002E3F71">
        <w:rPr>
          <w:b/>
          <w:color w:val="000000" w:themeColor="text1"/>
        </w:rPr>
        <w:t xml:space="preserve"> </w:t>
      </w:r>
    </w:p>
    <w:p w:rsidR="0044553F" w:rsidRPr="002E3F71" w:rsidRDefault="0044553F" w:rsidP="0044553F">
      <w:pPr>
        <w:spacing w:line="240" w:lineRule="exact"/>
        <w:ind w:left="360" w:hanging="360"/>
        <w:jc w:val="both"/>
        <w:rPr>
          <w:color w:val="000000" w:themeColor="text1"/>
        </w:rPr>
      </w:pPr>
      <w:r w:rsidRPr="002E3F71">
        <w:rPr>
          <w:b/>
          <w:color w:val="000000" w:themeColor="text1"/>
        </w:rPr>
        <w:t xml:space="preserve">Reference: </w:t>
      </w:r>
      <w:r w:rsidRPr="002E3F71">
        <w:rPr>
          <w:color w:val="000000" w:themeColor="text1"/>
        </w:rPr>
        <w:t xml:space="preserve">U. S. Department of Health and Human Services, Public Health Service, Centers for Disease Control and Prevention, and National Institutes of Health.  2009.  </w:t>
      </w:r>
      <w:r w:rsidRPr="002E3F71">
        <w:rPr>
          <w:color w:val="000000" w:themeColor="text1"/>
          <w:u w:val="single"/>
        </w:rPr>
        <w:t>Biosafety in Microbiological and Biomedical Laboratories</w:t>
      </w:r>
      <w:r w:rsidRPr="002E3F71">
        <w:rPr>
          <w:color w:val="000000" w:themeColor="text1"/>
        </w:rPr>
        <w:t>.  5</w:t>
      </w:r>
      <w:r w:rsidRPr="002E3F71">
        <w:rPr>
          <w:color w:val="000000" w:themeColor="text1"/>
          <w:vertAlign w:val="superscript"/>
        </w:rPr>
        <w:t>th</w:t>
      </w:r>
      <w:r w:rsidRPr="002E3F71">
        <w:rPr>
          <w:color w:val="000000" w:themeColor="text1"/>
        </w:rPr>
        <w:t xml:space="preserve"> ed.</w:t>
      </w:r>
      <w:r w:rsidRPr="002E3F71">
        <w:rPr>
          <w:bCs/>
          <w:color w:val="000000" w:themeColor="text1"/>
        </w:rPr>
        <w:t xml:space="preserve">  U.S. Government Printing Office, Washington, D. C.  Appendix B – Decontamination and Disinfection, p. 332 </w:t>
      </w:r>
    </w:p>
    <w:p w:rsidR="0044553F" w:rsidRPr="002E3F71" w:rsidRDefault="0044553F" w:rsidP="0044553F">
      <w:pPr>
        <w:spacing w:line="240" w:lineRule="exact"/>
        <w:ind w:left="720" w:hanging="360"/>
        <w:jc w:val="both"/>
        <w:rPr>
          <w:bCs/>
          <w:color w:val="000000" w:themeColor="text1"/>
        </w:rPr>
      </w:pPr>
      <w:r w:rsidRPr="002E3F71">
        <w:rPr>
          <w:bCs/>
          <w:color w:val="000000" w:themeColor="text1"/>
        </w:rPr>
        <w:t>(http://www.cdc.gov/biosafety/publications/bmbl5/BMBL5_appendixB.pdf)</w:t>
      </w:r>
    </w:p>
    <w:p w:rsidR="0044553F" w:rsidRPr="002E3F71" w:rsidRDefault="0044553F" w:rsidP="0044553F">
      <w:pPr>
        <w:spacing w:line="240" w:lineRule="exact"/>
        <w:jc w:val="both"/>
        <w:rPr>
          <w:b/>
          <w:color w:val="000000" w:themeColor="text1"/>
        </w:rPr>
      </w:pPr>
      <w:r w:rsidRPr="002E3F71">
        <w:rPr>
          <w:b/>
          <w:color w:val="000000" w:themeColor="text1"/>
        </w:rPr>
        <w:t>Domain 4</w:t>
      </w:r>
    </w:p>
    <w:p w:rsidR="00491283" w:rsidRPr="002E3F71" w:rsidRDefault="00491283" w:rsidP="0044553F">
      <w:pPr>
        <w:spacing w:line="240" w:lineRule="exact"/>
        <w:jc w:val="both"/>
        <w:rPr>
          <w:b/>
          <w:color w:val="000000" w:themeColor="text1"/>
        </w:rPr>
      </w:pPr>
    </w:p>
    <w:p w:rsidR="00491283" w:rsidRPr="002E3F71" w:rsidRDefault="00491283" w:rsidP="00491283">
      <w:pPr>
        <w:spacing w:line="240" w:lineRule="exact"/>
        <w:jc w:val="both"/>
        <w:rPr>
          <w:color w:val="000000" w:themeColor="text1"/>
        </w:rPr>
      </w:pPr>
      <w:r w:rsidRPr="002E3F71">
        <w:rPr>
          <w:b/>
          <w:color w:val="000000" w:themeColor="text1"/>
        </w:rPr>
        <w:t>166.</w:t>
      </w:r>
      <w:r w:rsidRPr="002E3F71">
        <w:rPr>
          <w:color w:val="000000" w:themeColor="text1"/>
        </w:rPr>
        <w:tab/>
        <w:t xml:space="preserve">According to the </w:t>
      </w:r>
      <w:r w:rsidRPr="002E3F71">
        <w:rPr>
          <w:color w:val="000000" w:themeColor="text1"/>
          <w:u w:val="single"/>
        </w:rPr>
        <w:t>Guide for the Care and Use of Laboratory Animals</w:t>
      </w:r>
      <w:r w:rsidRPr="002E3F71">
        <w:rPr>
          <w:color w:val="000000" w:themeColor="text1"/>
        </w:rPr>
        <w:t>, what is the recommended dry bulb temperature for poultry?</w:t>
      </w:r>
    </w:p>
    <w:p w:rsidR="00491283" w:rsidRPr="002E3F71" w:rsidRDefault="00491283" w:rsidP="00491283">
      <w:pPr>
        <w:spacing w:line="240" w:lineRule="exact"/>
        <w:jc w:val="both"/>
        <w:rPr>
          <w:color w:val="000000" w:themeColor="text1"/>
        </w:rPr>
      </w:pPr>
    </w:p>
    <w:p w:rsidR="00491283" w:rsidRPr="002E3F71" w:rsidRDefault="00491283" w:rsidP="00DC320C">
      <w:pPr>
        <w:numPr>
          <w:ilvl w:val="0"/>
          <w:numId w:val="207"/>
        </w:numPr>
        <w:spacing w:line="240" w:lineRule="exact"/>
        <w:jc w:val="both"/>
        <w:rPr>
          <w:color w:val="000000" w:themeColor="text1"/>
        </w:rPr>
      </w:pPr>
      <w:r w:rsidRPr="002E3F71">
        <w:rPr>
          <w:color w:val="000000" w:themeColor="text1"/>
        </w:rPr>
        <w:t>16 – 22° C</w:t>
      </w:r>
    </w:p>
    <w:p w:rsidR="00491283" w:rsidRPr="002E3F71" w:rsidRDefault="00491283" w:rsidP="00DC320C">
      <w:pPr>
        <w:numPr>
          <w:ilvl w:val="0"/>
          <w:numId w:val="207"/>
        </w:numPr>
        <w:spacing w:line="240" w:lineRule="exact"/>
        <w:jc w:val="both"/>
        <w:rPr>
          <w:color w:val="000000" w:themeColor="text1"/>
        </w:rPr>
      </w:pPr>
      <w:r w:rsidRPr="002E3F71">
        <w:rPr>
          <w:color w:val="000000" w:themeColor="text1"/>
        </w:rPr>
        <w:t>16 – 27° C</w:t>
      </w:r>
    </w:p>
    <w:p w:rsidR="00491283" w:rsidRPr="002E3F71" w:rsidRDefault="00491283" w:rsidP="00DC320C">
      <w:pPr>
        <w:numPr>
          <w:ilvl w:val="0"/>
          <w:numId w:val="207"/>
        </w:numPr>
        <w:spacing w:line="240" w:lineRule="exact"/>
        <w:jc w:val="both"/>
        <w:rPr>
          <w:color w:val="000000" w:themeColor="text1"/>
        </w:rPr>
      </w:pPr>
      <w:r w:rsidRPr="002E3F71">
        <w:rPr>
          <w:color w:val="000000" w:themeColor="text1"/>
        </w:rPr>
        <w:t>18 – 29° C</w:t>
      </w:r>
    </w:p>
    <w:p w:rsidR="00491283" w:rsidRPr="002E3F71" w:rsidRDefault="00491283" w:rsidP="00DC320C">
      <w:pPr>
        <w:numPr>
          <w:ilvl w:val="0"/>
          <w:numId w:val="207"/>
        </w:numPr>
        <w:spacing w:line="240" w:lineRule="exact"/>
        <w:jc w:val="both"/>
        <w:rPr>
          <w:color w:val="000000" w:themeColor="text1"/>
        </w:rPr>
      </w:pPr>
      <w:r w:rsidRPr="002E3F71">
        <w:rPr>
          <w:color w:val="000000" w:themeColor="text1"/>
        </w:rPr>
        <w:t>20 – 26° C</w:t>
      </w:r>
    </w:p>
    <w:p w:rsidR="00491283" w:rsidRPr="002E3F71" w:rsidRDefault="00491283" w:rsidP="00491283">
      <w:pPr>
        <w:spacing w:line="240" w:lineRule="exact"/>
        <w:jc w:val="both"/>
        <w:rPr>
          <w:color w:val="000000" w:themeColor="text1"/>
        </w:rPr>
      </w:pPr>
    </w:p>
    <w:p w:rsidR="00491283" w:rsidRPr="002E3F71" w:rsidRDefault="00491283" w:rsidP="00491283">
      <w:pPr>
        <w:spacing w:line="240" w:lineRule="exact"/>
        <w:jc w:val="both"/>
        <w:rPr>
          <w:b/>
          <w:color w:val="000000" w:themeColor="text1"/>
        </w:rPr>
      </w:pPr>
      <w:r w:rsidRPr="002E3F71">
        <w:rPr>
          <w:b/>
          <w:color w:val="000000" w:themeColor="text1"/>
        </w:rPr>
        <w:t>Answer:  b. 16 – 27° C</w:t>
      </w:r>
    </w:p>
    <w:p w:rsidR="00491283" w:rsidRPr="002E3F71" w:rsidRDefault="00491283" w:rsidP="00491283">
      <w:pPr>
        <w:spacing w:line="240" w:lineRule="exact"/>
        <w:ind w:left="360" w:hanging="360"/>
        <w:jc w:val="both"/>
        <w:rPr>
          <w:b/>
          <w:color w:val="000000" w:themeColor="text1"/>
          <w:spacing w:val="-4"/>
        </w:rPr>
      </w:pPr>
      <w:r w:rsidRPr="002E3F71">
        <w:rPr>
          <w:b/>
          <w:color w:val="000000" w:themeColor="text1"/>
          <w:spacing w:val="-4"/>
        </w:rPr>
        <w:t xml:space="preserve">Reference:  </w:t>
      </w:r>
      <w:r w:rsidRPr="002E3F71">
        <w:rPr>
          <w:color w:val="000000" w:themeColor="text1"/>
          <w:spacing w:val="-4"/>
        </w:rPr>
        <w:t xml:space="preserve">National Research Council.  2011. </w:t>
      </w:r>
      <w:r w:rsidRPr="002E3F71">
        <w:rPr>
          <w:color w:val="000000" w:themeColor="text1"/>
          <w:spacing w:val="-4"/>
          <w:u w:val="single"/>
        </w:rPr>
        <w:t>Guide for the Care and Use of Laboratory Animals, 8</w:t>
      </w:r>
      <w:r w:rsidRPr="002E3F71">
        <w:rPr>
          <w:color w:val="000000" w:themeColor="text1"/>
          <w:spacing w:val="-4"/>
          <w:u w:val="single"/>
          <w:vertAlign w:val="superscript"/>
        </w:rPr>
        <w:t>th</w:t>
      </w:r>
      <w:r w:rsidRPr="002E3F71">
        <w:rPr>
          <w:color w:val="000000" w:themeColor="text1"/>
          <w:spacing w:val="-4"/>
          <w:u w:val="single"/>
        </w:rPr>
        <w:t xml:space="preserve"> ed</w:t>
      </w:r>
      <w:r w:rsidRPr="002E3F71">
        <w:rPr>
          <w:color w:val="000000" w:themeColor="text1"/>
          <w:spacing w:val="-4"/>
        </w:rPr>
        <w:t xml:space="preserve">. National Academies Press, Washington D.C. Chapter 3 – Environment, Housing, and Management, p. 44. </w:t>
      </w:r>
    </w:p>
    <w:p w:rsidR="00813327" w:rsidRPr="002E3F71" w:rsidRDefault="00491283" w:rsidP="00491283">
      <w:pPr>
        <w:spacing w:line="240" w:lineRule="exact"/>
        <w:jc w:val="both"/>
        <w:rPr>
          <w:b/>
          <w:color w:val="000000" w:themeColor="text1"/>
        </w:rPr>
      </w:pPr>
      <w:r w:rsidRPr="002E3F71">
        <w:rPr>
          <w:b/>
          <w:color w:val="000000" w:themeColor="text1"/>
        </w:rPr>
        <w:t>Domain 5; Tertiary Species – Chicken (Gallus domestica)</w:t>
      </w:r>
    </w:p>
    <w:p w:rsidR="002A6674" w:rsidRPr="002E3F71" w:rsidRDefault="002A6674" w:rsidP="002A6674">
      <w:pPr>
        <w:spacing w:line="240" w:lineRule="exact"/>
        <w:jc w:val="both"/>
        <w:rPr>
          <w:rFonts w:eastAsia="Calibri"/>
          <w:color w:val="000000" w:themeColor="text1"/>
          <w:lang w:val="en-CA"/>
        </w:rPr>
      </w:pPr>
    </w:p>
    <w:p w:rsidR="002A6674" w:rsidRPr="002E3F71" w:rsidRDefault="002A6674" w:rsidP="002A6674">
      <w:pPr>
        <w:spacing w:line="240" w:lineRule="exact"/>
        <w:jc w:val="both"/>
        <w:rPr>
          <w:rFonts w:eastAsia="Calibri"/>
          <w:color w:val="000000" w:themeColor="text1"/>
          <w:lang w:val="en-CA"/>
        </w:rPr>
      </w:pPr>
      <w:r w:rsidRPr="002E3F71">
        <w:rPr>
          <w:rFonts w:eastAsia="Calibri"/>
          <w:b/>
          <w:color w:val="000000" w:themeColor="text1"/>
          <w:lang w:val="en-CA"/>
        </w:rPr>
        <w:t>167.</w:t>
      </w:r>
      <w:r w:rsidRPr="002E3F71">
        <w:rPr>
          <w:rFonts w:eastAsia="Calibri"/>
          <w:color w:val="000000" w:themeColor="text1"/>
          <w:lang w:val="en-CA"/>
        </w:rPr>
        <w:tab/>
        <w:t xml:space="preserve">An African green monkey presents with mucohemorrhagic diarrhea and severe depression. At necropsy, multifocal hepatic and splenic necrosis, mesenteric lymphadenopathy and ulcerative enterocolitis were found. An impression smear from foci showed Gram-negative rods with bipolar staining. What is the most likely etiologic agent? </w:t>
      </w:r>
    </w:p>
    <w:p w:rsidR="002A6674" w:rsidRPr="002E3F71" w:rsidRDefault="002A6674" w:rsidP="002A6674">
      <w:pPr>
        <w:spacing w:line="240" w:lineRule="exact"/>
        <w:jc w:val="both"/>
        <w:rPr>
          <w:rFonts w:eastAsia="Calibri"/>
          <w:color w:val="000000" w:themeColor="text1"/>
          <w:lang w:val="en-CA"/>
        </w:rPr>
      </w:pPr>
    </w:p>
    <w:p w:rsidR="002A6674" w:rsidRPr="002E3F71" w:rsidRDefault="002A6674" w:rsidP="002A6674">
      <w:pPr>
        <w:spacing w:line="240" w:lineRule="exact"/>
        <w:ind w:left="1080" w:hanging="360"/>
        <w:jc w:val="both"/>
        <w:rPr>
          <w:rFonts w:eastAsia="Calibri"/>
          <w:color w:val="000000" w:themeColor="text1"/>
          <w:lang w:val="en-CA"/>
        </w:rPr>
      </w:pPr>
      <w:r w:rsidRPr="002E3F71">
        <w:rPr>
          <w:rFonts w:eastAsia="Calibri"/>
          <w:color w:val="000000" w:themeColor="text1"/>
          <w:lang w:val="en-CA"/>
        </w:rPr>
        <w:t>a.</w:t>
      </w:r>
      <w:r w:rsidRPr="002E3F71">
        <w:rPr>
          <w:rFonts w:eastAsia="Calibri"/>
          <w:color w:val="000000" w:themeColor="text1"/>
          <w:lang w:val="en-CA"/>
        </w:rPr>
        <w:tab/>
        <w:t>Bordatella bronchiseptica</w:t>
      </w:r>
    </w:p>
    <w:p w:rsidR="002A6674" w:rsidRPr="002E3F71" w:rsidRDefault="002A6674" w:rsidP="002A6674">
      <w:pPr>
        <w:spacing w:line="240" w:lineRule="exact"/>
        <w:ind w:left="1080" w:hanging="360"/>
        <w:jc w:val="both"/>
        <w:rPr>
          <w:rFonts w:eastAsia="Calibri"/>
          <w:color w:val="000000" w:themeColor="text1"/>
          <w:lang w:val="es-PR"/>
        </w:rPr>
      </w:pPr>
      <w:r w:rsidRPr="002E3F71">
        <w:rPr>
          <w:rFonts w:eastAsia="Calibri"/>
          <w:color w:val="000000" w:themeColor="text1"/>
          <w:lang w:val="es-PR"/>
        </w:rPr>
        <w:t xml:space="preserve">b. </w:t>
      </w:r>
      <w:r w:rsidRPr="002E3F71">
        <w:rPr>
          <w:rFonts w:eastAsia="Calibri"/>
          <w:color w:val="000000" w:themeColor="text1"/>
          <w:lang w:val="es-PR"/>
        </w:rPr>
        <w:tab/>
        <w:t xml:space="preserve">Helicobacter spp.   </w:t>
      </w:r>
    </w:p>
    <w:p w:rsidR="002A6674" w:rsidRPr="002E3F71" w:rsidRDefault="002A6674" w:rsidP="002A6674">
      <w:pPr>
        <w:spacing w:line="240" w:lineRule="exact"/>
        <w:ind w:left="1080" w:hanging="360"/>
        <w:jc w:val="both"/>
        <w:rPr>
          <w:rFonts w:eastAsia="Calibri"/>
          <w:color w:val="000000" w:themeColor="text1"/>
          <w:lang w:val="es-PR"/>
        </w:rPr>
      </w:pPr>
      <w:r w:rsidRPr="002E3F71">
        <w:rPr>
          <w:rFonts w:eastAsia="Calibri"/>
          <w:color w:val="000000" w:themeColor="text1"/>
          <w:lang w:val="es-PR"/>
        </w:rPr>
        <w:t xml:space="preserve">c. </w:t>
      </w:r>
      <w:r w:rsidRPr="002E3F71">
        <w:rPr>
          <w:rFonts w:eastAsia="Calibri"/>
          <w:color w:val="000000" w:themeColor="text1"/>
          <w:lang w:val="es-PR"/>
        </w:rPr>
        <w:tab/>
      </w:r>
      <w:r w:rsidRPr="002E3F71">
        <w:rPr>
          <w:rFonts w:eastAsia="Calibri"/>
          <w:color w:val="000000" w:themeColor="text1"/>
          <w:lang w:val="en-CA"/>
        </w:rPr>
        <w:t>Lawsonia intracellularis</w:t>
      </w:r>
      <w:r w:rsidRPr="002E3F71">
        <w:rPr>
          <w:rFonts w:eastAsia="Calibri"/>
          <w:color w:val="000000" w:themeColor="text1"/>
          <w:lang w:val="es-PR"/>
        </w:rPr>
        <w:t xml:space="preserve"> </w:t>
      </w:r>
    </w:p>
    <w:p w:rsidR="002A6674" w:rsidRPr="002E3F71" w:rsidRDefault="002A6674" w:rsidP="002A6674">
      <w:pPr>
        <w:spacing w:line="240" w:lineRule="exact"/>
        <w:ind w:left="1080" w:hanging="360"/>
        <w:jc w:val="both"/>
        <w:rPr>
          <w:rFonts w:eastAsia="Calibri"/>
          <w:color w:val="000000" w:themeColor="text1"/>
          <w:lang w:val="es-PR"/>
        </w:rPr>
      </w:pPr>
      <w:r w:rsidRPr="002E3F71">
        <w:rPr>
          <w:rFonts w:eastAsia="Calibri"/>
          <w:color w:val="000000" w:themeColor="text1"/>
          <w:lang w:val="es-PR"/>
        </w:rPr>
        <w:t>d.</w:t>
      </w:r>
      <w:r w:rsidRPr="002E3F71">
        <w:rPr>
          <w:rFonts w:eastAsia="Calibri"/>
          <w:color w:val="000000" w:themeColor="text1"/>
          <w:lang w:val="es-PR"/>
        </w:rPr>
        <w:tab/>
        <w:t xml:space="preserve">Yersinia enterocolitica </w:t>
      </w:r>
    </w:p>
    <w:p w:rsidR="002A6674" w:rsidRPr="002E3F71" w:rsidRDefault="002A6674" w:rsidP="002A6674">
      <w:pPr>
        <w:spacing w:line="240" w:lineRule="exact"/>
        <w:ind w:left="1080" w:hanging="360"/>
        <w:jc w:val="both"/>
        <w:rPr>
          <w:rFonts w:eastAsia="Calibri"/>
          <w:i/>
          <w:color w:val="000000" w:themeColor="text1"/>
          <w:lang w:val="es-PR"/>
        </w:rPr>
      </w:pPr>
    </w:p>
    <w:p w:rsidR="002A6674" w:rsidRPr="002E3F71" w:rsidRDefault="002A6674" w:rsidP="002A6674">
      <w:pPr>
        <w:spacing w:line="240" w:lineRule="exact"/>
        <w:jc w:val="both"/>
        <w:rPr>
          <w:rFonts w:eastAsia="Calibri"/>
          <w:i/>
          <w:color w:val="000000" w:themeColor="text1"/>
          <w:lang w:val="en-CA"/>
        </w:rPr>
      </w:pPr>
      <w:r w:rsidRPr="002E3F71">
        <w:rPr>
          <w:rFonts w:eastAsia="Calibri"/>
          <w:b/>
          <w:color w:val="000000" w:themeColor="text1"/>
          <w:lang w:val="en-CA"/>
        </w:rPr>
        <w:t>Answer: d. Yersinia enterocolitica</w:t>
      </w:r>
    </w:p>
    <w:p w:rsidR="002A6674" w:rsidRPr="002E3F71" w:rsidRDefault="002A6674" w:rsidP="002A6674">
      <w:pPr>
        <w:spacing w:line="240" w:lineRule="exact"/>
        <w:jc w:val="both"/>
        <w:rPr>
          <w:rFonts w:eastAsia="Calibri"/>
          <w:b/>
          <w:color w:val="000000" w:themeColor="text1"/>
          <w:lang w:val="en-CA"/>
        </w:rPr>
      </w:pPr>
      <w:r w:rsidRPr="002E3F71">
        <w:rPr>
          <w:rFonts w:eastAsia="Calibri"/>
          <w:b/>
          <w:color w:val="000000" w:themeColor="text1"/>
          <w:lang w:val="en-CA"/>
        </w:rPr>
        <w:lastRenderedPageBreak/>
        <w:t xml:space="preserve">References: </w:t>
      </w:r>
    </w:p>
    <w:p w:rsidR="002A6674" w:rsidRPr="002E3F71" w:rsidRDefault="002A6674" w:rsidP="002A6674">
      <w:pPr>
        <w:spacing w:line="240" w:lineRule="exact"/>
        <w:ind w:left="720" w:hanging="360"/>
        <w:jc w:val="both"/>
        <w:rPr>
          <w:rFonts w:eastAsia="Calibri"/>
          <w:i/>
          <w:color w:val="000000" w:themeColor="text1"/>
          <w:spacing w:val="-4"/>
          <w:lang w:val="en-CA"/>
        </w:rPr>
      </w:pPr>
      <w:r w:rsidRPr="002E3F71">
        <w:rPr>
          <w:rFonts w:eastAsia="Calibri"/>
          <w:color w:val="000000" w:themeColor="text1"/>
          <w:lang w:val="en-CA"/>
        </w:rPr>
        <w:t>1)</w:t>
      </w:r>
      <w:r w:rsidRPr="002E3F71">
        <w:rPr>
          <w:rFonts w:eastAsia="Calibri"/>
          <w:b/>
          <w:color w:val="000000" w:themeColor="text1"/>
          <w:lang w:val="en-CA"/>
        </w:rPr>
        <w:t xml:space="preserve"> </w:t>
      </w:r>
      <w:r w:rsidRPr="002E3F71">
        <w:rPr>
          <w:rFonts w:eastAsia="Calibri"/>
          <w:b/>
          <w:color w:val="000000" w:themeColor="text1"/>
          <w:lang w:val="en-CA"/>
        </w:rPr>
        <w:tab/>
      </w:r>
      <w:r w:rsidRPr="002E3F71">
        <w:rPr>
          <w:rFonts w:eastAsia="Calibri"/>
          <w:color w:val="000000" w:themeColor="text1"/>
          <w:spacing w:val="-4"/>
          <w:lang w:val="en-CA"/>
        </w:rPr>
        <w:t xml:space="preserve">Soto et al. 2013.  An outbreak of </w:t>
      </w:r>
      <w:r w:rsidR="0012161F" w:rsidRPr="002E3F71">
        <w:rPr>
          <w:rFonts w:eastAsia="Calibri"/>
          <w:color w:val="000000" w:themeColor="text1"/>
          <w:spacing w:val="-4"/>
          <w:lang w:val="en-CA"/>
        </w:rPr>
        <w:t>Yersinia</w:t>
      </w:r>
      <w:r w:rsidRPr="002E3F71">
        <w:rPr>
          <w:rFonts w:eastAsia="Calibri"/>
          <w:color w:val="000000" w:themeColor="text1"/>
          <w:spacing w:val="-4"/>
          <w:lang w:val="en-CA"/>
        </w:rPr>
        <w:t xml:space="preserve"> enterocolitica in a captive colony of </w:t>
      </w:r>
      <w:r w:rsidR="0012161F" w:rsidRPr="002E3F71">
        <w:rPr>
          <w:rFonts w:eastAsia="Calibri"/>
          <w:color w:val="000000" w:themeColor="text1"/>
          <w:spacing w:val="-4"/>
          <w:lang w:val="en-CA"/>
        </w:rPr>
        <w:t>African</w:t>
      </w:r>
      <w:r w:rsidRPr="002E3F71">
        <w:rPr>
          <w:rFonts w:eastAsia="Calibri"/>
          <w:color w:val="000000" w:themeColor="text1"/>
          <w:spacing w:val="-4"/>
          <w:lang w:val="en-CA"/>
        </w:rPr>
        <w:t xml:space="preserve"> green monkeys (Chlorocebus aethiops sabaeus</w:t>
      </w:r>
      <w:r w:rsidRPr="002E3F71">
        <w:rPr>
          <w:rFonts w:eastAsia="Calibri"/>
          <w:i/>
          <w:color w:val="000000" w:themeColor="text1"/>
          <w:spacing w:val="-4"/>
          <w:lang w:val="en-CA"/>
        </w:rPr>
        <w:t xml:space="preserve">) </w:t>
      </w:r>
      <w:r w:rsidRPr="002E3F71">
        <w:rPr>
          <w:rFonts w:eastAsia="Calibri"/>
          <w:color w:val="000000" w:themeColor="text1"/>
          <w:spacing w:val="-4"/>
          <w:lang w:val="en-CA"/>
        </w:rPr>
        <w:t>in the Caribbean.</w:t>
      </w:r>
      <w:r w:rsidRPr="002E3F71">
        <w:rPr>
          <w:rFonts w:eastAsia="Calibri"/>
          <w:i/>
          <w:color w:val="000000" w:themeColor="text1"/>
          <w:spacing w:val="-4"/>
          <w:lang w:val="en-CA"/>
        </w:rPr>
        <w:t xml:space="preserve"> </w:t>
      </w:r>
      <w:r w:rsidRPr="002E3F71">
        <w:rPr>
          <w:rStyle w:val="jrnl"/>
          <w:color w:val="000000" w:themeColor="text1"/>
          <w:spacing w:val="-4"/>
        </w:rPr>
        <w:t>Comparative Med</w:t>
      </w:r>
      <w:r w:rsidRPr="002E3F71">
        <w:rPr>
          <w:color w:val="000000" w:themeColor="text1"/>
          <w:spacing w:val="-4"/>
        </w:rPr>
        <w:t>icine 63(5):</w:t>
      </w:r>
      <w:r w:rsidRPr="002E3F71">
        <w:rPr>
          <w:rFonts w:eastAsia="Calibri"/>
          <w:color w:val="000000" w:themeColor="text1"/>
          <w:spacing w:val="-4"/>
          <w:lang w:val="en-CA"/>
        </w:rPr>
        <w:t>439-444</w:t>
      </w:r>
      <w:r w:rsidRPr="002E3F71">
        <w:rPr>
          <w:rFonts w:eastAsia="Calibri"/>
          <w:i/>
          <w:color w:val="000000" w:themeColor="text1"/>
          <w:spacing w:val="-4"/>
          <w:lang w:val="en-CA"/>
        </w:rPr>
        <w:t xml:space="preserve">   </w:t>
      </w:r>
    </w:p>
    <w:p w:rsidR="002A6674" w:rsidRPr="002E3F71" w:rsidRDefault="002A6674" w:rsidP="002A6674">
      <w:pPr>
        <w:spacing w:line="240" w:lineRule="exact"/>
        <w:ind w:left="720" w:hanging="360"/>
        <w:jc w:val="both"/>
        <w:rPr>
          <w:rFonts w:eastAsia="Calibri"/>
          <w:b/>
          <w:color w:val="000000" w:themeColor="text1"/>
          <w:spacing w:val="-4"/>
          <w:lang w:val="en-CA"/>
        </w:rPr>
      </w:pPr>
      <w:r w:rsidRPr="002E3F71">
        <w:rPr>
          <w:rFonts w:eastAsia="Calibri"/>
          <w:color w:val="000000" w:themeColor="text1"/>
          <w:spacing w:val="-4"/>
          <w:lang w:val="en-CA"/>
        </w:rPr>
        <w:t>2)</w:t>
      </w:r>
      <w:r w:rsidRPr="002E3F71">
        <w:rPr>
          <w:rFonts w:eastAsia="Calibri"/>
          <w:b/>
          <w:color w:val="000000" w:themeColor="text1"/>
          <w:spacing w:val="-4"/>
          <w:lang w:val="en-CA"/>
        </w:rPr>
        <w:t xml:space="preserve"> </w:t>
      </w:r>
      <w:r w:rsidRPr="002E3F71">
        <w:rPr>
          <w:rFonts w:eastAsia="Calibri"/>
          <w:b/>
          <w:color w:val="000000" w:themeColor="text1"/>
          <w:spacing w:val="-4"/>
          <w:lang w:val="en-CA"/>
        </w:rPr>
        <w:tab/>
      </w:r>
      <w:r w:rsidRPr="002E3F71">
        <w:rPr>
          <w:iCs/>
          <w:color w:val="000000" w:themeColor="text1"/>
          <w:spacing w:val="-4"/>
        </w:rPr>
        <w:t xml:space="preserve">Abee CR, Mansfield K, Tardif S, Morris T, eds. </w:t>
      </w:r>
      <w:r w:rsidRPr="002E3F71">
        <w:rPr>
          <w:rStyle w:val="pubtitle"/>
          <w:color w:val="000000" w:themeColor="text1"/>
          <w:spacing w:val="-4"/>
        </w:rPr>
        <w:t xml:space="preserve">2012. </w:t>
      </w:r>
      <w:r w:rsidRPr="002E3F71">
        <w:rPr>
          <w:rStyle w:val="pubtitle"/>
          <w:color w:val="000000" w:themeColor="text1"/>
          <w:spacing w:val="-4"/>
          <w:u w:val="single"/>
        </w:rPr>
        <w:t>Nonhuman Primates in Biomedical Research</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edition, </w:t>
      </w:r>
      <w:r w:rsidRPr="002E3F71">
        <w:rPr>
          <w:rStyle w:val="pubtitle"/>
          <w:color w:val="000000" w:themeColor="text1"/>
          <w:spacing w:val="-4"/>
        </w:rPr>
        <w:t>Volume 2 – Diseases.</w:t>
      </w:r>
      <w:r w:rsidRPr="002E3F71">
        <w:rPr>
          <w:color w:val="000000" w:themeColor="text1"/>
          <w:spacing w:val="-4"/>
        </w:rPr>
        <w:t xml:space="preserve"> Academic Press: San Diego, CA. Chapter </w:t>
      </w:r>
      <w:r w:rsidRPr="002E3F71">
        <w:rPr>
          <w:rFonts w:eastAsia="Calibri"/>
          <w:color w:val="000000" w:themeColor="text1"/>
          <w:spacing w:val="-4"/>
          <w:lang w:val="en-CA"/>
        </w:rPr>
        <w:t>2, pp.138-141.</w:t>
      </w:r>
      <w:r w:rsidRPr="002E3F71">
        <w:rPr>
          <w:rFonts w:eastAsia="Calibri"/>
          <w:b/>
          <w:color w:val="000000" w:themeColor="text1"/>
          <w:spacing w:val="-4"/>
          <w:lang w:val="en-CA"/>
        </w:rPr>
        <w:t xml:space="preserve"> </w:t>
      </w:r>
    </w:p>
    <w:p w:rsidR="002A6674" w:rsidRPr="002E3F71" w:rsidRDefault="002A6674" w:rsidP="002A6674">
      <w:pPr>
        <w:spacing w:line="240" w:lineRule="exact"/>
        <w:ind w:left="720" w:hanging="360"/>
        <w:jc w:val="both"/>
        <w:rPr>
          <w:rFonts w:eastAsia="Calibri"/>
          <w:color w:val="000000" w:themeColor="text1"/>
          <w:spacing w:val="-4"/>
          <w:lang w:val="en-CA"/>
        </w:rPr>
      </w:pPr>
      <w:r w:rsidRPr="002E3F71">
        <w:rPr>
          <w:rFonts w:eastAsia="Calibri"/>
          <w:color w:val="000000" w:themeColor="text1"/>
          <w:spacing w:val="-4"/>
          <w:lang w:val="en-CA"/>
        </w:rPr>
        <w:t>3)</w:t>
      </w:r>
      <w:r w:rsidRPr="002E3F71">
        <w:rPr>
          <w:rFonts w:eastAsia="Calibri"/>
          <w:color w:val="000000" w:themeColor="text1"/>
          <w:spacing w:val="-4"/>
          <w:lang w:val="en-CA"/>
        </w:rPr>
        <w:tab/>
      </w: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16 – Nonhuman Primates, pp. 733-734</w:t>
      </w:r>
    </w:p>
    <w:p w:rsidR="002A6674" w:rsidRPr="002E3F71" w:rsidRDefault="002A6674" w:rsidP="002A6674">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lang w:val="en-CA"/>
        </w:rPr>
        <w:t>Domain 1, Tertiary Species – Other Nonhuman Primates</w:t>
      </w:r>
    </w:p>
    <w:p w:rsidR="00506CEB" w:rsidRPr="002E3F71" w:rsidRDefault="00506CEB" w:rsidP="00506CEB">
      <w:pPr>
        <w:pStyle w:val="NoSpacing"/>
        <w:spacing w:line="240" w:lineRule="exact"/>
        <w:jc w:val="both"/>
        <w:rPr>
          <w:rFonts w:ascii="Times New Roman" w:hAnsi="Times New Roman"/>
          <w:color w:val="000000" w:themeColor="text1"/>
          <w:sz w:val="24"/>
          <w:szCs w:val="24"/>
        </w:rPr>
      </w:pPr>
    </w:p>
    <w:p w:rsidR="00506CEB" w:rsidRPr="002E3F71" w:rsidRDefault="00506CEB" w:rsidP="00506CEB">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168.</w:t>
      </w:r>
      <w:r w:rsidR="0012161F" w:rsidRPr="002E3F71">
        <w:rPr>
          <w:rFonts w:ascii="Times New Roman" w:hAnsi="Times New Roman"/>
          <w:color w:val="000000" w:themeColor="text1"/>
          <w:sz w:val="24"/>
          <w:szCs w:val="24"/>
        </w:rPr>
        <w:t xml:space="preserve"> </w:t>
      </w:r>
      <w:r w:rsidR="0012161F" w:rsidRPr="002E3F71">
        <w:rPr>
          <w:rFonts w:ascii="Times New Roman" w:hAnsi="Times New Roman"/>
          <w:color w:val="000000" w:themeColor="text1"/>
          <w:sz w:val="24"/>
          <w:szCs w:val="24"/>
        </w:rPr>
        <w:tab/>
      </w:r>
      <w:r w:rsidRPr="002E3F71">
        <w:rPr>
          <w:rFonts w:ascii="Times New Roman" w:hAnsi="Times New Roman"/>
          <w:color w:val="000000" w:themeColor="text1"/>
          <w:sz w:val="24"/>
          <w:szCs w:val="24"/>
        </w:rPr>
        <w:t>Which of the following is a side effect reported in rabbits administered buprenorphine?</w:t>
      </w:r>
    </w:p>
    <w:p w:rsidR="00506CEB" w:rsidRPr="002E3F71" w:rsidRDefault="00506CEB" w:rsidP="00506CEB">
      <w:pPr>
        <w:pStyle w:val="NoSpacing"/>
        <w:spacing w:line="240" w:lineRule="exact"/>
        <w:jc w:val="both"/>
        <w:rPr>
          <w:rFonts w:ascii="Times New Roman" w:hAnsi="Times New Roman"/>
          <w:color w:val="000000" w:themeColor="text1"/>
          <w:sz w:val="24"/>
          <w:szCs w:val="24"/>
        </w:rPr>
      </w:pPr>
    </w:p>
    <w:p w:rsidR="00506CEB" w:rsidRPr="002E3F71" w:rsidRDefault="00506CEB" w:rsidP="00506CEB">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Increased food intake in comparison to baseline</w:t>
      </w:r>
    </w:p>
    <w:p w:rsidR="00506CEB" w:rsidRPr="002E3F71" w:rsidRDefault="00506CEB" w:rsidP="00506CEB">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w:t>
      </w:r>
      <w:r w:rsidRPr="002E3F71">
        <w:rPr>
          <w:rFonts w:ascii="Times New Roman" w:hAnsi="Times New Roman"/>
          <w:color w:val="000000" w:themeColor="text1"/>
          <w:sz w:val="24"/>
          <w:szCs w:val="24"/>
        </w:rPr>
        <w:tab/>
        <w:t>Increased blood pressure</w:t>
      </w:r>
    </w:p>
    <w:p w:rsidR="00506CEB" w:rsidRPr="002E3F71" w:rsidRDefault="00506CEB" w:rsidP="00506CEB">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 </w:t>
      </w:r>
      <w:r w:rsidRPr="002E3F71">
        <w:rPr>
          <w:rFonts w:ascii="Times New Roman" w:hAnsi="Times New Roman"/>
          <w:color w:val="000000" w:themeColor="text1"/>
          <w:sz w:val="24"/>
          <w:szCs w:val="24"/>
        </w:rPr>
        <w:tab/>
        <w:t>Pica</w:t>
      </w:r>
    </w:p>
    <w:p w:rsidR="00506CEB" w:rsidRPr="002E3F71" w:rsidRDefault="00506CEB" w:rsidP="00506CEB">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w:t>
      </w:r>
      <w:r w:rsidRPr="002E3F71">
        <w:rPr>
          <w:rFonts w:ascii="Times New Roman" w:hAnsi="Times New Roman"/>
          <w:color w:val="000000" w:themeColor="text1"/>
          <w:sz w:val="24"/>
          <w:szCs w:val="24"/>
        </w:rPr>
        <w:tab/>
        <w:t>Respiratory depression</w:t>
      </w:r>
    </w:p>
    <w:p w:rsidR="00506CEB" w:rsidRPr="002E3F71" w:rsidRDefault="00506CEB" w:rsidP="00506CEB">
      <w:pPr>
        <w:pStyle w:val="NoSpacing"/>
        <w:spacing w:line="240" w:lineRule="exact"/>
        <w:jc w:val="both"/>
        <w:rPr>
          <w:rFonts w:ascii="Times New Roman" w:hAnsi="Times New Roman"/>
          <w:color w:val="000000" w:themeColor="text1"/>
          <w:sz w:val="24"/>
          <w:szCs w:val="24"/>
        </w:rPr>
      </w:pPr>
    </w:p>
    <w:p w:rsidR="00506CEB" w:rsidRPr="002E3F71" w:rsidRDefault="00506CEB" w:rsidP="00506CEB">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Answer: d. Respiratory depression </w:t>
      </w:r>
    </w:p>
    <w:p w:rsidR="00506CEB" w:rsidRPr="002E3F71" w:rsidRDefault="00506CEB" w:rsidP="00506CEB">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506CEB" w:rsidRPr="002E3F71" w:rsidRDefault="00506CEB" w:rsidP="00506CEB">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1) </w:t>
      </w:r>
      <w:r w:rsidRPr="002E3F71">
        <w:rPr>
          <w:rFonts w:ascii="Times New Roman" w:hAnsi="Times New Roman"/>
          <w:color w:val="000000" w:themeColor="text1"/>
          <w:sz w:val="24"/>
          <w:szCs w:val="24"/>
        </w:rPr>
        <w:tab/>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w:t>
      </w:r>
      <w:r w:rsidRPr="002E3F71">
        <w:rPr>
          <w:rFonts w:ascii="Times New Roman" w:hAnsi="Times New Roman"/>
          <w:bCs/>
          <w:color w:val="000000" w:themeColor="text1"/>
          <w:sz w:val="24"/>
          <w:szCs w:val="24"/>
        </w:rPr>
        <w:t xml:space="preserve">Chapter </w:t>
      </w:r>
      <w:r w:rsidRPr="002E3F71">
        <w:rPr>
          <w:rFonts w:ascii="Times New Roman" w:hAnsi="Times New Roman"/>
          <w:color w:val="000000" w:themeColor="text1"/>
          <w:sz w:val="24"/>
          <w:szCs w:val="24"/>
        </w:rPr>
        <w:t>22 – Preanesthesia, Anesthesia, Analgesia, and Euthanasia, p. 972.</w:t>
      </w:r>
    </w:p>
    <w:p w:rsidR="00506CEB" w:rsidRPr="002E3F71" w:rsidRDefault="00506CEB" w:rsidP="00506CEB">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r>
      <w:hyperlink r:id="rId9" w:history="1">
        <w:r w:rsidRPr="002E3F71">
          <w:rPr>
            <w:rStyle w:val="Hyperlink"/>
            <w:rFonts w:ascii="Times New Roman" w:hAnsi="Times New Roman"/>
            <w:color w:val="000000" w:themeColor="text1"/>
            <w:sz w:val="24"/>
            <w:szCs w:val="24"/>
            <w:u w:val="none"/>
          </w:rPr>
          <w:t>Goldschlager et</w:t>
        </w:r>
      </w:hyperlink>
      <w:r w:rsidRPr="002E3F71">
        <w:rPr>
          <w:rFonts w:ascii="Times New Roman" w:hAnsi="Times New Roman"/>
          <w:color w:val="000000" w:themeColor="text1"/>
          <w:sz w:val="24"/>
          <w:szCs w:val="24"/>
        </w:rPr>
        <w:t xml:space="preserve"> al. 2013. Effects of multimodal analgesia with low dose buprenorphine and meloxicam on fecal glucocorticoid metabolites after surgery in New Zealand white rabbits (Oryctolagus cuniculus). </w:t>
      </w:r>
      <w:hyperlink r:id="rId10" w:tooltip="Journal of the American Association for Laboratory Animal Science : JAALAS." w:history="1">
        <w:r w:rsidRPr="002E3F71">
          <w:rPr>
            <w:rStyle w:val="Hyperlink"/>
            <w:rFonts w:ascii="Times New Roman" w:hAnsi="Times New Roman"/>
            <w:color w:val="000000" w:themeColor="text1"/>
            <w:sz w:val="24"/>
            <w:szCs w:val="24"/>
          </w:rPr>
          <w:t>JAALAS</w:t>
        </w:r>
      </w:hyperlink>
      <w:r w:rsidRPr="002E3F71">
        <w:rPr>
          <w:rFonts w:ascii="Times New Roman" w:hAnsi="Times New Roman"/>
          <w:color w:val="000000" w:themeColor="text1"/>
          <w:sz w:val="24"/>
          <w:szCs w:val="24"/>
        </w:rPr>
        <w:t xml:space="preserve"> 52(5):571-576.</w:t>
      </w:r>
    </w:p>
    <w:p w:rsidR="00506CEB" w:rsidRPr="002E3F71" w:rsidRDefault="00506CEB" w:rsidP="00506CEB">
      <w:pPr>
        <w:spacing w:line="240" w:lineRule="exact"/>
        <w:jc w:val="both"/>
        <w:rPr>
          <w:b/>
          <w:bCs/>
          <w:color w:val="000000" w:themeColor="text1"/>
        </w:rPr>
      </w:pPr>
      <w:r w:rsidRPr="002E3F71">
        <w:rPr>
          <w:b/>
          <w:color w:val="000000" w:themeColor="text1"/>
        </w:rPr>
        <w:t xml:space="preserve">Domain 2; </w:t>
      </w:r>
      <w:r w:rsidRPr="002E3F71">
        <w:rPr>
          <w:b/>
          <w:bCs/>
          <w:color w:val="000000" w:themeColor="text1"/>
        </w:rPr>
        <w:t>Primary Species – Rabbits (Oryctolagus cuniculus)</w:t>
      </w:r>
    </w:p>
    <w:p w:rsidR="00D03431" w:rsidRPr="002E3F71" w:rsidRDefault="00D03431" w:rsidP="00D03431">
      <w:pPr>
        <w:pStyle w:val="NoSpacing"/>
        <w:spacing w:line="240" w:lineRule="exact"/>
        <w:jc w:val="both"/>
        <w:rPr>
          <w:rFonts w:ascii="Times New Roman" w:hAnsi="Times New Roman"/>
          <w:b/>
          <w:color w:val="000000" w:themeColor="text1"/>
          <w:sz w:val="24"/>
          <w:szCs w:val="24"/>
        </w:rPr>
      </w:pPr>
    </w:p>
    <w:p w:rsidR="00D03431" w:rsidRPr="002E3F71" w:rsidRDefault="00D03431" w:rsidP="00D03431">
      <w:pPr>
        <w:tabs>
          <w:tab w:val="left" w:pos="720"/>
        </w:tabs>
        <w:spacing w:line="240" w:lineRule="exact"/>
        <w:contextualSpacing/>
        <w:jc w:val="both"/>
        <w:rPr>
          <w:color w:val="000000" w:themeColor="text1"/>
        </w:rPr>
      </w:pPr>
      <w:r w:rsidRPr="002E3F71">
        <w:rPr>
          <w:b/>
          <w:color w:val="000000" w:themeColor="text1"/>
        </w:rPr>
        <w:t xml:space="preserve">169.  </w:t>
      </w:r>
      <w:r w:rsidRPr="002E3F71">
        <w:rPr>
          <w:b/>
          <w:color w:val="000000" w:themeColor="text1"/>
        </w:rPr>
        <w:tab/>
      </w:r>
      <w:r w:rsidRPr="002E3F71">
        <w:rPr>
          <w:color w:val="000000" w:themeColor="text1"/>
        </w:rPr>
        <w:t>Which of the following species is frequently used in pulmonary research studies due to relatively large lungs, a high degree of bronchiolar branching, and extensive bronchial submucosal glands?</w:t>
      </w:r>
    </w:p>
    <w:p w:rsidR="00D03431" w:rsidRPr="002E3F71" w:rsidRDefault="00D03431" w:rsidP="00D03431">
      <w:pPr>
        <w:spacing w:line="240" w:lineRule="exact"/>
        <w:contextualSpacing/>
        <w:jc w:val="both"/>
        <w:rPr>
          <w:color w:val="000000" w:themeColor="text1"/>
        </w:rPr>
      </w:pPr>
    </w:p>
    <w:p w:rsidR="00D03431" w:rsidRPr="002E3F71" w:rsidRDefault="00D03431" w:rsidP="00DC320C">
      <w:pPr>
        <w:numPr>
          <w:ilvl w:val="1"/>
          <w:numId w:val="208"/>
        </w:numPr>
        <w:spacing w:line="240" w:lineRule="exact"/>
        <w:ind w:left="1080"/>
        <w:contextualSpacing/>
        <w:jc w:val="both"/>
        <w:rPr>
          <w:color w:val="000000" w:themeColor="text1"/>
        </w:rPr>
      </w:pPr>
      <w:r w:rsidRPr="002E3F71">
        <w:rPr>
          <w:color w:val="000000" w:themeColor="text1"/>
        </w:rPr>
        <w:t>Cat</w:t>
      </w:r>
    </w:p>
    <w:p w:rsidR="00D03431" w:rsidRPr="002E3F71" w:rsidRDefault="00D03431" w:rsidP="00DC320C">
      <w:pPr>
        <w:numPr>
          <w:ilvl w:val="1"/>
          <w:numId w:val="208"/>
        </w:numPr>
        <w:spacing w:line="240" w:lineRule="exact"/>
        <w:ind w:left="1080"/>
        <w:contextualSpacing/>
        <w:jc w:val="both"/>
        <w:rPr>
          <w:color w:val="000000" w:themeColor="text1"/>
        </w:rPr>
      </w:pPr>
      <w:r w:rsidRPr="002E3F71">
        <w:rPr>
          <w:color w:val="000000" w:themeColor="text1"/>
        </w:rPr>
        <w:t>Ferret</w:t>
      </w:r>
    </w:p>
    <w:p w:rsidR="00D03431" w:rsidRPr="002E3F71" w:rsidRDefault="00D03431" w:rsidP="00DC320C">
      <w:pPr>
        <w:numPr>
          <w:ilvl w:val="1"/>
          <w:numId w:val="208"/>
        </w:numPr>
        <w:spacing w:line="240" w:lineRule="exact"/>
        <w:ind w:left="1080"/>
        <w:contextualSpacing/>
        <w:jc w:val="both"/>
        <w:rPr>
          <w:color w:val="000000" w:themeColor="text1"/>
        </w:rPr>
      </w:pPr>
      <w:r w:rsidRPr="002E3F71">
        <w:rPr>
          <w:color w:val="000000" w:themeColor="text1"/>
        </w:rPr>
        <w:t>Gerbil</w:t>
      </w:r>
    </w:p>
    <w:p w:rsidR="00D03431" w:rsidRPr="002E3F71" w:rsidRDefault="00D03431" w:rsidP="00DC320C">
      <w:pPr>
        <w:numPr>
          <w:ilvl w:val="1"/>
          <w:numId w:val="208"/>
        </w:numPr>
        <w:spacing w:line="240" w:lineRule="exact"/>
        <w:ind w:left="1080"/>
        <w:contextualSpacing/>
        <w:jc w:val="both"/>
        <w:rPr>
          <w:color w:val="000000" w:themeColor="text1"/>
        </w:rPr>
      </w:pPr>
      <w:r w:rsidRPr="002E3F71">
        <w:rPr>
          <w:color w:val="000000" w:themeColor="text1"/>
        </w:rPr>
        <w:t>Pigs</w:t>
      </w:r>
    </w:p>
    <w:p w:rsidR="00D03431" w:rsidRPr="002E3F71" w:rsidRDefault="00D03431" w:rsidP="00D03431">
      <w:pPr>
        <w:spacing w:line="240" w:lineRule="exact"/>
        <w:contextualSpacing/>
        <w:jc w:val="both"/>
        <w:rPr>
          <w:b/>
          <w:color w:val="000000" w:themeColor="text1"/>
        </w:rPr>
      </w:pPr>
    </w:p>
    <w:p w:rsidR="00D03431" w:rsidRPr="002E3F71" w:rsidRDefault="00D03431" w:rsidP="00D0343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Ferret</w:t>
      </w:r>
    </w:p>
    <w:p w:rsidR="00D03431" w:rsidRPr="002E3F71" w:rsidRDefault="00D03431" w:rsidP="00D0343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D03431" w:rsidRPr="002E3F71" w:rsidRDefault="00D03431" w:rsidP="00D03431">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1) </w:t>
      </w:r>
      <w:r w:rsidRPr="002E3F71">
        <w:rPr>
          <w:rFonts w:ascii="Times New Roman" w:hAnsi="Times New Roman"/>
          <w:color w:val="000000" w:themeColor="text1"/>
          <w:sz w:val="24"/>
          <w:szCs w:val="24"/>
        </w:rPr>
        <w:tab/>
      </w:r>
      <w:r w:rsidRPr="002E3F71">
        <w:rPr>
          <w:rFonts w:ascii="Times New Roman" w:hAnsi="Times New Roman"/>
          <w:color w:val="000000" w:themeColor="text1"/>
          <w:spacing w:val="-2"/>
          <w:sz w:val="24"/>
          <w:szCs w:val="24"/>
        </w:rPr>
        <w:t xml:space="preserve">Fox JG, Anderson LC, Loew FM, Quimby FW, eds. 2002. </w:t>
      </w:r>
      <w:r w:rsidRPr="002E3F71">
        <w:rPr>
          <w:rFonts w:ascii="Times New Roman" w:hAnsi="Times New Roman"/>
          <w:color w:val="000000" w:themeColor="text1"/>
          <w:spacing w:val="-2"/>
          <w:sz w:val="24"/>
          <w:szCs w:val="24"/>
          <w:u w:val="single"/>
        </w:rPr>
        <w:t>Laboratory Animal</w:t>
      </w:r>
      <w:r w:rsidRPr="002E3F71">
        <w:rPr>
          <w:rFonts w:ascii="Times New Roman" w:hAnsi="Times New Roman"/>
          <w:color w:val="000000" w:themeColor="text1"/>
          <w:spacing w:val="-2"/>
          <w:sz w:val="24"/>
          <w:szCs w:val="24"/>
        </w:rPr>
        <w:t xml:space="preserve"> </w:t>
      </w:r>
      <w:r w:rsidRPr="002E3F71">
        <w:rPr>
          <w:rFonts w:ascii="Times New Roman" w:hAnsi="Times New Roman"/>
          <w:color w:val="000000" w:themeColor="text1"/>
          <w:spacing w:val="-2"/>
          <w:sz w:val="24"/>
          <w:szCs w:val="24"/>
          <w:u w:val="single"/>
        </w:rPr>
        <w:t>Medicine</w:t>
      </w:r>
      <w:r w:rsidRPr="002E3F71">
        <w:rPr>
          <w:rFonts w:ascii="Times New Roman" w:hAnsi="Times New Roman"/>
          <w:color w:val="000000" w:themeColor="text1"/>
          <w:spacing w:val="-2"/>
          <w:sz w:val="24"/>
          <w:szCs w:val="24"/>
        </w:rPr>
        <w:t>, 2</w:t>
      </w:r>
      <w:r w:rsidRPr="002E3F71">
        <w:rPr>
          <w:rFonts w:ascii="Times New Roman" w:hAnsi="Times New Roman"/>
          <w:color w:val="000000" w:themeColor="text1"/>
          <w:spacing w:val="-2"/>
          <w:sz w:val="24"/>
          <w:szCs w:val="24"/>
          <w:vertAlign w:val="superscript"/>
        </w:rPr>
        <w:t>nd</w:t>
      </w:r>
      <w:r w:rsidRPr="002E3F71">
        <w:rPr>
          <w:rFonts w:ascii="Times New Roman" w:hAnsi="Times New Roman"/>
          <w:color w:val="000000" w:themeColor="text1"/>
          <w:spacing w:val="-2"/>
          <w:sz w:val="24"/>
          <w:szCs w:val="24"/>
        </w:rPr>
        <w:t xml:space="preserve"> edition. Academic Press: San Diego, CA. Chapter </w:t>
      </w:r>
      <w:r w:rsidRPr="002E3F71">
        <w:rPr>
          <w:rFonts w:ascii="Times New Roman" w:hAnsi="Times New Roman"/>
          <w:color w:val="000000" w:themeColor="text1"/>
          <w:sz w:val="24"/>
          <w:szCs w:val="24"/>
        </w:rPr>
        <w:t>13 – Biology and Diseases of Ferrets, p. 485.</w:t>
      </w:r>
    </w:p>
    <w:p w:rsidR="00D03431" w:rsidRPr="002E3F71" w:rsidRDefault="00D03431" w:rsidP="00D03431">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 xml:space="preserve">Mitchell MA, Tully TN. 2009. </w:t>
      </w:r>
      <w:r w:rsidRPr="002E3F71">
        <w:rPr>
          <w:rFonts w:ascii="Times New Roman" w:hAnsi="Times New Roman"/>
          <w:color w:val="000000" w:themeColor="text1"/>
          <w:sz w:val="24"/>
          <w:szCs w:val="24"/>
          <w:u w:val="single"/>
        </w:rPr>
        <w:t>Manual of Exotic Pet Practice.</w:t>
      </w:r>
      <w:r w:rsidRPr="002E3F71">
        <w:rPr>
          <w:rFonts w:ascii="Times New Roman" w:hAnsi="Times New Roman"/>
          <w:color w:val="000000" w:themeColor="text1"/>
          <w:sz w:val="24"/>
          <w:szCs w:val="24"/>
        </w:rPr>
        <w:t xml:space="preserve"> Saunders Elsevier: St. Louis, MO. Chapter 13 – Ferrets, p. 346.</w:t>
      </w:r>
    </w:p>
    <w:p w:rsidR="00D03431" w:rsidRPr="002E3F71" w:rsidRDefault="00D03431" w:rsidP="00D03431">
      <w:pPr>
        <w:tabs>
          <w:tab w:val="left" w:pos="720"/>
        </w:tabs>
        <w:spacing w:line="240" w:lineRule="exact"/>
        <w:contextualSpacing/>
        <w:jc w:val="both"/>
        <w:rPr>
          <w:b/>
          <w:color w:val="000000" w:themeColor="text1"/>
        </w:rPr>
      </w:pPr>
      <w:r w:rsidRPr="002E3F71">
        <w:rPr>
          <w:b/>
          <w:color w:val="000000" w:themeColor="text1"/>
        </w:rPr>
        <w:t>Domain 3; Secondary Species – Ferret (Mustela putorius furo)</w:t>
      </w:r>
    </w:p>
    <w:p w:rsidR="00C96999" w:rsidRPr="002E3F71" w:rsidRDefault="00C96999" w:rsidP="00C96999">
      <w:pPr>
        <w:spacing w:line="240" w:lineRule="exact"/>
        <w:jc w:val="both"/>
        <w:rPr>
          <w:b/>
          <w:color w:val="000000" w:themeColor="text1"/>
        </w:rPr>
      </w:pPr>
    </w:p>
    <w:p w:rsidR="00C96999" w:rsidRPr="002E3F71" w:rsidRDefault="00C96999" w:rsidP="00C96999">
      <w:pPr>
        <w:tabs>
          <w:tab w:val="left" w:pos="720"/>
        </w:tabs>
        <w:spacing w:line="240" w:lineRule="exact"/>
        <w:jc w:val="both"/>
        <w:rPr>
          <w:color w:val="000000" w:themeColor="text1"/>
        </w:rPr>
      </w:pPr>
      <w:r w:rsidRPr="002E3F71">
        <w:rPr>
          <w:b/>
          <w:color w:val="000000" w:themeColor="text1"/>
        </w:rPr>
        <w:t xml:space="preserve">170. </w:t>
      </w:r>
      <w:r w:rsidRPr="002E3F71">
        <w:rPr>
          <w:color w:val="000000" w:themeColor="text1"/>
        </w:rPr>
        <w:tab/>
        <w:t xml:space="preserve">According to the </w:t>
      </w:r>
      <w:r w:rsidRPr="002E3F71">
        <w:rPr>
          <w:color w:val="000000" w:themeColor="text1"/>
          <w:u w:val="single"/>
        </w:rPr>
        <w:t>Guide for the Care and Use of Laboratory Animals</w:t>
      </w:r>
      <w:r w:rsidRPr="002E3F71">
        <w:rPr>
          <w:color w:val="000000" w:themeColor="text1"/>
        </w:rPr>
        <w:t>, what is the recommended dry-bulb temperature range for gerbils?</w:t>
      </w:r>
    </w:p>
    <w:p w:rsidR="00C96999" w:rsidRPr="002E3F71" w:rsidRDefault="00C96999" w:rsidP="00C96999">
      <w:pPr>
        <w:spacing w:line="240" w:lineRule="exact"/>
        <w:jc w:val="both"/>
        <w:rPr>
          <w:color w:val="000000" w:themeColor="text1"/>
        </w:rPr>
      </w:pPr>
    </w:p>
    <w:p w:rsidR="00C96999" w:rsidRPr="002E3F71" w:rsidRDefault="00C96999" w:rsidP="00C96999">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Not stated</w:t>
      </w:r>
    </w:p>
    <w:p w:rsidR="00C96999" w:rsidRPr="002E3F71" w:rsidRDefault="00C96999" w:rsidP="00C96999">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18-29°C</w:t>
      </w:r>
    </w:p>
    <w:p w:rsidR="00C96999" w:rsidRPr="002E3F71" w:rsidRDefault="00C96999" w:rsidP="00C96999">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16-22°C</w:t>
      </w:r>
      <w:r w:rsidRPr="002E3F71">
        <w:rPr>
          <w:color w:val="000000" w:themeColor="text1"/>
        </w:rPr>
        <w:tab/>
      </w:r>
    </w:p>
    <w:p w:rsidR="00C96999" w:rsidRPr="002E3F71" w:rsidRDefault="00C96999" w:rsidP="00C96999">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20-26°C</w:t>
      </w:r>
    </w:p>
    <w:p w:rsidR="00C96999" w:rsidRPr="002E3F71" w:rsidRDefault="00C96999" w:rsidP="00C96999">
      <w:pPr>
        <w:spacing w:line="240" w:lineRule="exact"/>
        <w:ind w:left="1080" w:hanging="360"/>
        <w:jc w:val="both"/>
        <w:rPr>
          <w:color w:val="000000" w:themeColor="text1"/>
        </w:rPr>
      </w:pPr>
      <w:r w:rsidRPr="002E3F71">
        <w:rPr>
          <w:color w:val="000000" w:themeColor="text1"/>
        </w:rPr>
        <w:t xml:space="preserve">e. </w:t>
      </w:r>
      <w:r w:rsidRPr="002E3F71">
        <w:rPr>
          <w:color w:val="000000" w:themeColor="text1"/>
        </w:rPr>
        <w:tab/>
        <w:t>16-27°C</w:t>
      </w:r>
    </w:p>
    <w:p w:rsidR="00C96999" w:rsidRPr="002E3F71" w:rsidRDefault="00C96999" w:rsidP="00C96999">
      <w:pPr>
        <w:spacing w:line="240" w:lineRule="exact"/>
        <w:jc w:val="both"/>
        <w:rPr>
          <w:color w:val="000000" w:themeColor="text1"/>
        </w:rPr>
      </w:pPr>
    </w:p>
    <w:p w:rsidR="00C96999" w:rsidRPr="002E3F71" w:rsidRDefault="00C96999" w:rsidP="00C96999">
      <w:pPr>
        <w:spacing w:line="240" w:lineRule="exact"/>
        <w:jc w:val="both"/>
        <w:rPr>
          <w:b/>
          <w:color w:val="000000" w:themeColor="text1"/>
        </w:rPr>
      </w:pPr>
      <w:r w:rsidRPr="002E3F71">
        <w:rPr>
          <w:b/>
          <w:color w:val="000000" w:themeColor="text1"/>
        </w:rPr>
        <w:t>Answer: d. 20-26°C</w:t>
      </w:r>
    </w:p>
    <w:p w:rsidR="00C96999" w:rsidRPr="002E3F71" w:rsidRDefault="00C96999" w:rsidP="00C96999">
      <w:pPr>
        <w:spacing w:line="240" w:lineRule="exact"/>
        <w:ind w:left="360" w:hanging="360"/>
        <w:jc w:val="both"/>
        <w:rPr>
          <w:color w:val="000000" w:themeColor="text1"/>
          <w:spacing w:val="-6"/>
        </w:rPr>
      </w:pPr>
      <w:r w:rsidRPr="002E3F71">
        <w:rPr>
          <w:b/>
          <w:color w:val="000000" w:themeColor="text1"/>
          <w:spacing w:val="-6"/>
        </w:rPr>
        <w:t>Reference:</w:t>
      </w:r>
      <w:r w:rsidRPr="002E3F71">
        <w:rPr>
          <w:color w:val="000000" w:themeColor="text1"/>
          <w:spacing w:val="-6"/>
        </w:rPr>
        <w:t xml:space="preserve"> National Research Council. 2011. </w:t>
      </w:r>
      <w:r w:rsidRPr="002E3F71">
        <w:rPr>
          <w:color w:val="000000" w:themeColor="text1"/>
          <w:spacing w:val="-6"/>
          <w:u w:val="single"/>
        </w:rPr>
        <w:t>Guide for the Care and Use of Laboratory Animals, 8</w:t>
      </w:r>
      <w:r w:rsidRPr="002E3F71">
        <w:rPr>
          <w:color w:val="000000" w:themeColor="text1"/>
          <w:spacing w:val="-6"/>
          <w:u w:val="single"/>
          <w:vertAlign w:val="superscript"/>
        </w:rPr>
        <w:t>th</w:t>
      </w:r>
      <w:r w:rsidRPr="002E3F71">
        <w:rPr>
          <w:color w:val="000000" w:themeColor="text1"/>
          <w:spacing w:val="-6"/>
          <w:u w:val="single"/>
        </w:rPr>
        <w:t xml:space="preserve"> ed</w:t>
      </w:r>
      <w:r w:rsidRPr="002E3F71">
        <w:rPr>
          <w:color w:val="000000" w:themeColor="text1"/>
          <w:spacing w:val="-6"/>
        </w:rPr>
        <w:t>. National Academies Press, Washington D.C. Chapter 3 – Environment, Housing, and Management, pp. 44.</w:t>
      </w:r>
    </w:p>
    <w:p w:rsidR="00C96999" w:rsidRPr="002E3F71" w:rsidRDefault="00C96999" w:rsidP="00C96999">
      <w:pPr>
        <w:spacing w:line="240" w:lineRule="exact"/>
        <w:jc w:val="both"/>
        <w:rPr>
          <w:b/>
          <w:color w:val="000000" w:themeColor="text1"/>
        </w:rPr>
      </w:pPr>
      <w:r w:rsidRPr="002E3F71">
        <w:rPr>
          <w:b/>
          <w:color w:val="000000" w:themeColor="text1"/>
        </w:rPr>
        <w:t>Domain 4; Secondary Species – Gerbil (Meriones spp.)</w:t>
      </w:r>
    </w:p>
    <w:p w:rsidR="00985D36" w:rsidRPr="002E3F71" w:rsidRDefault="00985D36" w:rsidP="00985D36">
      <w:pPr>
        <w:spacing w:line="240" w:lineRule="exact"/>
        <w:ind w:left="720" w:hanging="720"/>
        <w:jc w:val="both"/>
        <w:rPr>
          <w:color w:val="000000" w:themeColor="text1"/>
        </w:rPr>
      </w:pPr>
    </w:p>
    <w:p w:rsidR="00985D36" w:rsidRPr="002E3F71" w:rsidRDefault="0023089E" w:rsidP="00985D36">
      <w:pPr>
        <w:pStyle w:val="NoSpacing"/>
        <w:spacing w:line="240" w:lineRule="exact"/>
        <w:jc w:val="both"/>
        <w:rPr>
          <w:rFonts w:ascii="Times New Roman" w:hAnsi="Times New Roman"/>
          <w:bCs/>
          <w:color w:val="000000" w:themeColor="text1"/>
          <w:spacing w:val="-6"/>
          <w:sz w:val="24"/>
          <w:szCs w:val="24"/>
        </w:rPr>
      </w:pPr>
      <w:r w:rsidRPr="002E3F71">
        <w:rPr>
          <w:rFonts w:ascii="Times New Roman" w:hAnsi="Times New Roman"/>
          <w:b/>
          <w:color w:val="000000" w:themeColor="text1"/>
          <w:sz w:val="24"/>
          <w:szCs w:val="24"/>
        </w:rPr>
        <w:t>17</w:t>
      </w:r>
      <w:r w:rsidR="00985D36" w:rsidRPr="002E3F71">
        <w:rPr>
          <w:rFonts w:ascii="Times New Roman" w:hAnsi="Times New Roman"/>
          <w:b/>
          <w:color w:val="000000" w:themeColor="text1"/>
          <w:sz w:val="24"/>
          <w:szCs w:val="24"/>
        </w:rPr>
        <w:t xml:space="preserve">1.  </w:t>
      </w:r>
      <w:r w:rsidR="00985D36" w:rsidRPr="002E3F71">
        <w:rPr>
          <w:rFonts w:ascii="Times New Roman" w:hAnsi="Times New Roman"/>
          <w:b/>
          <w:color w:val="000000" w:themeColor="text1"/>
          <w:sz w:val="24"/>
          <w:szCs w:val="24"/>
        </w:rPr>
        <w:tab/>
      </w:r>
      <w:r w:rsidR="00985D36" w:rsidRPr="002E3F71">
        <w:rPr>
          <w:rFonts w:ascii="Times New Roman" w:hAnsi="Times New Roman"/>
          <w:bCs/>
          <w:color w:val="000000" w:themeColor="text1"/>
          <w:spacing w:val="-6"/>
          <w:sz w:val="24"/>
          <w:szCs w:val="24"/>
        </w:rPr>
        <w:t>Which of the following agencies regulates the importation of nonhuman primates into the United States?</w:t>
      </w:r>
    </w:p>
    <w:p w:rsidR="00985D36" w:rsidRPr="002E3F71" w:rsidRDefault="00985D36" w:rsidP="00985D36">
      <w:pPr>
        <w:pStyle w:val="NoSpacing"/>
        <w:spacing w:line="240" w:lineRule="exact"/>
        <w:jc w:val="both"/>
        <w:rPr>
          <w:rFonts w:ascii="Times New Roman" w:hAnsi="Times New Roman"/>
          <w:bCs/>
          <w:color w:val="000000" w:themeColor="text1"/>
          <w:sz w:val="24"/>
          <w:szCs w:val="24"/>
        </w:rPr>
      </w:pPr>
    </w:p>
    <w:p w:rsidR="00985D36" w:rsidRPr="002E3F71" w:rsidRDefault="00985D36" w:rsidP="00DC320C">
      <w:pPr>
        <w:pStyle w:val="NoSpacing"/>
        <w:numPr>
          <w:ilvl w:val="0"/>
          <w:numId w:val="209"/>
        </w:numPr>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Centers for Disease Control and Prevention</w:t>
      </w:r>
    </w:p>
    <w:p w:rsidR="00985D36" w:rsidRPr="002E3F71" w:rsidRDefault="00985D36" w:rsidP="00DC320C">
      <w:pPr>
        <w:pStyle w:val="NoSpacing"/>
        <w:numPr>
          <w:ilvl w:val="0"/>
          <w:numId w:val="209"/>
        </w:numPr>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Environmental Protection Agency</w:t>
      </w:r>
    </w:p>
    <w:p w:rsidR="00985D36" w:rsidRPr="002E3F71" w:rsidRDefault="00985D36" w:rsidP="00DC320C">
      <w:pPr>
        <w:pStyle w:val="NoSpacing"/>
        <w:numPr>
          <w:ilvl w:val="0"/>
          <w:numId w:val="209"/>
        </w:numPr>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U.S. Department of Agriculture</w:t>
      </w:r>
    </w:p>
    <w:p w:rsidR="00985D36" w:rsidRPr="002E3F71" w:rsidRDefault="00985D36" w:rsidP="00DC320C">
      <w:pPr>
        <w:pStyle w:val="NoSpacing"/>
        <w:numPr>
          <w:ilvl w:val="0"/>
          <w:numId w:val="209"/>
        </w:numPr>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U.S. Fish and Wildlife Services</w:t>
      </w:r>
    </w:p>
    <w:p w:rsidR="00985D36" w:rsidRPr="002E3F71" w:rsidRDefault="00985D36" w:rsidP="00DC320C">
      <w:pPr>
        <w:pStyle w:val="NoSpacing"/>
        <w:numPr>
          <w:ilvl w:val="0"/>
          <w:numId w:val="209"/>
        </w:numPr>
        <w:spacing w:line="240" w:lineRule="exact"/>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U.S. Public Health Services</w:t>
      </w:r>
    </w:p>
    <w:p w:rsidR="00985D36" w:rsidRPr="002E3F71" w:rsidRDefault="00985D36" w:rsidP="00985D36">
      <w:pPr>
        <w:pStyle w:val="NoSpacing"/>
        <w:spacing w:line="240" w:lineRule="exact"/>
        <w:jc w:val="both"/>
        <w:rPr>
          <w:rFonts w:ascii="Times New Roman" w:hAnsi="Times New Roman"/>
          <w:bCs/>
          <w:color w:val="000000" w:themeColor="text1"/>
          <w:sz w:val="24"/>
          <w:szCs w:val="24"/>
        </w:rPr>
      </w:pPr>
    </w:p>
    <w:p w:rsidR="00985D36" w:rsidRPr="002E3F71" w:rsidRDefault="00985D36" w:rsidP="00985D36">
      <w:pPr>
        <w:pStyle w:val="NoSpacing"/>
        <w:spacing w:line="240" w:lineRule="exact"/>
        <w:jc w:val="both"/>
        <w:rPr>
          <w:rFonts w:ascii="Times New Roman" w:hAnsi="Times New Roman"/>
          <w:b/>
          <w:bCs/>
          <w:color w:val="000000" w:themeColor="text1"/>
          <w:sz w:val="24"/>
          <w:szCs w:val="24"/>
        </w:rPr>
      </w:pPr>
      <w:r w:rsidRPr="002E3F71">
        <w:rPr>
          <w:rFonts w:ascii="Times New Roman" w:hAnsi="Times New Roman"/>
          <w:b/>
          <w:bCs/>
          <w:color w:val="000000" w:themeColor="text1"/>
          <w:sz w:val="24"/>
          <w:szCs w:val="24"/>
        </w:rPr>
        <w:t>Answer: a. Centers for Disease Control and Prevention</w:t>
      </w:r>
    </w:p>
    <w:p w:rsidR="00985D36" w:rsidRPr="002E3F71" w:rsidRDefault="00985D36" w:rsidP="00985D36">
      <w:pPr>
        <w:pStyle w:val="NoSpacing"/>
        <w:spacing w:line="240" w:lineRule="exact"/>
        <w:jc w:val="both"/>
        <w:rPr>
          <w:rFonts w:ascii="Times New Roman" w:hAnsi="Times New Roman"/>
          <w:b/>
          <w:bCs/>
          <w:color w:val="000000" w:themeColor="text1"/>
          <w:sz w:val="24"/>
          <w:szCs w:val="24"/>
        </w:rPr>
      </w:pPr>
      <w:r w:rsidRPr="002E3F71">
        <w:rPr>
          <w:rFonts w:ascii="Times New Roman" w:hAnsi="Times New Roman"/>
          <w:b/>
          <w:bCs/>
          <w:color w:val="000000" w:themeColor="text1"/>
          <w:sz w:val="24"/>
          <w:szCs w:val="24"/>
        </w:rPr>
        <w:t>References:</w:t>
      </w:r>
    </w:p>
    <w:p w:rsidR="00985D36" w:rsidRPr="002E3F71" w:rsidRDefault="00985D36" w:rsidP="00DC320C">
      <w:pPr>
        <w:pStyle w:val="NoSpacing"/>
        <w:numPr>
          <w:ilvl w:val="0"/>
          <w:numId w:val="210"/>
        </w:numPr>
        <w:spacing w:line="240" w:lineRule="exact"/>
        <w:jc w:val="both"/>
        <w:rPr>
          <w:rFonts w:ascii="Times New Roman" w:hAnsi="Times New Roman"/>
          <w:b/>
          <w:bCs/>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2 – Laws, Regulations, and Policies Affecting the Use of Laboratory Animals, p. 30</w:t>
      </w:r>
    </w:p>
    <w:p w:rsidR="00985D36" w:rsidRPr="002E3F71" w:rsidRDefault="00985D36" w:rsidP="00DC320C">
      <w:pPr>
        <w:pStyle w:val="NoSpacing"/>
        <w:numPr>
          <w:ilvl w:val="0"/>
          <w:numId w:val="210"/>
        </w:numPr>
        <w:spacing w:line="240" w:lineRule="exact"/>
        <w:jc w:val="both"/>
        <w:rPr>
          <w:rFonts w:ascii="Times New Roman" w:hAnsi="Times New Roman"/>
          <w:b/>
          <w:bCs/>
          <w:color w:val="000000" w:themeColor="text1"/>
          <w:sz w:val="24"/>
          <w:szCs w:val="24"/>
        </w:rPr>
      </w:pPr>
      <w:r w:rsidRPr="002E3F71">
        <w:rPr>
          <w:rFonts w:ascii="Times New Roman" w:hAnsi="Times New Roman"/>
          <w:color w:val="000000" w:themeColor="text1"/>
          <w:sz w:val="24"/>
          <w:szCs w:val="24"/>
        </w:rPr>
        <w:t>Roberts and Andrews. 2008. Nonhuman primate quarantine: its evolution and practice. ILAR J 49(2):145–156</w:t>
      </w:r>
    </w:p>
    <w:p w:rsidR="00985D36" w:rsidRPr="002E3F71" w:rsidRDefault="00084301" w:rsidP="00DC320C">
      <w:pPr>
        <w:pStyle w:val="NoSpacing"/>
        <w:numPr>
          <w:ilvl w:val="0"/>
          <w:numId w:val="210"/>
        </w:numPr>
        <w:spacing w:line="240" w:lineRule="exact"/>
        <w:jc w:val="both"/>
        <w:rPr>
          <w:rFonts w:ascii="Times New Roman" w:hAnsi="Times New Roman"/>
          <w:color w:val="000000" w:themeColor="text1"/>
          <w:sz w:val="24"/>
          <w:szCs w:val="24"/>
        </w:rPr>
      </w:pPr>
      <w:hyperlink r:id="rId11" w:history="1">
        <w:r w:rsidR="00985D36" w:rsidRPr="002E3F71">
          <w:rPr>
            <w:rFonts w:ascii="Times New Roman" w:hAnsi="Times New Roman"/>
            <w:color w:val="000000" w:themeColor="text1"/>
            <w:sz w:val="24"/>
            <w:szCs w:val="24"/>
          </w:rPr>
          <w:t>http://www.cdc.gov/animalimportation/</w:t>
        </w:r>
      </w:hyperlink>
      <w:r w:rsidR="00985D36" w:rsidRPr="002E3F71">
        <w:rPr>
          <w:rFonts w:ascii="Times New Roman" w:hAnsi="Times New Roman"/>
          <w:color w:val="000000" w:themeColor="text1"/>
          <w:sz w:val="24"/>
          <w:szCs w:val="24"/>
        </w:rPr>
        <w:t xml:space="preserve"> </w:t>
      </w:r>
    </w:p>
    <w:p w:rsidR="00985D36" w:rsidRPr="002E3F71" w:rsidRDefault="00985D36" w:rsidP="00985D36">
      <w:pPr>
        <w:spacing w:line="240" w:lineRule="exact"/>
        <w:jc w:val="both"/>
        <w:rPr>
          <w:rFonts w:eastAsia="Calibri"/>
          <w:b/>
          <w:color w:val="000000" w:themeColor="text1"/>
        </w:rPr>
      </w:pPr>
      <w:r w:rsidRPr="002E3F71">
        <w:rPr>
          <w:rFonts w:eastAsia="Calibri"/>
          <w:b/>
          <w:color w:val="000000" w:themeColor="text1"/>
        </w:rPr>
        <w:t>Domain 5</w:t>
      </w:r>
    </w:p>
    <w:p w:rsidR="00D53EA9" w:rsidRPr="002E3F71" w:rsidRDefault="00D53EA9" w:rsidP="00D53EA9">
      <w:pPr>
        <w:spacing w:line="240" w:lineRule="exact"/>
        <w:jc w:val="both"/>
        <w:rPr>
          <w:b/>
          <w:color w:val="000000" w:themeColor="text1"/>
        </w:rPr>
      </w:pPr>
    </w:p>
    <w:p w:rsidR="00D53EA9" w:rsidRPr="002E3F71" w:rsidRDefault="00D53EA9" w:rsidP="00DC320C">
      <w:pPr>
        <w:pStyle w:val="ListParagraph"/>
        <w:numPr>
          <w:ilvl w:val="0"/>
          <w:numId w:val="211"/>
        </w:numPr>
        <w:tabs>
          <w:tab w:val="left" w:pos="720"/>
        </w:tabs>
        <w:spacing w:line="240" w:lineRule="exact"/>
        <w:ind w:left="0" w:firstLine="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Which of the following rodents has an X zone composed of basophilic cells in adrenal cortex?</w:t>
      </w:r>
    </w:p>
    <w:p w:rsidR="00D53EA9" w:rsidRPr="002E3F71" w:rsidRDefault="00D53EA9" w:rsidP="00D53EA9">
      <w:pPr>
        <w:pStyle w:val="ListParagraph"/>
        <w:spacing w:line="240" w:lineRule="exact"/>
        <w:jc w:val="both"/>
        <w:rPr>
          <w:rFonts w:ascii="Times New Roman" w:hAnsi="Times New Roman"/>
          <w:color w:val="000000" w:themeColor="text1"/>
          <w:sz w:val="24"/>
          <w:szCs w:val="24"/>
        </w:rPr>
      </w:pPr>
    </w:p>
    <w:p w:rsidR="00D53EA9" w:rsidRPr="002E3F71" w:rsidRDefault="00D53EA9" w:rsidP="00DC320C">
      <w:pPr>
        <w:pStyle w:val="ListParagraph"/>
        <w:numPr>
          <w:ilvl w:val="1"/>
          <w:numId w:val="21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Gerbil</w:t>
      </w:r>
    </w:p>
    <w:p w:rsidR="00D53EA9" w:rsidRPr="002E3F71" w:rsidRDefault="00D53EA9" w:rsidP="00DC320C">
      <w:pPr>
        <w:pStyle w:val="ListParagraph"/>
        <w:numPr>
          <w:ilvl w:val="1"/>
          <w:numId w:val="21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Guinea pigs</w:t>
      </w:r>
    </w:p>
    <w:p w:rsidR="00D53EA9" w:rsidRPr="002E3F71" w:rsidRDefault="00D53EA9" w:rsidP="00DC320C">
      <w:pPr>
        <w:pStyle w:val="ListParagraph"/>
        <w:numPr>
          <w:ilvl w:val="1"/>
          <w:numId w:val="21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Hamsters</w:t>
      </w:r>
    </w:p>
    <w:p w:rsidR="00D53EA9" w:rsidRPr="002E3F71" w:rsidRDefault="00D53EA9" w:rsidP="00DC320C">
      <w:pPr>
        <w:pStyle w:val="ListParagraph"/>
        <w:numPr>
          <w:ilvl w:val="1"/>
          <w:numId w:val="21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Mice</w:t>
      </w:r>
    </w:p>
    <w:p w:rsidR="00D53EA9" w:rsidRPr="002E3F71" w:rsidRDefault="00D53EA9" w:rsidP="00DC320C">
      <w:pPr>
        <w:pStyle w:val="ListParagraph"/>
        <w:numPr>
          <w:ilvl w:val="1"/>
          <w:numId w:val="21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Rats</w:t>
      </w:r>
    </w:p>
    <w:p w:rsidR="00D53EA9" w:rsidRPr="002E3F71" w:rsidRDefault="00D53EA9" w:rsidP="00D53EA9">
      <w:pPr>
        <w:spacing w:line="240" w:lineRule="exact"/>
        <w:ind w:left="1080" w:hanging="360"/>
        <w:jc w:val="both"/>
        <w:rPr>
          <w:b/>
          <w:color w:val="000000" w:themeColor="text1"/>
        </w:rPr>
      </w:pPr>
    </w:p>
    <w:p w:rsidR="00D53EA9" w:rsidRPr="002E3F71" w:rsidRDefault="00D53EA9" w:rsidP="00D53EA9">
      <w:pPr>
        <w:spacing w:line="240" w:lineRule="exact"/>
        <w:jc w:val="both"/>
        <w:rPr>
          <w:b/>
          <w:color w:val="000000" w:themeColor="text1"/>
        </w:rPr>
      </w:pPr>
      <w:r w:rsidRPr="002E3F71">
        <w:rPr>
          <w:b/>
          <w:color w:val="000000" w:themeColor="text1"/>
        </w:rPr>
        <w:t xml:space="preserve">Answer: </w:t>
      </w:r>
      <w:r w:rsidR="008D74D1">
        <w:rPr>
          <w:b/>
          <w:color w:val="000000" w:themeColor="text1"/>
        </w:rPr>
        <w:t>d</w:t>
      </w:r>
      <w:r w:rsidRPr="002E3F71">
        <w:rPr>
          <w:b/>
          <w:color w:val="000000" w:themeColor="text1"/>
        </w:rPr>
        <w:t>. Mice</w:t>
      </w:r>
    </w:p>
    <w:p w:rsidR="00D53EA9" w:rsidRPr="002E3F71" w:rsidRDefault="00D53EA9" w:rsidP="00D53EA9">
      <w:pPr>
        <w:spacing w:line="240" w:lineRule="exact"/>
        <w:ind w:left="360" w:hanging="360"/>
        <w:jc w:val="both"/>
        <w:rPr>
          <w:b/>
          <w:color w:val="000000" w:themeColor="text1"/>
        </w:rPr>
      </w:pPr>
      <w:r w:rsidRPr="002E3F71">
        <w:rPr>
          <w:b/>
          <w:color w:val="000000" w:themeColor="text1"/>
        </w:rPr>
        <w:t xml:space="preserve">Reference: </w:t>
      </w:r>
      <w:r w:rsidRPr="002E3F71">
        <w:rPr>
          <w:bCs/>
          <w:color w:val="000000" w:themeColor="text1"/>
        </w:rPr>
        <w:t>Percy DH and Barthold SW.  2007.  Pathology of Laboratory Rodents and Rabbits, 3rd ed.  Blackwell Publishing: Ames, Iowa.  Chapter</w:t>
      </w:r>
      <w:r w:rsidRPr="002E3F71">
        <w:rPr>
          <w:color w:val="000000" w:themeColor="text1"/>
        </w:rPr>
        <w:t xml:space="preserve"> 1- Mouse, p. 14</w:t>
      </w:r>
    </w:p>
    <w:p w:rsidR="00D53EA9" w:rsidRPr="002E3F71" w:rsidRDefault="00D53EA9" w:rsidP="00D53EA9">
      <w:pPr>
        <w:spacing w:line="240" w:lineRule="exact"/>
        <w:jc w:val="both"/>
        <w:rPr>
          <w:b/>
          <w:color w:val="000000" w:themeColor="text1"/>
        </w:rPr>
      </w:pPr>
      <w:r w:rsidRPr="002E3F71">
        <w:rPr>
          <w:b/>
          <w:color w:val="000000" w:themeColor="text1"/>
        </w:rPr>
        <w:t>Domain 1; Primary Species - Mouse (Mus musculus)</w:t>
      </w:r>
    </w:p>
    <w:p w:rsidR="00C95784" w:rsidRPr="002E3F71" w:rsidRDefault="00C95784" w:rsidP="00C95784">
      <w:pPr>
        <w:spacing w:line="240" w:lineRule="exact"/>
        <w:jc w:val="both"/>
        <w:rPr>
          <w:b/>
          <w:color w:val="000000" w:themeColor="text1"/>
        </w:rPr>
      </w:pPr>
    </w:p>
    <w:p w:rsidR="00143864" w:rsidRPr="002E3F71" w:rsidRDefault="00C95784" w:rsidP="00143864">
      <w:pPr>
        <w:tabs>
          <w:tab w:val="left" w:pos="720"/>
        </w:tabs>
        <w:spacing w:line="240" w:lineRule="exact"/>
        <w:jc w:val="both"/>
        <w:rPr>
          <w:color w:val="000000" w:themeColor="text1"/>
          <w:spacing w:val="-4"/>
        </w:rPr>
      </w:pPr>
      <w:r w:rsidRPr="002E3F71">
        <w:rPr>
          <w:b/>
          <w:color w:val="000000" w:themeColor="text1"/>
        </w:rPr>
        <w:t>173.</w:t>
      </w:r>
      <w:r w:rsidRPr="002E3F71">
        <w:rPr>
          <w:color w:val="000000" w:themeColor="text1"/>
        </w:rPr>
        <w:tab/>
      </w:r>
      <w:r w:rsidR="00143864" w:rsidRPr="002E3F71">
        <w:rPr>
          <w:color w:val="000000" w:themeColor="text1"/>
          <w:spacing w:val="-4"/>
        </w:rPr>
        <w:t xml:space="preserve">Which of the following is </w:t>
      </w:r>
      <w:r w:rsidR="00143864" w:rsidRPr="002E3F71">
        <w:rPr>
          <w:b/>
          <w:color w:val="000000" w:themeColor="text1"/>
          <w:spacing w:val="-4"/>
          <w:u w:val="single"/>
        </w:rPr>
        <w:t>TRUE</w:t>
      </w:r>
      <w:r w:rsidR="00143864" w:rsidRPr="002E3F71">
        <w:rPr>
          <w:color w:val="000000" w:themeColor="text1"/>
          <w:spacing w:val="-4"/>
        </w:rPr>
        <w:t xml:space="preserve"> regarding the “altered Schaedler flora” used in gnotobiotic rodents?</w:t>
      </w:r>
    </w:p>
    <w:p w:rsidR="00143864" w:rsidRPr="002E3F71" w:rsidRDefault="00143864" w:rsidP="00143864">
      <w:pPr>
        <w:tabs>
          <w:tab w:val="left" w:pos="720"/>
        </w:tabs>
        <w:spacing w:line="240" w:lineRule="exact"/>
        <w:jc w:val="both"/>
        <w:rPr>
          <w:color w:val="000000" w:themeColor="text1"/>
        </w:rPr>
      </w:pPr>
    </w:p>
    <w:p w:rsidR="00143864" w:rsidRPr="002E3F71" w:rsidRDefault="00143864" w:rsidP="00143864">
      <w:pPr>
        <w:tabs>
          <w:tab w:val="left" w:pos="720"/>
          <w:tab w:val="left" w:pos="1080"/>
        </w:tabs>
        <w:spacing w:line="240" w:lineRule="exact"/>
        <w:jc w:val="both"/>
        <w:rPr>
          <w:color w:val="000000" w:themeColor="text1"/>
        </w:rPr>
      </w:pPr>
      <w:r w:rsidRPr="002E3F71">
        <w:rPr>
          <w:color w:val="000000" w:themeColor="text1"/>
        </w:rPr>
        <w:tab/>
        <w:t>a.   Contains all aerobic bacteria</w:t>
      </w:r>
    </w:p>
    <w:p w:rsidR="00143864" w:rsidRPr="002E3F71" w:rsidRDefault="00143864" w:rsidP="00143864">
      <w:pPr>
        <w:tabs>
          <w:tab w:val="left" w:pos="720"/>
          <w:tab w:val="left" w:pos="1080"/>
        </w:tabs>
        <w:spacing w:line="240" w:lineRule="exact"/>
        <w:jc w:val="both"/>
        <w:rPr>
          <w:color w:val="000000" w:themeColor="text1"/>
        </w:rPr>
      </w:pPr>
      <w:r w:rsidRPr="002E3F71">
        <w:rPr>
          <w:color w:val="000000" w:themeColor="text1"/>
        </w:rPr>
        <w:tab/>
        <w:t xml:space="preserve">b.   Does not contain any </w:t>
      </w:r>
      <w:r w:rsidR="0012161F" w:rsidRPr="002E3F71">
        <w:rPr>
          <w:color w:val="000000" w:themeColor="text1"/>
        </w:rPr>
        <w:t>lactobacilli</w:t>
      </w:r>
    </w:p>
    <w:p w:rsidR="00143864" w:rsidRPr="002E3F71" w:rsidRDefault="00143864" w:rsidP="00143864">
      <w:pPr>
        <w:tabs>
          <w:tab w:val="left" w:pos="720"/>
          <w:tab w:val="left" w:pos="1080"/>
        </w:tabs>
        <w:spacing w:line="240" w:lineRule="exact"/>
        <w:jc w:val="both"/>
        <w:rPr>
          <w:color w:val="000000" w:themeColor="text1"/>
        </w:rPr>
      </w:pPr>
      <w:r w:rsidRPr="002E3F71">
        <w:rPr>
          <w:color w:val="000000" w:themeColor="text1"/>
        </w:rPr>
        <w:tab/>
        <w:t>c.   Consists of eight "normal" or autochthonous (naturally occurring) bacteria</w:t>
      </w:r>
    </w:p>
    <w:p w:rsidR="00143864" w:rsidRPr="002E3F71" w:rsidRDefault="00143864" w:rsidP="00143864">
      <w:pPr>
        <w:tabs>
          <w:tab w:val="left" w:pos="720"/>
          <w:tab w:val="left" w:pos="1080"/>
        </w:tabs>
        <w:spacing w:line="240" w:lineRule="exact"/>
        <w:jc w:val="both"/>
        <w:rPr>
          <w:color w:val="000000" w:themeColor="text1"/>
        </w:rPr>
      </w:pPr>
      <w:r w:rsidRPr="002E3F71">
        <w:rPr>
          <w:color w:val="000000" w:themeColor="text1"/>
        </w:rPr>
        <w:tab/>
        <w:t>d.   Consists of some bacteria which are so-called Extremely Oxygen Resistant (EOR)</w:t>
      </w:r>
    </w:p>
    <w:p w:rsidR="00143864" w:rsidRPr="002E3F71" w:rsidRDefault="00143864" w:rsidP="00143864">
      <w:pPr>
        <w:tabs>
          <w:tab w:val="left" w:pos="720"/>
          <w:tab w:val="left" w:pos="1080"/>
        </w:tabs>
        <w:spacing w:line="240" w:lineRule="exact"/>
        <w:jc w:val="both"/>
        <w:rPr>
          <w:b/>
          <w:color w:val="000000" w:themeColor="text1"/>
        </w:rPr>
      </w:pPr>
      <w:r w:rsidRPr="002E3F71">
        <w:rPr>
          <w:color w:val="000000" w:themeColor="text1"/>
        </w:rPr>
        <w:tab/>
        <w:t>e.   Contains all anaerobic bacteria</w:t>
      </w:r>
    </w:p>
    <w:p w:rsidR="00143864" w:rsidRPr="002E3F71" w:rsidRDefault="00143864" w:rsidP="00143864">
      <w:pPr>
        <w:tabs>
          <w:tab w:val="left" w:pos="1350"/>
        </w:tabs>
        <w:spacing w:line="240" w:lineRule="exact"/>
        <w:jc w:val="both"/>
        <w:rPr>
          <w:b/>
          <w:color w:val="000000" w:themeColor="text1"/>
        </w:rPr>
      </w:pPr>
    </w:p>
    <w:p w:rsidR="00143864" w:rsidRPr="002E3F71" w:rsidRDefault="00143864" w:rsidP="00143864">
      <w:pPr>
        <w:tabs>
          <w:tab w:val="left" w:pos="1350"/>
        </w:tabs>
        <w:spacing w:line="240" w:lineRule="exact"/>
        <w:jc w:val="both"/>
        <w:rPr>
          <w:b/>
          <w:color w:val="000000" w:themeColor="text1"/>
        </w:rPr>
      </w:pPr>
      <w:r w:rsidRPr="002E3F71">
        <w:rPr>
          <w:b/>
          <w:color w:val="000000" w:themeColor="text1"/>
        </w:rPr>
        <w:t>Answer:  c.   Consisted of eight "normal" or autochthonous (naturally occurring) bacteria</w:t>
      </w:r>
    </w:p>
    <w:p w:rsidR="00143864" w:rsidRPr="002E3F71" w:rsidRDefault="00143864" w:rsidP="00143864">
      <w:pPr>
        <w:spacing w:line="240" w:lineRule="exact"/>
        <w:jc w:val="both"/>
        <w:rPr>
          <w:b/>
          <w:color w:val="000000" w:themeColor="text1"/>
        </w:rPr>
      </w:pPr>
      <w:r w:rsidRPr="002E3F71">
        <w:rPr>
          <w:b/>
          <w:color w:val="000000" w:themeColor="text1"/>
        </w:rPr>
        <w:t xml:space="preserve">References: </w:t>
      </w:r>
    </w:p>
    <w:p w:rsidR="00143864" w:rsidRPr="002E3F71" w:rsidRDefault="00143864" w:rsidP="00DC320C">
      <w:pPr>
        <w:numPr>
          <w:ilvl w:val="0"/>
          <w:numId w:val="277"/>
        </w:numPr>
        <w:spacing w:line="240" w:lineRule="exact"/>
        <w:jc w:val="both"/>
        <w:rPr>
          <w:color w:val="000000" w:themeColor="text1"/>
        </w:rPr>
      </w:pPr>
      <w:r w:rsidRPr="002E3F71">
        <w:rPr>
          <w:color w:val="000000" w:themeColor="text1"/>
        </w:rPr>
        <w:t xml:space="preserve">http://www.taconic.com/wmspage.cfm%3Fparm1=288 </w:t>
      </w:r>
    </w:p>
    <w:p w:rsidR="00143864" w:rsidRPr="002E3F71" w:rsidRDefault="00143864" w:rsidP="00DC320C">
      <w:pPr>
        <w:numPr>
          <w:ilvl w:val="0"/>
          <w:numId w:val="277"/>
        </w:numPr>
        <w:spacing w:line="240" w:lineRule="exact"/>
        <w:jc w:val="both"/>
        <w:rPr>
          <w:color w:val="000000" w:themeColor="text1"/>
        </w:rPr>
      </w:pPr>
      <w:r w:rsidRPr="002E3F71">
        <w:rPr>
          <w:color w:val="000000" w:themeColor="text1"/>
        </w:rPr>
        <w:t>http://www.taconic.com/wmspage.cfm?parm1=325</w:t>
      </w:r>
    </w:p>
    <w:p w:rsidR="00143864" w:rsidRPr="002E3F71" w:rsidRDefault="00143864" w:rsidP="00DC320C">
      <w:pPr>
        <w:numPr>
          <w:ilvl w:val="0"/>
          <w:numId w:val="277"/>
        </w:numPr>
        <w:spacing w:line="240" w:lineRule="exact"/>
        <w:jc w:val="both"/>
        <w:rPr>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3 – Normative Biology, Husbandry, and Models.  Academic Press: San Diego, CA.  Chapter </w:t>
      </w:r>
      <w:r w:rsidRPr="002E3F71">
        <w:rPr>
          <w:color w:val="000000" w:themeColor="text1"/>
        </w:rPr>
        <w:t>7 - Gnotobiotics, pp. 228-229</w:t>
      </w:r>
    </w:p>
    <w:p w:rsidR="00143864" w:rsidRPr="002E3F71" w:rsidRDefault="00143864" w:rsidP="00143864">
      <w:pPr>
        <w:spacing w:line="240" w:lineRule="exact"/>
        <w:jc w:val="both"/>
        <w:rPr>
          <w:color w:val="000000" w:themeColor="text1"/>
        </w:rPr>
      </w:pPr>
      <w:r w:rsidRPr="002E3F71">
        <w:rPr>
          <w:b/>
          <w:color w:val="000000" w:themeColor="text1"/>
        </w:rPr>
        <w:t>Domain 3</w:t>
      </w:r>
      <w:r w:rsidRPr="002E3F71">
        <w:rPr>
          <w:color w:val="000000" w:themeColor="text1"/>
        </w:rPr>
        <w:t xml:space="preserve"> </w:t>
      </w:r>
    </w:p>
    <w:p w:rsidR="0074095F" w:rsidRPr="002E3F71" w:rsidRDefault="0074095F" w:rsidP="0074095F">
      <w:pPr>
        <w:spacing w:line="240" w:lineRule="exact"/>
        <w:jc w:val="both"/>
        <w:rPr>
          <w:b/>
          <w:color w:val="000000" w:themeColor="text1"/>
        </w:rPr>
      </w:pPr>
    </w:p>
    <w:p w:rsidR="0074095F" w:rsidRPr="002E3F71" w:rsidRDefault="0074095F" w:rsidP="0074095F">
      <w:pPr>
        <w:spacing w:line="240" w:lineRule="exact"/>
        <w:jc w:val="both"/>
        <w:rPr>
          <w:color w:val="000000" w:themeColor="text1"/>
        </w:rPr>
      </w:pPr>
      <w:r w:rsidRPr="002E3F71">
        <w:rPr>
          <w:b/>
          <w:color w:val="000000" w:themeColor="text1"/>
        </w:rPr>
        <w:t>174.</w:t>
      </w:r>
      <w:r w:rsidRPr="002E3F71">
        <w:rPr>
          <w:color w:val="000000" w:themeColor="text1"/>
        </w:rPr>
        <w:t xml:space="preserve">  </w:t>
      </w:r>
      <w:r w:rsidRPr="002E3F71">
        <w:rPr>
          <w:color w:val="000000" w:themeColor="text1"/>
        </w:rPr>
        <w:tab/>
        <w:t xml:space="preserve">In a recently described immunosuppressed rabbit model of pulmonary aspergillosis, which of the following was considered to pose a significant risk requiring ABSL2 containment?  </w:t>
      </w:r>
    </w:p>
    <w:p w:rsidR="0074095F" w:rsidRPr="002E3F71" w:rsidRDefault="0074095F" w:rsidP="0074095F">
      <w:pPr>
        <w:spacing w:line="240" w:lineRule="exact"/>
        <w:jc w:val="both"/>
        <w:rPr>
          <w:color w:val="000000" w:themeColor="text1"/>
        </w:rPr>
      </w:pPr>
    </w:p>
    <w:p w:rsidR="0074095F" w:rsidRPr="002E3F71" w:rsidRDefault="0074095F" w:rsidP="00DC320C">
      <w:pPr>
        <w:numPr>
          <w:ilvl w:val="0"/>
          <w:numId w:val="212"/>
        </w:numPr>
        <w:spacing w:line="240" w:lineRule="exact"/>
        <w:jc w:val="both"/>
        <w:rPr>
          <w:color w:val="000000" w:themeColor="text1"/>
        </w:rPr>
      </w:pPr>
      <w:r w:rsidRPr="002E3F71">
        <w:rPr>
          <w:color w:val="000000" w:themeColor="text1"/>
        </w:rPr>
        <w:t>Preparation of conidial forms for inoculation</w:t>
      </w:r>
    </w:p>
    <w:p w:rsidR="0074095F" w:rsidRPr="002E3F71" w:rsidRDefault="0074095F" w:rsidP="00DC320C">
      <w:pPr>
        <w:numPr>
          <w:ilvl w:val="0"/>
          <w:numId w:val="212"/>
        </w:numPr>
        <w:spacing w:line="240" w:lineRule="exact"/>
        <w:jc w:val="both"/>
        <w:rPr>
          <w:color w:val="000000" w:themeColor="text1"/>
        </w:rPr>
      </w:pPr>
      <w:r w:rsidRPr="002E3F71">
        <w:rPr>
          <w:color w:val="000000" w:themeColor="text1"/>
        </w:rPr>
        <w:t>Intra-tracheal administration of inoculum</w:t>
      </w:r>
    </w:p>
    <w:p w:rsidR="0074095F" w:rsidRPr="002E3F71" w:rsidRDefault="0074095F" w:rsidP="00DC320C">
      <w:pPr>
        <w:numPr>
          <w:ilvl w:val="0"/>
          <w:numId w:val="212"/>
        </w:numPr>
        <w:spacing w:line="240" w:lineRule="exact"/>
        <w:jc w:val="both"/>
        <w:rPr>
          <w:color w:val="000000" w:themeColor="text1"/>
        </w:rPr>
      </w:pPr>
      <w:r w:rsidRPr="002E3F71">
        <w:rPr>
          <w:color w:val="000000" w:themeColor="text1"/>
        </w:rPr>
        <w:t>Housing of infected rabbits</w:t>
      </w:r>
    </w:p>
    <w:p w:rsidR="0074095F" w:rsidRPr="002E3F71" w:rsidRDefault="0074095F" w:rsidP="00DC320C">
      <w:pPr>
        <w:numPr>
          <w:ilvl w:val="0"/>
          <w:numId w:val="212"/>
        </w:numPr>
        <w:spacing w:line="240" w:lineRule="exact"/>
        <w:jc w:val="both"/>
        <w:rPr>
          <w:color w:val="000000" w:themeColor="text1"/>
        </w:rPr>
      </w:pPr>
      <w:r w:rsidRPr="002E3F71">
        <w:rPr>
          <w:color w:val="000000" w:themeColor="text1"/>
        </w:rPr>
        <w:t>Collection and culturing of blood after inoculation</w:t>
      </w:r>
    </w:p>
    <w:p w:rsidR="0074095F" w:rsidRPr="002E3F71" w:rsidRDefault="0074095F" w:rsidP="00DC320C">
      <w:pPr>
        <w:numPr>
          <w:ilvl w:val="0"/>
          <w:numId w:val="212"/>
        </w:numPr>
        <w:spacing w:line="240" w:lineRule="exact"/>
        <w:jc w:val="both"/>
        <w:rPr>
          <w:color w:val="000000" w:themeColor="text1"/>
        </w:rPr>
      </w:pPr>
      <w:r w:rsidRPr="002E3F71">
        <w:rPr>
          <w:color w:val="000000" w:themeColor="text1"/>
        </w:rPr>
        <w:t>Handling of infected lung tissue at necropsy</w:t>
      </w:r>
    </w:p>
    <w:p w:rsidR="0074095F" w:rsidRPr="002E3F71" w:rsidRDefault="0074095F" w:rsidP="0074095F">
      <w:pPr>
        <w:spacing w:line="240" w:lineRule="exact"/>
        <w:jc w:val="both"/>
        <w:rPr>
          <w:b/>
          <w:color w:val="000000" w:themeColor="text1"/>
        </w:rPr>
      </w:pPr>
    </w:p>
    <w:p w:rsidR="0074095F" w:rsidRPr="002E3F71" w:rsidRDefault="0074095F" w:rsidP="0074095F">
      <w:pPr>
        <w:spacing w:line="240" w:lineRule="exact"/>
        <w:jc w:val="both"/>
        <w:rPr>
          <w:b/>
          <w:color w:val="000000" w:themeColor="text1"/>
        </w:rPr>
      </w:pPr>
      <w:r w:rsidRPr="002E3F71">
        <w:rPr>
          <w:b/>
          <w:color w:val="000000" w:themeColor="text1"/>
        </w:rPr>
        <w:t>Answer: a. Preparation of conidial forms for inoculation</w:t>
      </w:r>
    </w:p>
    <w:p w:rsidR="0074095F" w:rsidRPr="002E3F71" w:rsidRDefault="0074095F" w:rsidP="0074095F">
      <w:pPr>
        <w:spacing w:line="240" w:lineRule="exact"/>
        <w:jc w:val="both"/>
        <w:rPr>
          <w:b/>
          <w:color w:val="000000" w:themeColor="text1"/>
        </w:rPr>
      </w:pPr>
      <w:r w:rsidRPr="002E3F71">
        <w:rPr>
          <w:b/>
          <w:color w:val="000000" w:themeColor="text1"/>
        </w:rPr>
        <w:lastRenderedPageBreak/>
        <w:t>References:</w:t>
      </w:r>
    </w:p>
    <w:p w:rsidR="0074095F" w:rsidRPr="002E3F71" w:rsidRDefault="0074095F" w:rsidP="00DC320C">
      <w:pPr>
        <w:numPr>
          <w:ilvl w:val="0"/>
          <w:numId w:val="213"/>
        </w:numPr>
        <w:spacing w:line="240" w:lineRule="exact"/>
        <w:jc w:val="both"/>
        <w:rPr>
          <w:color w:val="000000" w:themeColor="text1"/>
        </w:rPr>
      </w:pPr>
      <w:r w:rsidRPr="002E3F71">
        <w:rPr>
          <w:color w:val="000000" w:themeColor="text1"/>
        </w:rPr>
        <w:t>Such et al. 2013. Environmental monitoring for Aspergillus fumigatus in association with an immunosuppressed rabbit model of pulmonary aspergillosis. JAALAS 52(5):541-544</w:t>
      </w:r>
    </w:p>
    <w:p w:rsidR="0074095F" w:rsidRPr="002E3F71" w:rsidRDefault="0074095F" w:rsidP="00DC320C">
      <w:pPr>
        <w:pStyle w:val="ListParagraph"/>
        <w:numPr>
          <w:ilvl w:val="0"/>
          <w:numId w:val="213"/>
        </w:numPr>
        <w:spacing w:line="240" w:lineRule="exact"/>
        <w:contextualSpacing/>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U. S. Department of Health and Human Services, Public Health Service, Centers for Disease Control and Prevention, and National Institutes of Health.  2007.  </w:t>
      </w:r>
      <w:r w:rsidRPr="002E3F71">
        <w:rPr>
          <w:rFonts w:ascii="Times New Roman" w:hAnsi="Times New Roman"/>
          <w:color w:val="000000" w:themeColor="text1"/>
          <w:sz w:val="24"/>
          <w:szCs w:val="24"/>
          <w:u w:val="single"/>
        </w:rPr>
        <w:t>Biosafety in Microbiological and Biomedical Laboratories</w:t>
      </w:r>
      <w:r w:rsidRPr="002E3F71">
        <w:rPr>
          <w:rFonts w:ascii="Times New Roman" w:hAnsi="Times New Roman"/>
          <w:color w:val="000000" w:themeColor="text1"/>
          <w:sz w:val="24"/>
          <w:szCs w:val="24"/>
        </w:rPr>
        <w:t>.  5</w:t>
      </w:r>
      <w:r w:rsidRPr="002E3F71">
        <w:rPr>
          <w:rFonts w:ascii="Times New Roman" w:hAnsi="Times New Roman"/>
          <w:color w:val="000000" w:themeColor="text1"/>
          <w:sz w:val="24"/>
          <w:szCs w:val="24"/>
          <w:vertAlign w:val="superscript"/>
        </w:rPr>
        <w:t>th</w:t>
      </w:r>
      <w:r w:rsidRPr="002E3F71">
        <w:rPr>
          <w:rFonts w:ascii="Times New Roman" w:hAnsi="Times New Roman"/>
          <w:color w:val="000000" w:themeColor="text1"/>
          <w:sz w:val="24"/>
          <w:szCs w:val="24"/>
        </w:rPr>
        <w:t xml:space="preserve"> ed.</w:t>
      </w:r>
      <w:r w:rsidRPr="002E3F71">
        <w:rPr>
          <w:rFonts w:ascii="Times New Roman" w:hAnsi="Times New Roman"/>
          <w:bCs/>
          <w:color w:val="000000" w:themeColor="text1"/>
          <w:sz w:val="24"/>
          <w:szCs w:val="24"/>
        </w:rPr>
        <w:t xml:space="preserve">  U.S. Government Printing Office, Washington, D. C.  Section V – Vertebrate Animal Biosafety Level Criteria For Vivarium Research Facilities</w:t>
      </w:r>
      <w:r w:rsidRPr="002E3F71">
        <w:rPr>
          <w:rFonts w:ascii="Times New Roman" w:hAnsi="Times New Roman"/>
          <w:color w:val="000000" w:themeColor="text1"/>
          <w:sz w:val="24"/>
          <w:szCs w:val="24"/>
        </w:rPr>
        <w:t>, p. 103</w:t>
      </w:r>
    </w:p>
    <w:p w:rsidR="0074095F" w:rsidRPr="002E3F71" w:rsidRDefault="0074095F" w:rsidP="0074095F">
      <w:pPr>
        <w:pStyle w:val="ListParagraph"/>
        <w:spacing w:line="240" w:lineRule="exact"/>
        <w:jc w:val="both"/>
        <w:rPr>
          <w:rFonts w:ascii="Times New Roman" w:hAnsi="Times New Roman"/>
          <w:b/>
          <w:color w:val="000000" w:themeColor="text1"/>
          <w:sz w:val="24"/>
          <w:szCs w:val="24"/>
        </w:rPr>
      </w:pPr>
      <w:r w:rsidRPr="002E3F71">
        <w:rPr>
          <w:rFonts w:ascii="Times New Roman" w:hAnsi="Times New Roman"/>
          <w:color w:val="000000" w:themeColor="text1"/>
          <w:sz w:val="24"/>
          <w:szCs w:val="24"/>
        </w:rPr>
        <w:t xml:space="preserve">(http://www.cdc.gov/biosafety/publications/bmbl5/BMBL5_sect_V.pdf). </w:t>
      </w:r>
    </w:p>
    <w:p w:rsidR="0074095F" w:rsidRPr="002E3F71" w:rsidRDefault="0074095F" w:rsidP="0074095F">
      <w:pPr>
        <w:spacing w:line="240" w:lineRule="exact"/>
        <w:jc w:val="both"/>
        <w:rPr>
          <w:b/>
          <w:color w:val="000000" w:themeColor="text1"/>
        </w:rPr>
      </w:pPr>
      <w:r w:rsidRPr="002E3F71">
        <w:rPr>
          <w:b/>
          <w:color w:val="000000" w:themeColor="text1"/>
        </w:rPr>
        <w:t>Domain 4; Primary Species- Rabbit (Oryctolagus cuniculus)</w:t>
      </w:r>
    </w:p>
    <w:p w:rsidR="00DA2839" w:rsidRPr="002E3F71" w:rsidRDefault="00DA2839" w:rsidP="0074095F">
      <w:pPr>
        <w:spacing w:line="240" w:lineRule="exact"/>
        <w:jc w:val="both"/>
        <w:rPr>
          <w:b/>
          <w:color w:val="000000" w:themeColor="text1"/>
        </w:rPr>
      </w:pPr>
    </w:p>
    <w:p w:rsidR="00DA2839" w:rsidRPr="002E3F71" w:rsidRDefault="00DA2839" w:rsidP="00DA2839">
      <w:pPr>
        <w:tabs>
          <w:tab w:val="left" w:pos="720"/>
        </w:tabs>
        <w:spacing w:line="240" w:lineRule="exact"/>
        <w:jc w:val="both"/>
        <w:rPr>
          <w:color w:val="000000" w:themeColor="text1"/>
          <w:spacing w:val="-6"/>
        </w:rPr>
      </w:pPr>
      <w:r w:rsidRPr="002E3F71">
        <w:rPr>
          <w:b/>
          <w:bCs/>
          <w:color w:val="000000" w:themeColor="text1"/>
        </w:rPr>
        <w:t>175.</w:t>
      </w:r>
      <w:r w:rsidRPr="002E3F71">
        <w:rPr>
          <w:b/>
          <w:bCs/>
          <w:color w:val="000000" w:themeColor="text1"/>
        </w:rPr>
        <w:tab/>
      </w:r>
      <w:r w:rsidRPr="002E3F71">
        <w:rPr>
          <w:color w:val="000000" w:themeColor="text1"/>
          <w:spacing w:val="-6"/>
        </w:rPr>
        <w:t xml:space="preserve">Which of the following organizations is responsible for revisions and publication of the previous (1999) and current (2010) editions of </w:t>
      </w:r>
      <w:r w:rsidRPr="002E3F71">
        <w:rPr>
          <w:iCs/>
          <w:color w:val="000000" w:themeColor="text1"/>
          <w:spacing w:val="-6"/>
          <w:u w:val="single"/>
        </w:rPr>
        <w:t>Guide for the Care and Use of Agricultural Animals in Research and Teaching</w:t>
      </w:r>
      <w:r w:rsidRPr="002E3F71">
        <w:rPr>
          <w:color w:val="000000" w:themeColor="text1"/>
          <w:spacing w:val="-6"/>
        </w:rPr>
        <w:t>?</w:t>
      </w:r>
    </w:p>
    <w:p w:rsidR="00DA2839" w:rsidRPr="002E3F71" w:rsidRDefault="00DA2839" w:rsidP="00DA2839">
      <w:pPr>
        <w:spacing w:line="240" w:lineRule="exact"/>
        <w:jc w:val="both"/>
        <w:rPr>
          <w:color w:val="000000" w:themeColor="text1"/>
        </w:rPr>
      </w:pPr>
    </w:p>
    <w:p w:rsidR="00DA2839" w:rsidRPr="002E3F71" w:rsidRDefault="00DA2839" w:rsidP="00DC320C">
      <w:pPr>
        <w:numPr>
          <w:ilvl w:val="0"/>
          <w:numId w:val="214"/>
        </w:numPr>
        <w:tabs>
          <w:tab w:val="num" w:pos="1080"/>
        </w:tabs>
        <w:spacing w:line="240" w:lineRule="exact"/>
        <w:ind w:left="1080" w:hanging="420"/>
        <w:jc w:val="both"/>
        <w:rPr>
          <w:color w:val="000000" w:themeColor="text1"/>
        </w:rPr>
      </w:pPr>
      <w:r w:rsidRPr="002E3F71">
        <w:rPr>
          <w:color w:val="000000" w:themeColor="text1"/>
        </w:rPr>
        <w:t>AAALAC International</w:t>
      </w:r>
    </w:p>
    <w:p w:rsidR="00DA2839" w:rsidRPr="002E3F71" w:rsidRDefault="00DA2839" w:rsidP="00DC320C">
      <w:pPr>
        <w:numPr>
          <w:ilvl w:val="0"/>
          <w:numId w:val="214"/>
        </w:numPr>
        <w:tabs>
          <w:tab w:val="num" w:pos="1080"/>
        </w:tabs>
        <w:spacing w:line="240" w:lineRule="exact"/>
        <w:ind w:left="1080" w:hanging="420"/>
        <w:jc w:val="both"/>
        <w:rPr>
          <w:color w:val="000000" w:themeColor="text1"/>
        </w:rPr>
      </w:pPr>
      <w:r w:rsidRPr="002E3F71">
        <w:rPr>
          <w:color w:val="000000" w:themeColor="text1"/>
        </w:rPr>
        <w:t>APHIS</w:t>
      </w:r>
    </w:p>
    <w:p w:rsidR="00DA2839" w:rsidRPr="002E3F71" w:rsidRDefault="00DA2839" w:rsidP="00DC320C">
      <w:pPr>
        <w:numPr>
          <w:ilvl w:val="0"/>
          <w:numId w:val="214"/>
        </w:numPr>
        <w:tabs>
          <w:tab w:val="num" w:pos="1080"/>
        </w:tabs>
        <w:spacing w:line="240" w:lineRule="exact"/>
        <w:ind w:left="1080" w:hanging="420"/>
        <w:jc w:val="both"/>
        <w:rPr>
          <w:color w:val="000000" w:themeColor="text1"/>
        </w:rPr>
      </w:pPr>
      <w:r w:rsidRPr="002E3F71">
        <w:rPr>
          <w:color w:val="000000" w:themeColor="text1"/>
        </w:rPr>
        <w:t>FASS</w:t>
      </w:r>
    </w:p>
    <w:p w:rsidR="00DA2839" w:rsidRPr="002E3F71" w:rsidRDefault="00DA2839" w:rsidP="00DC320C">
      <w:pPr>
        <w:numPr>
          <w:ilvl w:val="0"/>
          <w:numId w:val="214"/>
        </w:numPr>
        <w:tabs>
          <w:tab w:val="num" w:pos="1080"/>
        </w:tabs>
        <w:spacing w:line="240" w:lineRule="exact"/>
        <w:ind w:left="1080" w:hanging="420"/>
        <w:jc w:val="both"/>
        <w:rPr>
          <w:color w:val="000000" w:themeColor="text1"/>
        </w:rPr>
      </w:pPr>
      <w:r w:rsidRPr="002E3F71">
        <w:rPr>
          <w:color w:val="000000" w:themeColor="text1"/>
        </w:rPr>
        <w:t>ILAR</w:t>
      </w:r>
    </w:p>
    <w:p w:rsidR="00DA2839" w:rsidRPr="002E3F71" w:rsidRDefault="00DA2839" w:rsidP="00DC320C">
      <w:pPr>
        <w:numPr>
          <w:ilvl w:val="0"/>
          <w:numId w:val="214"/>
        </w:numPr>
        <w:tabs>
          <w:tab w:val="num" w:pos="1080"/>
        </w:tabs>
        <w:spacing w:line="240" w:lineRule="exact"/>
        <w:ind w:left="1080" w:hanging="420"/>
        <w:jc w:val="both"/>
        <w:rPr>
          <w:color w:val="000000" w:themeColor="text1"/>
        </w:rPr>
      </w:pPr>
      <w:r w:rsidRPr="002E3F71">
        <w:rPr>
          <w:color w:val="000000" w:themeColor="text1"/>
        </w:rPr>
        <w:t>USDA</w:t>
      </w:r>
    </w:p>
    <w:p w:rsidR="00DA2839" w:rsidRPr="002E3F71" w:rsidRDefault="00DA2839" w:rsidP="00DA2839">
      <w:pPr>
        <w:spacing w:line="240" w:lineRule="exact"/>
        <w:jc w:val="both"/>
        <w:rPr>
          <w:color w:val="000000" w:themeColor="text1"/>
        </w:rPr>
      </w:pPr>
    </w:p>
    <w:p w:rsidR="00DA2839" w:rsidRPr="002E3F71" w:rsidRDefault="004D7CD2" w:rsidP="00DA2839">
      <w:pPr>
        <w:tabs>
          <w:tab w:val="left" w:pos="1350"/>
        </w:tabs>
        <w:spacing w:line="240" w:lineRule="exact"/>
        <w:jc w:val="both"/>
        <w:rPr>
          <w:b/>
          <w:bCs/>
          <w:color w:val="000000" w:themeColor="text1"/>
        </w:rPr>
      </w:pPr>
      <w:r>
        <w:rPr>
          <w:b/>
          <w:bCs/>
          <w:color w:val="000000" w:themeColor="text1"/>
        </w:rPr>
        <w:t>Answer: c</w:t>
      </w:r>
      <w:r w:rsidR="00DA2839" w:rsidRPr="002E3F71">
        <w:rPr>
          <w:b/>
          <w:bCs/>
          <w:color w:val="000000" w:themeColor="text1"/>
        </w:rPr>
        <w:t xml:space="preserve">. FASS (Federation of Animal Science Societies)                 </w:t>
      </w:r>
      <w:r w:rsidR="00DA2839" w:rsidRPr="002E3F71">
        <w:rPr>
          <w:b/>
          <w:bCs/>
          <w:color w:val="000000" w:themeColor="text1"/>
        </w:rPr>
        <w:tab/>
      </w:r>
    </w:p>
    <w:p w:rsidR="00DA2839" w:rsidRPr="002E3F71" w:rsidRDefault="00DA2839" w:rsidP="00DA2839">
      <w:pPr>
        <w:tabs>
          <w:tab w:val="left" w:pos="720"/>
          <w:tab w:val="left" w:pos="900"/>
        </w:tabs>
        <w:spacing w:line="240" w:lineRule="exact"/>
        <w:ind w:left="360" w:hanging="360"/>
        <w:jc w:val="both"/>
        <w:rPr>
          <w:color w:val="000000" w:themeColor="text1"/>
        </w:rPr>
      </w:pPr>
      <w:r w:rsidRPr="002E3F71">
        <w:rPr>
          <w:b/>
          <w:bCs/>
          <w:color w:val="000000" w:themeColor="text1"/>
        </w:rPr>
        <w:t xml:space="preserve">References: </w:t>
      </w:r>
      <w:r w:rsidRPr="002E3F71">
        <w:rPr>
          <w:color w:val="000000" w:themeColor="text1"/>
        </w:rPr>
        <w:t xml:space="preserve"> </w:t>
      </w:r>
    </w:p>
    <w:p w:rsidR="00DA2839" w:rsidRPr="002E3F71" w:rsidRDefault="00DA2839" w:rsidP="00DC320C">
      <w:pPr>
        <w:numPr>
          <w:ilvl w:val="0"/>
          <w:numId w:val="215"/>
        </w:numPr>
        <w:tabs>
          <w:tab w:val="num" w:pos="720"/>
        </w:tabs>
        <w:spacing w:line="240" w:lineRule="exact"/>
        <w:ind w:left="720" w:hanging="360"/>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 – Laws, Regulations and Policies Affecting the Use of Laboratory Animals, p. 28.</w:t>
      </w:r>
    </w:p>
    <w:p w:rsidR="00DA2839" w:rsidRPr="002E3F71" w:rsidRDefault="00DA2839" w:rsidP="00DC320C">
      <w:pPr>
        <w:numPr>
          <w:ilvl w:val="0"/>
          <w:numId w:val="215"/>
        </w:numPr>
        <w:tabs>
          <w:tab w:val="num" w:pos="720"/>
        </w:tabs>
        <w:spacing w:line="240" w:lineRule="exact"/>
        <w:ind w:left="720" w:hanging="360"/>
        <w:jc w:val="both"/>
        <w:rPr>
          <w:b/>
          <w:color w:val="000000" w:themeColor="text1"/>
        </w:rPr>
      </w:pPr>
      <w:r w:rsidRPr="002E3F71">
        <w:rPr>
          <w:color w:val="000000" w:themeColor="text1"/>
        </w:rPr>
        <w:t xml:space="preserve">Committees to Revise the Guide for the Care and Use of Agricultural Animals in Agricultural Research and Teaching. 2010.  </w:t>
      </w:r>
      <w:r w:rsidRPr="002E3F71">
        <w:rPr>
          <w:color w:val="000000" w:themeColor="text1"/>
          <w:u w:val="single"/>
        </w:rPr>
        <w:t>GUIDE For the Care and Use of Agricultural Animals in Research and Teaching</w:t>
      </w:r>
      <w:r w:rsidRPr="002E3F71">
        <w:rPr>
          <w:color w:val="000000" w:themeColor="text1"/>
        </w:rPr>
        <w:t>. 3rd Edition.  Federation of Animal Science Societies, Savoy, IL.  Preface, p. vi (http://www.fass.org/docs/agguide3rd/Ag_Guide_3rd_ed.pdf)</w:t>
      </w:r>
    </w:p>
    <w:p w:rsidR="00DA2839" w:rsidRPr="002E3F71" w:rsidRDefault="00DA2839" w:rsidP="00DA2839">
      <w:pPr>
        <w:pStyle w:val="Sinespaciado"/>
        <w:pBdr>
          <w:top w:val="none" w:sz="0" w:space="0" w:color="auto"/>
          <w:left w:val="none" w:sz="0" w:space="0" w:color="auto"/>
          <w:bottom w:val="none" w:sz="0" w:space="0" w:color="auto"/>
          <w:right w:val="none" w:sz="0" w:space="0" w:color="auto"/>
          <w:bar w:val="none" w:sz="0" w:color="auto"/>
        </w:pBdr>
        <w:spacing w:line="240" w:lineRule="exact"/>
        <w:jc w:val="both"/>
        <w:rPr>
          <w:rFonts w:ascii="Times New Roman" w:hAnsi="Times New Roman" w:cs="Times New Roman"/>
          <w:b/>
          <w:bCs/>
          <w:color w:val="000000" w:themeColor="text1"/>
          <w:sz w:val="24"/>
          <w:szCs w:val="24"/>
        </w:rPr>
      </w:pPr>
      <w:r w:rsidRPr="002E3F71">
        <w:rPr>
          <w:rFonts w:ascii="Times New Roman" w:hAnsi="Times New Roman" w:cs="Times New Roman"/>
          <w:b/>
          <w:bCs/>
          <w:color w:val="000000" w:themeColor="text1"/>
          <w:sz w:val="24"/>
          <w:szCs w:val="24"/>
        </w:rPr>
        <w:t>Domain 5</w:t>
      </w:r>
    </w:p>
    <w:p w:rsidR="00841B49" w:rsidRPr="002E3F71" w:rsidRDefault="00841B49" w:rsidP="00841B49">
      <w:pPr>
        <w:spacing w:line="240" w:lineRule="exact"/>
        <w:jc w:val="both"/>
        <w:rPr>
          <w:color w:val="000000" w:themeColor="text1"/>
        </w:rPr>
      </w:pPr>
    </w:p>
    <w:p w:rsidR="00841B49" w:rsidRPr="002E3F71" w:rsidRDefault="00841B49" w:rsidP="00841B49">
      <w:pPr>
        <w:spacing w:line="240" w:lineRule="exact"/>
        <w:jc w:val="both"/>
        <w:rPr>
          <w:bCs/>
          <w:color w:val="000000" w:themeColor="text1"/>
          <w:spacing w:val="-8"/>
        </w:rPr>
      </w:pPr>
      <w:r w:rsidRPr="002E3F71">
        <w:rPr>
          <w:b/>
          <w:color w:val="000000" w:themeColor="text1"/>
        </w:rPr>
        <w:t>176.</w:t>
      </w:r>
      <w:r w:rsidRPr="002E3F71">
        <w:rPr>
          <w:color w:val="000000" w:themeColor="text1"/>
        </w:rPr>
        <w:t xml:space="preserve"> </w:t>
      </w:r>
      <w:r w:rsidRPr="002E3F71">
        <w:rPr>
          <w:color w:val="000000" w:themeColor="text1"/>
        </w:rPr>
        <w:tab/>
      </w:r>
      <w:r w:rsidRPr="002E3F71">
        <w:rPr>
          <w:color w:val="000000" w:themeColor="text1"/>
          <w:spacing w:val="-8"/>
        </w:rPr>
        <w:t xml:space="preserve">Which of the following is a vector of </w:t>
      </w:r>
      <w:r w:rsidRPr="002E3F71">
        <w:rPr>
          <w:bCs/>
          <w:iCs/>
          <w:color w:val="000000" w:themeColor="text1"/>
          <w:spacing w:val="-8"/>
        </w:rPr>
        <w:t>Mycoplasma haemomuris</w:t>
      </w:r>
      <w:r w:rsidRPr="002E3F71">
        <w:rPr>
          <w:bCs/>
          <w:color w:val="000000" w:themeColor="text1"/>
          <w:spacing w:val="-8"/>
        </w:rPr>
        <w:t xml:space="preserve"> (formerly </w:t>
      </w:r>
      <w:r w:rsidRPr="002E3F71">
        <w:rPr>
          <w:bCs/>
          <w:iCs/>
          <w:color w:val="000000" w:themeColor="text1"/>
          <w:spacing w:val="-8"/>
        </w:rPr>
        <w:t>Hemobartonella muris</w:t>
      </w:r>
      <w:r w:rsidRPr="002E3F71">
        <w:rPr>
          <w:bCs/>
          <w:color w:val="000000" w:themeColor="text1"/>
          <w:spacing w:val="-8"/>
        </w:rPr>
        <w:t>) in rats?</w:t>
      </w:r>
    </w:p>
    <w:p w:rsidR="00841B49" w:rsidRPr="002E3F71" w:rsidRDefault="00841B49" w:rsidP="00841B49">
      <w:pPr>
        <w:spacing w:line="240" w:lineRule="exact"/>
        <w:jc w:val="both"/>
        <w:rPr>
          <w:color w:val="000000" w:themeColor="text1"/>
        </w:rPr>
      </w:pPr>
    </w:p>
    <w:p w:rsidR="00841B49" w:rsidRPr="002E3F71" w:rsidRDefault="00841B49" w:rsidP="00841B49">
      <w:pPr>
        <w:spacing w:line="240" w:lineRule="exact"/>
        <w:ind w:left="1080" w:hanging="360"/>
        <w:contextualSpacing/>
        <w:jc w:val="both"/>
        <w:rPr>
          <w:color w:val="000000" w:themeColor="text1"/>
        </w:rPr>
      </w:pPr>
      <w:r w:rsidRPr="002E3F71">
        <w:rPr>
          <w:color w:val="000000" w:themeColor="text1"/>
        </w:rPr>
        <w:t xml:space="preserve">a. </w:t>
      </w:r>
      <w:r w:rsidRPr="002E3F71">
        <w:rPr>
          <w:color w:val="000000" w:themeColor="text1"/>
        </w:rPr>
        <w:tab/>
      </w:r>
      <w:r w:rsidRPr="002E3F71">
        <w:rPr>
          <w:iCs/>
          <w:color w:val="000000" w:themeColor="text1"/>
        </w:rPr>
        <w:t>Nosopsyllus fasciatus</w:t>
      </w:r>
    </w:p>
    <w:p w:rsidR="00841B49" w:rsidRPr="002E3F71" w:rsidRDefault="00841B49" w:rsidP="00841B49">
      <w:pPr>
        <w:spacing w:line="240" w:lineRule="exact"/>
        <w:ind w:left="1080" w:hanging="360"/>
        <w:contextualSpacing/>
        <w:jc w:val="both"/>
        <w:rPr>
          <w:color w:val="000000" w:themeColor="text1"/>
        </w:rPr>
      </w:pPr>
      <w:r w:rsidRPr="002E3F71">
        <w:rPr>
          <w:color w:val="000000" w:themeColor="text1"/>
        </w:rPr>
        <w:t xml:space="preserve">b. </w:t>
      </w:r>
      <w:r w:rsidRPr="002E3F71">
        <w:rPr>
          <w:color w:val="000000" w:themeColor="text1"/>
        </w:rPr>
        <w:tab/>
        <w:t>Polyplax serrata</w:t>
      </w:r>
    </w:p>
    <w:p w:rsidR="00841B49" w:rsidRPr="002E3F71" w:rsidRDefault="00841B49" w:rsidP="00841B49">
      <w:pPr>
        <w:spacing w:line="240" w:lineRule="exact"/>
        <w:ind w:left="1080" w:hanging="360"/>
        <w:contextualSpacing/>
        <w:jc w:val="both"/>
        <w:rPr>
          <w:color w:val="000000" w:themeColor="text1"/>
        </w:rPr>
      </w:pPr>
      <w:r w:rsidRPr="002E3F71">
        <w:rPr>
          <w:color w:val="000000" w:themeColor="text1"/>
        </w:rPr>
        <w:t xml:space="preserve">c. </w:t>
      </w:r>
      <w:r w:rsidRPr="002E3F71">
        <w:rPr>
          <w:color w:val="000000" w:themeColor="text1"/>
        </w:rPr>
        <w:tab/>
        <w:t>Polyplax spinulosa</w:t>
      </w:r>
    </w:p>
    <w:p w:rsidR="00841B49" w:rsidRPr="002E3F71" w:rsidRDefault="00841B49" w:rsidP="00841B49">
      <w:pPr>
        <w:spacing w:line="240" w:lineRule="exact"/>
        <w:ind w:left="1080" w:hanging="360"/>
        <w:contextualSpacing/>
        <w:jc w:val="both"/>
        <w:rPr>
          <w:color w:val="000000" w:themeColor="text1"/>
        </w:rPr>
      </w:pPr>
      <w:r w:rsidRPr="002E3F71">
        <w:rPr>
          <w:color w:val="000000" w:themeColor="text1"/>
        </w:rPr>
        <w:t xml:space="preserve">d. </w:t>
      </w:r>
      <w:r w:rsidRPr="002E3F71">
        <w:rPr>
          <w:color w:val="000000" w:themeColor="text1"/>
        </w:rPr>
        <w:tab/>
      </w:r>
      <w:r w:rsidRPr="002E3F71">
        <w:rPr>
          <w:iCs/>
          <w:color w:val="000000" w:themeColor="text1"/>
        </w:rPr>
        <w:t>Phlebotomus dubosci</w:t>
      </w:r>
    </w:p>
    <w:p w:rsidR="00841B49" w:rsidRPr="002E3F71" w:rsidRDefault="00841B49" w:rsidP="00841B49">
      <w:pPr>
        <w:spacing w:line="240" w:lineRule="exact"/>
        <w:ind w:left="1080" w:hanging="360"/>
        <w:contextualSpacing/>
        <w:jc w:val="both"/>
        <w:rPr>
          <w:color w:val="000000" w:themeColor="text1"/>
        </w:rPr>
      </w:pPr>
      <w:r w:rsidRPr="002E3F71">
        <w:rPr>
          <w:color w:val="000000" w:themeColor="text1"/>
        </w:rPr>
        <w:t xml:space="preserve">e. </w:t>
      </w:r>
      <w:r w:rsidRPr="002E3F71">
        <w:rPr>
          <w:color w:val="000000" w:themeColor="text1"/>
        </w:rPr>
        <w:tab/>
      </w:r>
      <w:r w:rsidRPr="002E3F71">
        <w:rPr>
          <w:iCs/>
          <w:color w:val="000000" w:themeColor="text1"/>
        </w:rPr>
        <w:t>Xenopsylla cheopis</w:t>
      </w:r>
    </w:p>
    <w:p w:rsidR="00841B49" w:rsidRPr="002E3F71" w:rsidRDefault="00841B49" w:rsidP="00841B49">
      <w:pPr>
        <w:spacing w:line="240" w:lineRule="exact"/>
        <w:contextualSpacing/>
        <w:jc w:val="both"/>
        <w:rPr>
          <w:color w:val="000000" w:themeColor="text1"/>
        </w:rPr>
      </w:pPr>
    </w:p>
    <w:p w:rsidR="00841B49" w:rsidRPr="002E3F71" w:rsidRDefault="00841B49" w:rsidP="00841B49">
      <w:pPr>
        <w:spacing w:line="240" w:lineRule="exact"/>
        <w:contextualSpacing/>
        <w:jc w:val="both"/>
        <w:rPr>
          <w:b/>
          <w:color w:val="000000" w:themeColor="text1"/>
        </w:rPr>
      </w:pPr>
      <w:r w:rsidRPr="002E3F71">
        <w:rPr>
          <w:b/>
          <w:color w:val="000000" w:themeColor="text1"/>
        </w:rPr>
        <w:t>Answer:   c. Polyplax spinulosa</w:t>
      </w:r>
    </w:p>
    <w:p w:rsidR="00841B49" w:rsidRPr="002E3F71" w:rsidRDefault="00841B49" w:rsidP="00841B49">
      <w:pPr>
        <w:spacing w:line="240" w:lineRule="exact"/>
        <w:contextualSpacing/>
        <w:jc w:val="both"/>
        <w:rPr>
          <w:b/>
          <w:color w:val="000000" w:themeColor="text1"/>
        </w:rPr>
      </w:pPr>
      <w:r w:rsidRPr="002E3F71">
        <w:rPr>
          <w:b/>
          <w:color w:val="000000" w:themeColor="text1"/>
        </w:rPr>
        <w:t>References:</w:t>
      </w:r>
    </w:p>
    <w:p w:rsidR="00841B49" w:rsidRPr="002E3F71" w:rsidRDefault="00841B49" w:rsidP="00841B49">
      <w:pPr>
        <w:tabs>
          <w:tab w:val="left" w:pos="720"/>
        </w:tabs>
        <w:spacing w:line="240" w:lineRule="exact"/>
        <w:ind w:left="720" w:hanging="360"/>
        <w:contextualSpacing/>
        <w:jc w:val="both"/>
        <w:rPr>
          <w:color w:val="000000" w:themeColor="text1"/>
        </w:rPr>
      </w:pPr>
      <w:r w:rsidRPr="002E3F71">
        <w:rPr>
          <w:color w:val="000000" w:themeColor="text1"/>
        </w:rPr>
        <w:t>1)</w:t>
      </w:r>
      <w:r w:rsidRPr="002E3F71">
        <w:rPr>
          <w:color w:val="000000" w:themeColor="text1"/>
        </w:rPr>
        <w:tab/>
        <w:t xml:space="preserve">Baker DG, ed. 2007. </w:t>
      </w:r>
      <w:r w:rsidRPr="002E3F71">
        <w:rPr>
          <w:color w:val="000000" w:themeColor="text1"/>
          <w:u w:val="single"/>
        </w:rPr>
        <w:t>Flynn’s Parasites of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edition. Blackwell Publishing, Iowa, USA. Chapter 11 – Parasites of Rats and Mice, p. 353.</w:t>
      </w:r>
    </w:p>
    <w:p w:rsidR="00841B49" w:rsidRPr="002E3F71" w:rsidRDefault="00841B49" w:rsidP="00841B49">
      <w:pPr>
        <w:tabs>
          <w:tab w:val="left" w:pos="720"/>
        </w:tabs>
        <w:spacing w:line="240" w:lineRule="exact"/>
        <w:ind w:left="720" w:hanging="360"/>
        <w:contextualSpacing/>
        <w:jc w:val="both"/>
        <w:rPr>
          <w:color w:val="000000" w:themeColor="text1"/>
        </w:rPr>
      </w:pPr>
      <w:r w:rsidRPr="002E3F71">
        <w:rPr>
          <w:color w:val="000000" w:themeColor="text1"/>
        </w:rPr>
        <w:t>2)</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4 – Biology and Diseases of Rats, p. 151.</w:t>
      </w:r>
    </w:p>
    <w:p w:rsidR="00841B49" w:rsidRPr="002E3F71" w:rsidRDefault="00841B49" w:rsidP="00841B49">
      <w:pPr>
        <w:spacing w:line="240" w:lineRule="exact"/>
        <w:contextualSpacing/>
        <w:jc w:val="both"/>
        <w:rPr>
          <w:b/>
          <w:color w:val="000000" w:themeColor="text1"/>
        </w:rPr>
      </w:pPr>
      <w:r w:rsidRPr="002E3F71">
        <w:rPr>
          <w:b/>
          <w:color w:val="000000" w:themeColor="text1"/>
        </w:rPr>
        <w:t>Domain 1; Primary Species – Rat (Rattus norvegicus)</w:t>
      </w:r>
    </w:p>
    <w:p w:rsidR="004F56EE" w:rsidRPr="002E3F71" w:rsidRDefault="004F56EE" w:rsidP="004F56EE">
      <w:pPr>
        <w:spacing w:line="240" w:lineRule="exact"/>
        <w:jc w:val="both"/>
        <w:rPr>
          <w:b/>
          <w:color w:val="000000" w:themeColor="text1"/>
        </w:rPr>
      </w:pPr>
    </w:p>
    <w:p w:rsidR="004F56EE" w:rsidRPr="002E3F71" w:rsidRDefault="004F56EE" w:rsidP="004F56EE">
      <w:pPr>
        <w:spacing w:line="240" w:lineRule="exact"/>
        <w:jc w:val="both"/>
        <w:rPr>
          <w:color w:val="000000" w:themeColor="text1"/>
        </w:rPr>
      </w:pPr>
      <w:r w:rsidRPr="002E3F71">
        <w:rPr>
          <w:b/>
          <w:color w:val="000000" w:themeColor="text1"/>
        </w:rPr>
        <w:t>177.</w:t>
      </w:r>
      <w:r w:rsidRPr="002E3F71">
        <w:rPr>
          <w:color w:val="000000" w:themeColor="text1"/>
        </w:rPr>
        <w:t xml:space="preserve"> </w:t>
      </w:r>
      <w:r w:rsidRPr="002E3F71">
        <w:rPr>
          <w:color w:val="000000" w:themeColor="text1"/>
        </w:rPr>
        <w:tab/>
        <w:t>Which of the following is associated with the transmission of dull, burning, longer-lasting pain sensations from the periphery to the spinal cord?</w:t>
      </w:r>
    </w:p>
    <w:p w:rsidR="004F56EE" w:rsidRPr="002E3F71" w:rsidRDefault="004F56EE" w:rsidP="004F56EE">
      <w:pPr>
        <w:spacing w:line="240" w:lineRule="exact"/>
        <w:ind w:left="360"/>
        <w:jc w:val="both"/>
        <w:rPr>
          <w:color w:val="000000" w:themeColor="text1"/>
        </w:rPr>
      </w:pPr>
    </w:p>
    <w:p w:rsidR="004F56EE" w:rsidRPr="002E3F71" w:rsidRDefault="004F56EE" w:rsidP="00DC320C">
      <w:pPr>
        <w:numPr>
          <w:ilvl w:val="0"/>
          <w:numId w:val="219"/>
        </w:numPr>
        <w:tabs>
          <w:tab w:val="clear" w:pos="3600"/>
          <w:tab w:val="left" w:pos="1080"/>
          <w:tab w:val="num" w:pos="2880"/>
        </w:tabs>
        <w:spacing w:line="240" w:lineRule="exact"/>
        <w:ind w:left="1080"/>
        <w:jc w:val="both"/>
        <w:rPr>
          <w:color w:val="000000" w:themeColor="text1"/>
        </w:rPr>
      </w:pPr>
      <w:r w:rsidRPr="002E3F71">
        <w:rPr>
          <w:color w:val="000000" w:themeColor="text1"/>
        </w:rPr>
        <w:t>Aβ fibers</w:t>
      </w:r>
    </w:p>
    <w:p w:rsidR="004F56EE" w:rsidRPr="002E3F71" w:rsidRDefault="004F56EE" w:rsidP="00DC320C">
      <w:pPr>
        <w:numPr>
          <w:ilvl w:val="0"/>
          <w:numId w:val="219"/>
        </w:numPr>
        <w:tabs>
          <w:tab w:val="clear" w:pos="3600"/>
          <w:tab w:val="left" w:pos="1080"/>
          <w:tab w:val="num" w:pos="2880"/>
        </w:tabs>
        <w:spacing w:line="240" w:lineRule="exact"/>
        <w:ind w:left="1080"/>
        <w:jc w:val="both"/>
        <w:rPr>
          <w:color w:val="000000" w:themeColor="text1"/>
        </w:rPr>
      </w:pPr>
      <w:r w:rsidRPr="002E3F71">
        <w:rPr>
          <w:color w:val="000000" w:themeColor="text1"/>
        </w:rPr>
        <w:t>Aδ fibers</w:t>
      </w:r>
    </w:p>
    <w:p w:rsidR="004F56EE" w:rsidRPr="002E3F71" w:rsidRDefault="004F56EE" w:rsidP="00DC320C">
      <w:pPr>
        <w:numPr>
          <w:ilvl w:val="0"/>
          <w:numId w:val="219"/>
        </w:numPr>
        <w:tabs>
          <w:tab w:val="clear" w:pos="3600"/>
          <w:tab w:val="left" w:pos="1080"/>
          <w:tab w:val="num" w:pos="2880"/>
        </w:tabs>
        <w:spacing w:line="240" w:lineRule="exact"/>
        <w:ind w:left="1080"/>
        <w:jc w:val="both"/>
        <w:rPr>
          <w:color w:val="000000" w:themeColor="text1"/>
        </w:rPr>
      </w:pPr>
      <w:r w:rsidRPr="002E3F71">
        <w:rPr>
          <w:color w:val="000000" w:themeColor="text1"/>
        </w:rPr>
        <w:t>B-type fibers</w:t>
      </w:r>
    </w:p>
    <w:p w:rsidR="004F56EE" w:rsidRPr="002E3F71" w:rsidRDefault="004F56EE" w:rsidP="00DC320C">
      <w:pPr>
        <w:numPr>
          <w:ilvl w:val="0"/>
          <w:numId w:val="219"/>
        </w:numPr>
        <w:tabs>
          <w:tab w:val="clear" w:pos="3600"/>
          <w:tab w:val="left" w:pos="1080"/>
          <w:tab w:val="num" w:pos="2880"/>
        </w:tabs>
        <w:spacing w:line="240" w:lineRule="exact"/>
        <w:ind w:left="1080"/>
        <w:jc w:val="both"/>
        <w:rPr>
          <w:color w:val="000000" w:themeColor="text1"/>
        </w:rPr>
      </w:pPr>
      <w:r w:rsidRPr="002E3F71">
        <w:rPr>
          <w:color w:val="000000" w:themeColor="text1"/>
        </w:rPr>
        <w:t>C-type fibers</w:t>
      </w:r>
    </w:p>
    <w:p w:rsidR="004F56EE" w:rsidRPr="002E3F71" w:rsidRDefault="004F56EE" w:rsidP="004F56EE">
      <w:pPr>
        <w:spacing w:line="240" w:lineRule="exact"/>
        <w:jc w:val="both"/>
        <w:rPr>
          <w:color w:val="000000" w:themeColor="text1"/>
        </w:rPr>
      </w:pPr>
    </w:p>
    <w:p w:rsidR="004F56EE" w:rsidRPr="002E3F71" w:rsidRDefault="004F56EE" w:rsidP="004F56EE">
      <w:pPr>
        <w:spacing w:line="240" w:lineRule="exact"/>
        <w:jc w:val="both"/>
        <w:rPr>
          <w:b/>
          <w:color w:val="000000" w:themeColor="text1"/>
        </w:rPr>
      </w:pPr>
      <w:r w:rsidRPr="002E3F71">
        <w:rPr>
          <w:b/>
          <w:color w:val="000000" w:themeColor="text1"/>
        </w:rPr>
        <w:t>Answer: d. C-type fibers</w:t>
      </w:r>
    </w:p>
    <w:p w:rsidR="004F56EE" w:rsidRPr="002E3F71" w:rsidRDefault="004F56EE" w:rsidP="004F56EE">
      <w:pPr>
        <w:spacing w:line="240" w:lineRule="exact"/>
        <w:jc w:val="both"/>
        <w:rPr>
          <w:color w:val="000000" w:themeColor="text1"/>
        </w:rPr>
      </w:pPr>
      <w:r w:rsidRPr="002E3F71">
        <w:rPr>
          <w:b/>
          <w:color w:val="000000" w:themeColor="text1"/>
        </w:rPr>
        <w:t xml:space="preserve">References: </w:t>
      </w:r>
    </w:p>
    <w:p w:rsidR="004F56EE" w:rsidRPr="002E3F71" w:rsidRDefault="004F56EE" w:rsidP="00DC320C">
      <w:pPr>
        <w:numPr>
          <w:ilvl w:val="0"/>
          <w:numId w:val="218"/>
        </w:numPr>
        <w:spacing w:line="240" w:lineRule="exact"/>
        <w:jc w:val="both"/>
        <w:rPr>
          <w:color w:val="000000" w:themeColor="text1"/>
        </w:rPr>
      </w:pPr>
      <w:r w:rsidRPr="002E3F71">
        <w:rPr>
          <w:color w:val="000000" w:themeColor="text1"/>
        </w:rPr>
        <w:lastRenderedPageBreak/>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 xml:space="preserve">Academic Press, San Diego, CA. </w:t>
      </w:r>
      <w:r w:rsidRPr="002E3F71">
        <w:rPr>
          <w:color w:val="000000" w:themeColor="text1"/>
        </w:rPr>
        <w:t xml:space="preserve"> Chapter 1 – Anatomy, Physiology and Effects of Pain, p. 6.</w:t>
      </w:r>
    </w:p>
    <w:p w:rsidR="004F56EE" w:rsidRPr="002E3F71" w:rsidRDefault="004F56EE" w:rsidP="00DC320C">
      <w:pPr>
        <w:numPr>
          <w:ilvl w:val="0"/>
          <w:numId w:val="218"/>
        </w:numPr>
        <w:spacing w:line="240" w:lineRule="exact"/>
        <w:jc w:val="both"/>
        <w:rPr>
          <w:color w:val="000000" w:themeColor="text1"/>
        </w:rPr>
      </w:pPr>
      <w:r w:rsidRPr="002E3F71">
        <w:rPr>
          <w:color w:val="000000" w:themeColor="text1"/>
        </w:rPr>
        <w:t xml:space="preserve">Flecknell P, Waterman-Pearson A. 2000. </w:t>
      </w:r>
      <w:r w:rsidRPr="002E3F71">
        <w:rPr>
          <w:color w:val="000000" w:themeColor="text1"/>
          <w:u w:val="single"/>
        </w:rPr>
        <w:t>Pain Management in Animals.</w:t>
      </w:r>
      <w:r w:rsidRPr="002E3F71">
        <w:rPr>
          <w:color w:val="000000" w:themeColor="text1"/>
        </w:rPr>
        <w:t xml:space="preserve">  WB Saunders, London, UK. Chapter 2 – The Physiology of Pain, p.12.</w:t>
      </w:r>
    </w:p>
    <w:p w:rsidR="004F56EE" w:rsidRPr="002E3F71" w:rsidRDefault="004F56EE" w:rsidP="004F56EE">
      <w:pPr>
        <w:spacing w:line="240" w:lineRule="exact"/>
        <w:jc w:val="both"/>
        <w:rPr>
          <w:b/>
          <w:color w:val="000000" w:themeColor="text1"/>
        </w:rPr>
      </w:pPr>
      <w:r w:rsidRPr="002E3F71">
        <w:rPr>
          <w:b/>
          <w:color w:val="000000" w:themeColor="text1"/>
        </w:rPr>
        <w:t>Domain 2</w:t>
      </w:r>
    </w:p>
    <w:p w:rsidR="00D86F58" w:rsidRPr="002E3F71" w:rsidRDefault="00D86F58" w:rsidP="004F56EE">
      <w:pPr>
        <w:spacing w:line="240" w:lineRule="exact"/>
        <w:jc w:val="both"/>
        <w:rPr>
          <w:b/>
          <w:color w:val="000000" w:themeColor="text1"/>
        </w:rPr>
      </w:pPr>
    </w:p>
    <w:p w:rsidR="00D86F58" w:rsidRPr="002E3F71" w:rsidRDefault="00D86F58" w:rsidP="00D86F58">
      <w:pPr>
        <w:tabs>
          <w:tab w:val="left" w:pos="0"/>
        </w:tabs>
        <w:spacing w:line="240" w:lineRule="exact"/>
        <w:jc w:val="both"/>
        <w:rPr>
          <w:color w:val="000000" w:themeColor="text1"/>
        </w:rPr>
      </w:pPr>
      <w:r w:rsidRPr="002E3F71">
        <w:rPr>
          <w:b/>
          <w:color w:val="000000" w:themeColor="text1"/>
        </w:rPr>
        <w:t>178.</w:t>
      </w:r>
      <w:r w:rsidRPr="002E3F71">
        <w:rPr>
          <w:color w:val="000000" w:themeColor="text1"/>
        </w:rPr>
        <w:t xml:space="preserve"> </w:t>
      </w:r>
      <w:r w:rsidRPr="002E3F71">
        <w:rPr>
          <w:color w:val="000000" w:themeColor="text1"/>
        </w:rPr>
        <w:tab/>
        <w:t>Elevations in corticosterone levels in mice during gavage can be mitigated by dipping the gavage needle in what solution?</w:t>
      </w:r>
    </w:p>
    <w:p w:rsidR="00D86F58" w:rsidRPr="002E3F71" w:rsidRDefault="00D86F58" w:rsidP="00D86F58">
      <w:pPr>
        <w:tabs>
          <w:tab w:val="left" w:pos="1080"/>
        </w:tabs>
        <w:spacing w:line="240" w:lineRule="exact"/>
        <w:ind w:left="1080" w:hanging="360"/>
        <w:jc w:val="both"/>
        <w:rPr>
          <w:color w:val="000000" w:themeColor="text1"/>
        </w:rPr>
      </w:pPr>
    </w:p>
    <w:p w:rsidR="00D86F58" w:rsidRPr="002E3F71" w:rsidRDefault="00D86F58" w:rsidP="00DC320C">
      <w:pPr>
        <w:pStyle w:val="ListParagraph"/>
        <w:numPr>
          <w:ilvl w:val="0"/>
          <w:numId w:val="221"/>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Citrate</w:t>
      </w:r>
    </w:p>
    <w:p w:rsidR="00D86F58" w:rsidRPr="002E3F71" w:rsidRDefault="00D86F58" w:rsidP="00DC320C">
      <w:pPr>
        <w:pStyle w:val="ListParagraph"/>
        <w:numPr>
          <w:ilvl w:val="0"/>
          <w:numId w:val="221"/>
        </w:numPr>
        <w:tabs>
          <w:tab w:val="left" w:pos="108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Sodium chloride </w:t>
      </w:r>
    </w:p>
    <w:p w:rsidR="00D86F58" w:rsidRPr="002E3F71" w:rsidRDefault="00D86F58" w:rsidP="00D86F58">
      <w:pPr>
        <w:tabs>
          <w:tab w:val="left" w:pos="1080"/>
        </w:tabs>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Sucrose</w:t>
      </w:r>
    </w:p>
    <w:p w:rsidR="00D86F58" w:rsidRPr="002E3F71" w:rsidRDefault="00D86F58" w:rsidP="00D86F58">
      <w:pPr>
        <w:tabs>
          <w:tab w:val="left" w:pos="1080"/>
        </w:tabs>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Water</w:t>
      </w:r>
    </w:p>
    <w:p w:rsidR="00D86F58" w:rsidRPr="002E3F71" w:rsidRDefault="00D86F58" w:rsidP="00D86F58">
      <w:pPr>
        <w:tabs>
          <w:tab w:val="left" w:pos="0"/>
        </w:tabs>
        <w:spacing w:line="240" w:lineRule="exact"/>
        <w:jc w:val="both"/>
        <w:rPr>
          <w:color w:val="000000" w:themeColor="text1"/>
        </w:rPr>
      </w:pPr>
    </w:p>
    <w:p w:rsidR="00D86F58" w:rsidRPr="002E3F71" w:rsidRDefault="00D86F58" w:rsidP="00D86F58">
      <w:pPr>
        <w:tabs>
          <w:tab w:val="left" w:pos="0"/>
        </w:tabs>
        <w:spacing w:line="240" w:lineRule="exact"/>
        <w:jc w:val="both"/>
        <w:rPr>
          <w:b/>
          <w:color w:val="000000" w:themeColor="text1"/>
        </w:rPr>
      </w:pPr>
      <w:r w:rsidRPr="002E3F71">
        <w:rPr>
          <w:b/>
          <w:color w:val="000000" w:themeColor="text1"/>
        </w:rPr>
        <w:t>Answer: c. Sucrose</w:t>
      </w:r>
    </w:p>
    <w:p w:rsidR="00D86F58" w:rsidRPr="002E3F71" w:rsidRDefault="00D86F58" w:rsidP="00D86F58">
      <w:pPr>
        <w:tabs>
          <w:tab w:val="left" w:pos="0"/>
        </w:tabs>
        <w:spacing w:line="240" w:lineRule="exact"/>
        <w:jc w:val="both"/>
        <w:rPr>
          <w:b/>
          <w:color w:val="000000" w:themeColor="text1"/>
        </w:rPr>
      </w:pPr>
      <w:r w:rsidRPr="002E3F71">
        <w:rPr>
          <w:b/>
          <w:color w:val="000000" w:themeColor="text1"/>
        </w:rPr>
        <w:t>References:</w:t>
      </w:r>
    </w:p>
    <w:p w:rsidR="00D86F58" w:rsidRPr="002E3F71" w:rsidRDefault="00D86F58" w:rsidP="00DC320C">
      <w:pPr>
        <w:pStyle w:val="ListParagraph"/>
        <w:numPr>
          <w:ilvl w:val="0"/>
          <w:numId w:val="220"/>
        </w:numPr>
        <w:tabs>
          <w:tab w:val="left" w:pos="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Hoggatt et al. 2010. </w:t>
      </w:r>
      <w:r w:rsidRPr="002E3F71">
        <w:rPr>
          <w:rStyle w:val="ref-title"/>
          <w:rFonts w:ascii="Times New Roman" w:hAnsi="Times New Roman"/>
          <w:color w:val="000000" w:themeColor="text1"/>
          <w:sz w:val="24"/>
          <w:szCs w:val="24"/>
        </w:rPr>
        <w:t>A spoonful of sugar helps the medicine go down: a novel technique to improve oral gavage in mice</w:t>
      </w:r>
      <w:r w:rsidRPr="002E3F71">
        <w:rPr>
          <w:rFonts w:ascii="Times New Roman" w:hAnsi="Times New Roman"/>
          <w:color w:val="000000" w:themeColor="text1"/>
          <w:sz w:val="24"/>
          <w:szCs w:val="24"/>
        </w:rPr>
        <w:t xml:space="preserve">. </w:t>
      </w:r>
      <w:r w:rsidRPr="002E3F71">
        <w:rPr>
          <w:rStyle w:val="ref-journal"/>
          <w:rFonts w:ascii="Times New Roman" w:hAnsi="Times New Roman"/>
          <w:color w:val="000000" w:themeColor="text1"/>
          <w:sz w:val="24"/>
          <w:szCs w:val="24"/>
        </w:rPr>
        <w:t>JAALAS</w:t>
      </w:r>
      <w:r w:rsidRPr="002E3F71">
        <w:rPr>
          <w:rFonts w:ascii="Times New Roman" w:hAnsi="Times New Roman"/>
          <w:color w:val="000000" w:themeColor="text1"/>
          <w:sz w:val="24"/>
          <w:szCs w:val="24"/>
        </w:rPr>
        <w:t xml:space="preserve"> </w:t>
      </w:r>
      <w:r w:rsidRPr="002E3F71">
        <w:rPr>
          <w:rStyle w:val="ref-vol"/>
          <w:rFonts w:ascii="Times New Roman" w:hAnsi="Times New Roman"/>
          <w:color w:val="000000" w:themeColor="text1"/>
          <w:sz w:val="24"/>
          <w:szCs w:val="24"/>
        </w:rPr>
        <w:t>49</w:t>
      </w:r>
      <w:r w:rsidRPr="002E3F71">
        <w:rPr>
          <w:rFonts w:ascii="Times New Roman" w:hAnsi="Times New Roman"/>
          <w:color w:val="000000" w:themeColor="text1"/>
          <w:sz w:val="24"/>
          <w:szCs w:val="24"/>
        </w:rPr>
        <w:t>(3):329–334.</w:t>
      </w:r>
    </w:p>
    <w:p w:rsidR="00D86F58" w:rsidRPr="002E3F71" w:rsidRDefault="00084301" w:rsidP="00DC320C">
      <w:pPr>
        <w:pStyle w:val="ListParagraph"/>
        <w:numPr>
          <w:ilvl w:val="0"/>
          <w:numId w:val="220"/>
        </w:numPr>
        <w:tabs>
          <w:tab w:val="left" w:pos="0"/>
        </w:tabs>
        <w:spacing w:line="240" w:lineRule="exact"/>
        <w:contextualSpacing/>
        <w:jc w:val="both"/>
        <w:rPr>
          <w:rStyle w:val="citation-flpages"/>
          <w:rFonts w:ascii="Times New Roman" w:hAnsi="Times New Roman"/>
          <w:color w:val="000000" w:themeColor="text1"/>
          <w:sz w:val="24"/>
          <w:szCs w:val="24"/>
        </w:rPr>
      </w:pPr>
      <w:hyperlink r:id="rId12" w:history="1">
        <w:r w:rsidR="00D86F58" w:rsidRPr="002E3F71">
          <w:rPr>
            <w:rStyle w:val="Hyperlink"/>
            <w:rFonts w:ascii="Times New Roman" w:hAnsi="Times New Roman"/>
            <w:color w:val="000000" w:themeColor="text1"/>
            <w:sz w:val="24"/>
            <w:szCs w:val="24"/>
          </w:rPr>
          <w:t>Turner et</w:t>
        </w:r>
      </w:hyperlink>
      <w:r w:rsidR="00D86F58" w:rsidRPr="002E3F71">
        <w:rPr>
          <w:rFonts w:ascii="Times New Roman" w:hAnsi="Times New Roman"/>
          <w:color w:val="000000" w:themeColor="text1"/>
          <w:sz w:val="24"/>
          <w:szCs w:val="24"/>
        </w:rPr>
        <w:t xml:space="preserve"> al.</w:t>
      </w:r>
      <w:r w:rsidR="00D86F58" w:rsidRPr="002E3F71">
        <w:rPr>
          <w:rStyle w:val="citation-publication-date"/>
          <w:rFonts w:ascii="Times New Roman" w:hAnsi="Times New Roman"/>
          <w:color w:val="000000" w:themeColor="text1"/>
          <w:sz w:val="24"/>
          <w:szCs w:val="24"/>
        </w:rPr>
        <w:t xml:space="preserve"> 2011. </w:t>
      </w:r>
      <w:r w:rsidR="00D86F58" w:rsidRPr="002E3F71">
        <w:rPr>
          <w:rFonts w:ascii="Times New Roman" w:hAnsi="Times New Roman"/>
          <w:color w:val="000000" w:themeColor="text1"/>
          <w:sz w:val="24"/>
          <w:szCs w:val="24"/>
        </w:rPr>
        <w:t xml:space="preserve">Administration of substances to laboratory animals: routes of administration and factors to consider. </w:t>
      </w:r>
      <w:r w:rsidR="00D86F58" w:rsidRPr="002E3F71">
        <w:rPr>
          <w:rStyle w:val="ref-journal"/>
          <w:rFonts w:ascii="Times New Roman" w:hAnsi="Times New Roman"/>
          <w:color w:val="000000" w:themeColor="text1"/>
          <w:sz w:val="24"/>
          <w:szCs w:val="24"/>
        </w:rPr>
        <w:t>JAALAS</w:t>
      </w:r>
      <w:r w:rsidR="00D86F58" w:rsidRPr="002E3F71">
        <w:rPr>
          <w:rStyle w:val="citation-volume"/>
          <w:rFonts w:ascii="Times New Roman" w:hAnsi="Times New Roman"/>
          <w:b/>
          <w:color w:val="000000" w:themeColor="text1"/>
          <w:sz w:val="24"/>
          <w:szCs w:val="24"/>
        </w:rPr>
        <w:t xml:space="preserve"> </w:t>
      </w:r>
      <w:r w:rsidR="00D86F58" w:rsidRPr="002E3F71">
        <w:rPr>
          <w:rStyle w:val="citation-volume"/>
          <w:rFonts w:ascii="Times New Roman" w:hAnsi="Times New Roman"/>
          <w:color w:val="000000" w:themeColor="text1"/>
          <w:sz w:val="24"/>
          <w:szCs w:val="24"/>
        </w:rPr>
        <w:t>50</w:t>
      </w:r>
      <w:r w:rsidR="00D86F58" w:rsidRPr="002E3F71">
        <w:rPr>
          <w:rStyle w:val="citation-issue"/>
          <w:rFonts w:ascii="Times New Roman" w:hAnsi="Times New Roman"/>
          <w:color w:val="000000" w:themeColor="text1"/>
          <w:sz w:val="24"/>
          <w:szCs w:val="24"/>
        </w:rPr>
        <w:t>(5)</w:t>
      </w:r>
      <w:r w:rsidR="00D86F58" w:rsidRPr="002E3F71">
        <w:rPr>
          <w:rStyle w:val="citation-flpages"/>
          <w:rFonts w:ascii="Times New Roman" w:hAnsi="Times New Roman"/>
          <w:color w:val="000000" w:themeColor="text1"/>
          <w:sz w:val="24"/>
          <w:szCs w:val="24"/>
        </w:rPr>
        <w:t xml:space="preserve">:600–613. </w:t>
      </w:r>
    </w:p>
    <w:p w:rsidR="00D86F58" w:rsidRPr="002E3F71" w:rsidRDefault="00D86F58" w:rsidP="00D86F5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Domain 3; Primary Species – Mouse (Mus musculus) </w:t>
      </w:r>
    </w:p>
    <w:p w:rsidR="007B3536" w:rsidRPr="002E3F71" w:rsidRDefault="007B3536" w:rsidP="007B3536">
      <w:pPr>
        <w:spacing w:line="240" w:lineRule="exact"/>
        <w:jc w:val="both"/>
        <w:rPr>
          <w:color w:val="000000" w:themeColor="text1"/>
        </w:rPr>
      </w:pPr>
    </w:p>
    <w:p w:rsidR="007B3536" w:rsidRPr="002E3F71" w:rsidRDefault="007B3536" w:rsidP="007B3536">
      <w:pPr>
        <w:tabs>
          <w:tab w:val="left" w:pos="720"/>
        </w:tabs>
        <w:spacing w:line="240" w:lineRule="exact"/>
        <w:jc w:val="both"/>
        <w:rPr>
          <w:color w:val="000000" w:themeColor="text1"/>
        </w:rPr>
      </w:pPr>
      <w:r w:rsidRPr="002E3F71">
        <w:rPr>
          <w:b/>
          <w:color w:val="000000" w:themeColor="text1"/>
        </w:rPr>
        <w:t>179.</w:t>
      </w:r>
      <w:r w:rsidRPr="002E3F71">
        <w:rPr>
          <w:color w:val="000000" w:themeColor="text1"/>
        </w:rPr>
        <w:t xml:space="preserve"> </w:t>
      </w:r>
      <w:r w:rsidRPr="002E3F71">
        <w:rPr>
          <w:color w:val="000000" w:themeColor="text1"/>
        </w:rPr>
        <w:tab/>
        <w:t xml:space="preserve">Which of the following types of biosafety cabinets </w:t>
      </w:r>
      <w:r w:rsidRPr="002E3F71">
        <w:rPr>
          <w:b/>
          <w:color w:val="000000" w:themeColor="text1"/>
          <w:u w:val="single"/>
        </w:rPr>
        <w:t>DOES NOT</w:t>
      </w:r>
      <w:r w:rsidRPr="002E3F71">
        <w:rPr>
          <w:color w:val="000000" w:themeColor="text1"/>
        </w:rPr>
        <w:t xml:space="preserve"> provide product protection?</w:t>
      </w:r>
    </w:p>
    <w:p w:rsidR="007B3536" w:rsidRPr="002E3F71" w:rsidRDefault="007B3536" w:rsidP="007B3536">
      <w:pPr>
        <w:spacing w:line="240" w:lineRule="exact"/>
        <w:jc w:val="both"/>
        <w:rPr>
          <w:color w:val="000000" w:themeColor="text1"/>
        </w:rPr>
      </w:pPr>
    </w:p>
    <w:p w:rsidR="007B3536" w:rsidRPr="002E3F71" w:rsidRDefault="007B3536" w:rsidP="00DC320C">
      <w:pPr>
        <w:pStyle w:val="ListParagraph"/>
        <w:numPr>
          <w:ilvl w:val="0"/>
          <w:numId w:val="22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w:t>
      </w:r>
    </w:p>
    <w:p w:rsidR="007B3536" w:rsidRPr="002E3F71" w:rsidRDefault="007B3536" w:rsidP="00DC320C">
      <w:pPr>
        <w:pStyle w:val="ListParagraph"/>
        <w:numPr>
          <w:ilvl w:val="0"/>
          <w:numId w:val="22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IIA1</w:t>
      </w:r>
    </w:p>
    <w:p w:rsidR="007B3536" w:rsidRPr="002E3F71" w:rsidRDefault="007B3536" w:rsidP="00DC320C">
      <w:pPr>
        <w:pStyle w:val="ListParagraph"/>
        <w:numPr>
          <w:ilvl w:val="0"/>
          <w:numId w:val="22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IIA2</w:t>
      </w:r>
    </w:p>
    <w:p w:rsidR="007B3536" w:rsidRPr="002E3F71" w:rsidRDefault="007B3536" w:rsidP="00DC320C">
      <w:pPr>
        <w:pStyle w:val="ListParagraph"/>
        <w:numPr>
          <w:ilvl w:val="0"/>
          <w:numId w:val="22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IIB1</w:t>
      </w:r>
    </w:p>
    <w:p w:rsidR="007B3536" w:rsidRPr="002E3F71" w:rsidRDefault="007B3536" w:rsidP="00DC320C">
      <w:pPr>
        <w:pStyle w:val="ListParagraph"/>
        <w:numPr>
          <w:ilvl w:val="0"/>
          <w:numId w:val="22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IIB2</w:t>
      </w:r>
    </w:p>
    <w:p w:rsidR="007B3536" w:rsidRPr="002E3F71" w:rsidRDefault="007B3536" w:rsidP="007B3536">
      <w:pPr>
        <w:pStyle w:val="ListParagraph"/>
        <w:spacing w:line="240" w:lineRule="exact"/>
        <w:ind w:left="1080"/>
        <w:jc w:val="both"/>
        <w:rPr>
          <w:rFonts w:ascii="Times New Roman" w:hAnsi="Times New Roman"/>
          <w:color w:val="000000" w:themeColor="text1"/>
          <w:sz w:val="24"/>
          <w:szCs w:val="24"/>
        </w:rPr>
      </w:pPr>
    </w:p>
    <w:p w:rsidR="007B3536" w:rsidRPr="002E3F71" w:rsidRDefault="007B3536" w:rsidP="007B3536">
      <w:pPr>
        <w:spacing w:line="240" w:lineRule="exact"/>
        <w:jc w:val="both"/>
        <w:rPr>
          <w:b/>
          <w:color w:val="000000" w:themeColor="text1"/>
        </w:rPr>
      </w:pPr>
      <w:r w:rsidRPr="002E3F71">
        <w:rPr>
          <w:b/>
          <w:color w:val="000000" w:themeColor="text1"/>
        </w:rPr>
        <w:t>Answer:  a. I</w:t>
      </w:r>
    </w:p>
    <w:p w:rsidR="007B3536" w:rsidRPr="002E3F71" w:rsidRDefault="007B3536" w:rsidP="007B3536">
      <w:pPr>
        <w:spacing w:line="240" w:lineRule="exact"/>
        <w:jc w:val="both"/>
        <w:rPr>
          <w:b/>
          <w:color w:val="000000" w:themeColor="text1"/>
        </w:rPr>
      </w:pPr>
      <w:r w:rsidRPr="002E3F71">
        <w:rPr>
          <w:b/>
          <w:bCs/>
          <w:color w:val="000000" w:themeColor="text1"/>
        </w:rPr>
        <w:t>R</w:t>
      </w:r>
      <w:r w:rsidRPr="002E3F71">
        <w:rPr>
          <w:b/>
          <w:color w:val="000000" w:themeColor="text1"/>
        </w:rPr>
        <w:t>eferences:</w:t>
      </w:r>
    </w:p>
    <w:p w:rsidR="007B3536" w:rsidRPr="002E3F71" w:rsidRDefault="007B3536" w:rsidP="007B3536">
      <w:pPr>
        <w:tabs>
          <w:tab w:val="left" w:pos="720"/>
        </w:tabs>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24 - Control of Biohazards Associated with the Use of Experimental Animals, pp. 1048-1051</w:t>
      </w:r>
    </w:p>
    <w:p w:rsidR="007B3536" w:rsidRPr="002E3F71" w:rsidRDefault="007B3536" w:rsidP="007B3536">
      <w:pPr>
        <w:spacing w:line="240" w:lineRule="exact"/>
        <w:ind w:left="720" w:hanging="360"/>
        <w:jc w:val="both"/>
        <w:rPr>
          <w:bCs/>
          <w:color w:val="000000" w:themeColor="text1"/>
        </w:rPr>
      </w:pPr>
      <w:r w:rsidRPr="002E3F71">
        <w:rPr>
          <w:color w:val="000000" w:themeColor="text1"/>
        </w:rPr>
        <w:t xml:space="preserve">2) </w:t>
      </w:r>
      <w:r w:rsidRPr="002E3F71">
        <w:rPr>
          <w:color w:val="000000" w:themeColor="text1"/>
        </w:rPr>
        <w:tab/>
        <w:t xml:space="preserve">U. S. Department of Health and Human Services, Public Health Service, Centers for Disease Control and Prevention, and National Institutes of Health.  2009.  </w:t>
      </w:r>
      <w:r w:rsidRPr="002E3F71">
        <w:rPr>
          <w:color w:val="000000" w:themeColor="text1"/>
          <w:u w:val="single"/>
        </w:rPr>
        <w:t>Biosafety in Microbiological and Biomedical Laboratories</w:t>
      </w:r>
      <w:r w:rsidRPr="002E3F71">
        <w:rPr>
          <w:color w:val="000000" w:themeColor="text1"/>
        </w:rPr>
        <w:t>.  5</w:t>
      </w:r>
      <w:r w:rsidRPr="002E3F71">
        <w:rPr>
          <w:color w:val="000000" w:themeColor="text1"/>
          <w:vertAlign w:val="superscript"/>
        </w:rPr>
        <w:t>th</w:t>
      </w:r>
      <w:r w:rsidRPr="002E3F71">
        <w:rPr>
          <w:color w:val="000000" w:themeColor="text1"/>
        </w:rPr>
        <w:t xml:space="preserve"> ed.</w:t>
      </w:r>
      <w:r w:rsidRPr="002E3F71">
        <w:rPr>
          <w:bCs/>
          <w:color w:val="000000" w:themeColor="text1"/>
        </w:rPr>
        <w:t xml:space="preserve">  U.S. Government Printing Office, Washington, D. C.  Appendix A – Primary Containment for Biohazards: Selection, Installation, and Use of </w:t>
      </w:r>
      <w:r w:rsidR="0012161F" w:rsidRPr="002E3F71">
        <w:rPr>
          <w:bCs/>
          <w:color w:val="000000" w:themeColor="text1"/>
        </w:rPr>
        <w:t>Biological</w:t>
      </w:r>
      <w:r w:rsidRPr="002E3F71">
        <w:rPr>
          <w:bCs/>
          <w:color w:val="000000" w:themeColor="text1"/>
        </w:rPr>
        <w:t xml:space="preserve"> Safety Cabinets, pp. 292-293</w:t>
      </w:r>
    </w:p>
    <w:p w:rsidR="007B3536" w:rsidRPr="002E3F71" w:rsidRDefault="007B3536" w:rsidP="007B3536">
      <w:pPr>
        <w:spacing w:line="240" w:lineRule="exact"/>
        <w:ind w:left="720" w:hanging="360"/>
        <w:jc w:val="both"/>
        <w:rPr>
          <w:bCs/>
          <w:color w:val="000000" w:themeColor="text1"/>
        </w:rPr>
      </w:pPr>
      <w:r w:rsidRPr="002E3F71">
        <w:rPr>
          <w:bCs/>
          <w:color w:val="000000" w:themeColor="text1"/>
        </w:rPr>
        <w:t xml:space="preserve">  </w:t>
      </w:r>
      <w:r w:rsidRPr="002E3F71">
        <w:rPr>
          <w:bCs/>
          <w:color w:val="000000" w:themeColor="text1"/>
        </w:rPr>
        <w:tab/>
        <w:t>(http://www.cdc.gov/biosafety/publications/bmbl5/BMBL5_appendixA.pdf)</w:t>
      </w:r>
    </w:p>
    <w:p w:rsidR="007B3536" w:rsidRPr="002E3F71" w:rsidRDefault="007B3536" w:rsidP="007B3536">
      <w:pPr>
        <w:tabs>
          <w:tab w:val="left" w:pos="0"/>
        </w:tabs>
        <w:spacing w:line="240" w:lineRule="exact"/>
        <w:jc w:val="both"/>
        <w:rPr>
          <w:color w:val="000000" w:themeColor="text1"/>
        </w:rPr>
      </w:pPr>
      <w:r w:rsidRPr="002E3F71">
        <w:rPr>
          <w:b/>
          <w:color w:val="000000" w:themeColor="text1"/>
        </w:rPr>
        <w:t>Domain 4</w:t>
      </w:r>
    </w:p>
    <w:p w:rsidR="0021267A" w:rsidRPr="002E3F71" w:rsidRDefault="0021267A" w:rsidP="0021267A">
      <w:pPr>
        <w:spacing w:line="240" w:lineRule="exact"/>
        <w:jc w:val="both"/>
        <w:rPr>
          <w:b/>
          <w:color w:val="000000" w:themeColor="text1"/>
        </w:rPr>
      </w:pPr>
    </w:p>
    <w:p w:rsidR="0021267A" w:rsidRPr="002E3F71" w:rsidRDefault="0021267A" w:rsidP="0021267A">
      <w:pPr>
        <w:spacing w:line="240" w:lineRule="exact"/>
        <w:jc w:val="both"/>
        <w:rPr>
          <w:color w:val="000000" w:themeColor="text1"/>
        </w:rPr>
      </w:pPr>
      <w:r w:rsidRPr="002E3F71">
        <w:rPr>
          <w:b/>
          <w:color w:val="000000" w:themeColor="text1"/>
        </w:rPr>
        <w:t>180.</w:t>
      </w:r>
      <w:r w:rsidRPr="002E3F71">
        <w:rPr>
          <w:color w:val="000000" w:themeColor="text1"/>
        </w:rPr>
        <w:tab/>
        <w:t xml:space="preserve">According to the </w:t>
      </w:r>
      <w:r w:rsidRPr="002E3F71">
        <w:rPr>
          <w:color w:val="000000" w:themeColor="text1"/>
          <w:u w:val="single"/>
        </w:rPr>
        <w:t>Guide for the Care and Use of Agricultural Animals in Research and Testing</w:t>
      </w:r>
      <w:r w:rsidRPr="002E3F71">
        <w:rPr>
          <w:color w:val="000000" w:themeColor="text1"/>
        </w:rPr>
        <w:t xml:space="preserve">, which of the following statements is </w:t>
      </w:r>
      <w:r w:rsidRPr="002E3F71">
        <w:rPr>
          <w:b/>
          <w:color w:val="000000" w:themeColor="text1"/>
          <w:u w:val="single"/>
        </w:rPr>
        <w:t>TRUE</w:t>
      </w:r>
      <w:r w:rsidRPr="002E3F71">
        <w:rPr>
          <w:color w:val="000000" w:themeColor="text1"/>
        </w:rPr>
        <w:t xml:space="preserve"> regarding the role of the Attending Veterinarian (AV)?</w:t>
      </w:r>
    </w:p>
    <w:p w:rsidR="0021267A" w:rsidRPr="002E3F71" w:rsidRDefault="0021267A" w:rsidP="0021267A">
      <w:pPr>
        <w:spacing w:line="240" w:lineRule="exact"/>
        <w:jc w:val="both"/>
        <w:rPr>
          <w:color w:val="000000" w:themeColor="text1"/>
        </w:rPr>
      </w:pPr>
    </w:p>
    <w:p w:rsidR="0021267A" w:rsidRPr="002E3F71" w:rsidRDefault="0021267A" w:rsidP="00DC320C">
      <w:pPr>
        <w:numPr>
          <w:ilvl w:val="0"/>
          <w:numId w:val="223"/>
        </w:numPr>
        <w:spacing w:line="240" w:lineRule="exact"/>
        <w:jc w:val="both"/>
        <w:rPr>
          <w:color w:val="000000" w:themeColor="text1"/>
        </w:rPr>
      </w:pPr>
      <w:r w:rsidRPr="002E3F71">
        <w:rPr>
          <w:color w:val="000000" w:themeColor="text1"/>
        </w:rPr>
        <w:t>It is not necessary to use a veterinarian with farm animal experience</w:t>
      </w:r>
    </w:p>
    <w:p w:rsidR="0021267A" w:rsidRPr="002E3F71" w:rsidRDefault="0021267A" w:rsidP="00DC320C">
      <w:pPr>
        <w:numPr>
          <w:ilvl w:val="0"/>
          <w:numId w:val="223"/>
        </w:numPr>
        <w:spacing w:line="240" w:lineRule="exact"/>
        <w:jc w:val="both"/>
        <w:rPr>
          <w:color w:val="000000" w:themeColor="text1"/>
        </w:rPr>
      </w:pPr>
      <w:r w:rsidRPr="002E3F71">
        <w:rPr>
          <w:color w:val="000000" w:themeColor="text1"/>
        </w:rPr>
        <w:t>The AV may not delegate authority to other qualified veterinarians</w:t>
      </w:r>
    </w:p>
    <w:p w:rsidR="0021267A" w:rsidRPr="002E3F71" w:rsidRDefault="0021267A" w:rsidP="00DC320C">
      <w:pPr>
        <w:numPr>
          <w:ilvl w:val="0"/>
          <w:numId w:val="223"/>
        </w:numPr>
        <w:spacing w:line="240" w:lineRule="exact"/>
        <w:jc w:val="both"/>
        <w:rPr>
          <w:color w:val="000000" w:themeColor="text1"/>
        </w:rPr>
      </w:pPr>
      <w:r w:rsidRPr="002E3F71">
        <w:rPr>
          <w:color w:val="000000" w:themeColor="text1"/>
        </w:rPr>
        <w:t xml:space="preserve">The AV must be full-time </w:t>
      </w:r>
    </w:p>
    <w:p w:rsidR="0021267A" w:rsidRPr="002E3F71" w:rsidRDefault="0021267A" w:rsidP="00DC320C">
      <w:pPr>
        <w:numPr>
          <w:ilvl w:val="0"/>
          <w:numId w:val="223"/>
        </w:numPr>
        <w:spacing w:line="240" w:lineRule="exact"/>
        <w:jc w:val="both"/>
        <w:rPr>
          <w:color w:val="000000" w:themeColor="text1"/>
        </w:rPr>
      </w:pPr>
      <w:r w:rsidRPr="002E3F71">
        <w:rPr>
          <w:color w:val="000000" w:themeColor="text1"/>
        </w:rPr>
        <w:t>The AV is responsible for the animal health care program and adequacy of animal husbandry and nutrition, sanitation practices, zoonosis control and hazard containment</w:t>
      </w:r>
    </w:p>
    <w:p w:rsidR="0021267A" w:rsidRPr="002E3F71" w:rsidRDefault="0021267A" w:rsidP="00DC320C">
      <w:pPr>
        <w:numPr>
          <w:ilvl w:val="0"/>
          <w:numId w:val="223"/>
        </w:numPr>
        <w:spacing w:line="240" w:lineRule="exact"/>
        <w:jc w:val="both"/>
        <w:rPr>
          <w:color w:val="000000" w:themeColor="text1"/>
        </w:rPr>
      </w:pPr>
      <w:r w:rsidRPr="002E3F71">
        <w:rPr>
          <w:color w:val="000000" w:themeColor="text1"/>
        </w:rPr>
        <w:t>AVs are only required at agricultural research stations</w:t>
      </w:r>
    </w:p>
    <w:p w:rsidR="0021267A" w:rsidRPr="002E3F71" w:rsidRDefault="0021267A" w:rsidP="0021267A">
      <w:pPr>
        <w:spacing w:line="240" w:lineRule="exact"/>
        <w:jc w:val="both"/>
        <w:rPr>
          <w:color w:val="000000" w:themeColor="text1"/>
        </w:rPr>
      </w:pPr>
    </w:p>
    <w:p w:rsidR="0021267A" w:rsidRPr="002E3F71" w:rsidRDefault="0021267A" w:rsidP="0021267A">
      <w:pPr>
        <w:spacing w:line="240" w:lineRule="exact"/>
        <w:jc w:val="both"/>
        <w:rPr>
          <w:b/>
          <w:color w:val="000000" w:themeColor="text1"/>
        </w:rPr>
      </w:pPr>
      <w:r w:rsidRPr="002E3F71">
        <w:rPr>
          <w:b/>
          <w:color w:val="000000" w:themeColor="text1"/>
        </w:rPr>
        <w:t xml:space="preserve">Answer: d. The AV is the person responsible for the animal health care program and adequacy of animal husbandry and nutrition, sanitation practices, zoonosis control and hazard containment </w:t>
      </w:r>
    </w:p>
    <w:p w:rsidR="0021267A" w:rsidRPr="002E3F71" w:rsidRDefault="0021267A" w:rsidP="0021267A">
      <w:pPr>
        <w:spacing w:line="240" w:lineRule="exact"/>
        <w:jc w:val="both"/>
        <w:rPr>
          <w:color w:val="000000" w:themeColor="text1"/>
        </w:rPr>
      </w:pPr>
      <w:r w:rsidRPr="002E3F71">
        <w:rPr>
          <w:b/>
          <w:color w:val="000000" w:themeColor="text1"/>
        </w:rPr>
        <w:t xml:space="preserve">References: </w:t>
      </w:r>
    </w:p>
    <w:p w:rsidR="0021267A" w:rsidRPr="002E3F71" w:rsidRDefault="0021267A" w:rsidP="0021267A">
      <w:pPr>
        <w:spacing w:line="240" w:lineRule="exact"/>
        <w:ind w:left="720" w:hanging="360"/>
        <w:jc w:val="both"/>
        <w:rPr>
          <w:color w:val="000000" w:themeColor="text1"/>
        </w:rPr>
      </w:pPr>
      <w:r w:rsidRPr="002E3F71">
        <w:rPr>
          <w:color w:val="000000" w:themeColor="text1"/>
        </w:rPr>
        <w:lastRenderedPageBreak/>
        <w:t xml:space="preserve">1)  </w:t>
      </w:r>
      <w:r w:rsidRPr="002E3F71">
        <w:rPr>
          <w:color w:val="000000" w:themeColor="text1"/>
        </w:rPr>
        <w:tab/>
        <w:t>Vaughn. 2012. Review of the third edition of the Guide for the Care and Use of Agricultural Animals in Research and Teaching.  JAALAS 51(3):298-300.</w:t>
      </w:r>
    </w:p>
    <w:p w:rsidR="00B173D5" w:rsidRPr="002E3F71" w:rsidRDefault="0021267A" w:rsidP="0021267A">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Committees to Revise the Guide for the Care and Use of Agricultural Animals in Agricultural Research and Teaching. 2010.  </w:t>
      </w:r>
      <w:r w:rsidRPr="002E3F71">
        <w:rPr>
          <w:color w:val="000000" w:themeColor="text1"/>
          <w:u w:val="single"/>
        </w:rPr>
        <w:t>GUIDE For the Care and Use of Agricultural Animals in Research and Teaching</w:t>
      </w:r>
      <w:r w:rsidRPr="002E3F71">
        <w:rPr>
          <w:color w:val="000000" w:themeColor="text1"/>
        </w:rPr>
        <w:t xml:space="preserve">. 3rd Edition.  Federation of Animal Science Societies, Savoy, IL. Chapter 2: Agricultural Animal Health Care, p. 9 </w:t>
      </w:r>
    </w:p>
    <w:p w:rsidR="0021267A" w:rsidRPr="002E3F71" w:rsidRDefault="00B173D5" w:rsidP="0021267A">
      <w:pPr>
        <w:spacing w:line="240" w:lineRule="exact"/>
        <w:ind w:left="720" w:hanging="360"/>
        <w:jc w:val="both"/>
        <w:rPr>
          <w:color w:val="000000" w:themeColor="text1"/>
        </w:rPr>
      </w:pPr>
      <w:r w:rsidRPr="002E3F71">
        <w:rPr>
          <w:color w:val="000000" w:themeColor="text1"/>
        </w:rPr>
        <w:tab/>
      </w:r>
      <w:r w:rsidR="0021267A" w:rsidRPr="002E3F71">
        <w:rPr>
          <w:color w:val="000000" w:themeColor="text1"/>
        </w:rPr>
        <w:t>(http://www.fass.org/docs/agguide3rd/Ag_Guide_3rd_ed.pdf)</w:t>
      </w:r>
    </w:p>
    <w:p w:rsidR="00D86F58" w:rsidRPr="002E3F71" w:rsidRDefault="00D521D4" w:rsidP="004F56EE">
      <w:pPr>
        <w:spacing w:line="240" w:lineRule="exact"/>
        <w:jc w:val="both"/>
        <w:rPr>
          <w:b/>
          <w:color w:val="000000" w:themeColor="text1"/>
        </w:rPr>
      </w:pPr>
      <w:r w:rsidRPr="002E3F71">
        <w:rPr>
          <w:b/>
          <w:color w:val="000000" w:themeColor="text1"/>
        </w:rPr>
        <w:t>Domain 5</w:t>
      </w:r>
    </w:p>
    <w:p w:rsidR="00D521D4" w:rsidRPr="002E3F71" w:rsidRDefault="00D521D4" w:rsidP="00D521D4">
      <w:pPr>
        <w:spacing w:line="240" w:lineRule="exact"/>
        <w:jc w:val="both"/>
        <w:rPr>
          <w:b/>
          <w:color w:val="000000" w:themeColor="text1"/>
          <w:u w:val="single"/>
        </w:rPr>
      </w:pPr>
    </w:p>
    <w:p w:rsidR="00D521D4" w:rsidRPr="002E3F71" w:rsidRDefault="00D521D4" w:rsidP="00D521D4">
      <w:pPr>
        <w:spacing w:line="240" w:lineRule="exact"/>
        <w:jc w:val="both"/>
        <w:rPr>
          <w:color w:val="000000" w:themeColor="text1"/>
        </w:rPr>
      </w:pPr>
      <w:r w:rsidRPr="002E3F71">
        <w:rPr>
          <w:b/>
          <w:color w:val="000000" w:themeColor="text1"/>
        </w:rPr>
        <w:t>181.</w:t>
      </w:r>
      <w:r w:rsidRPr="002E3F71">
        <w:rPr>
          <w:color w:val="000000" w:themeColor="text1"/>
        </w:rPr>
        <w:tab/>
        <w:t>Which of the following best describes the cerebral blood supply in the pig?</w:t>
      </w:r>
    </w:p>
    <w:p w:rsidR="00D521D4" w:rsidRPr="002E3F71" w:rsidRDefault="00D521D4" w:rsidP="00D521D4">
      <w:pPr>
        <w:spacing w:line="240" w:lineRule="exact"/>
        <w:jc w:val="both"/>
        <w:rPr>
          <w:color w:val="000000" w:themeColor="text1"/>
        </w:rPr>
      </w:pPr>
    </w:p>
    <w:p w:rsidR="00D521D4" w:rsidRPr="002E3F71" w:rsidRDefault="00D521D4" w:rsidP="00DC320C">
      <w:pPr>
        <w:numPr>
          <w:ilvl w:val="0"/>
          <w:numId w:val="224"/>
        </w:numPr>
        <w:spacing w:line="240" w:lineRule="exact"/>
        <w:jc w:val="both"/>
        <w:rPr>
          <w:color w:val="000000" w:themeColor="text1"/>
        </w:rPr>
      </w:pPr>
      <w:r w:rsidRPr="002E3F71">
        <w:rPr>
          <w:color w:val="000000" w:themeColor="text1"/>
        </w:rPr>
        <w:t>It is almost exclusively deri</w:t>
      </w:r>
      <w:r w:rsidR="002D259A">
        <w:rPr>
          <w:color w:val="000000" w:themeColor="text1"/>
        </w:rPr>
        <w:t>ved from the vertebral arteries</w:t>
      </w:r>
    </w:p>
    <w:p w:rsidR="00D521D4" w:rsidRPr="002E3F71" w:rsidRDefault="00D521D4" w:rsidP="00DC320C">
      <w:pPr>
        <w:numPr>
          <w:ilvl w:val="0"/>
          <w:numId w:val="224"/>
        </w:numPr>
        <w:spacing w:line="240" w:lineRule="exact"/>
        <w:jc w:val="both"/>
        <w:rPr>
          <w:color w:val="000000" w:themeColor="text1"/>
        </w:rPr>
      </w:pPr>
      <w:r w:rsidRPr="002E3F71">
        <w:rPr>
          <w:color w:val="000000" w:themeColor="text1"/>
        </w:rPr>
        <w:t>It is distributed evenly between left and right coronary ar</w:t>
      </w:r>
      <w:r w:rsidR="002D259A">
        <w:rPr>
          <w:color w:val="000000" w:themeColor="text1"/>
        </w:rPr>
        <w:t>teries</w:t>
      </w:r>
    </w:p>
    <w:p w:rsidR="00D521D4" w:rsidRPr="002E3F71" w:rsidRDefault="00D521D4" w:rsidP="00DC320C">
      <w:pPr>
        <w:numPr>
          <w:ilvl w:val="0"/>
          <w:numId w:val="224"/>
        </w:numPr>
        <w:spacing w:line="240" w:lineRule="exact"/>
        <w:jc w:val="both"/>
        <w:rPr>
          <w:color w:val="000000" w:themeColor="text1"/>
        </w:rPr>
      </w:pPr>
      <w:r w:rsidRPr="002E3F71">
        <w:rPr>
          <w:color w:val="000000" w:themeColor="text1"/>
        </w:rPr>
        <w:t>There is significant collateral circulation maki</w:t>
      </w:r>
      <w:r w:rsidR="002D259A">
        <w:rPr>
          <w:color w:val="000000" w:themeColor="text1"/>
        </w:rPr>
        <w:t>ng complete occlusion difficult</w:t>
      </w:r>
    </w:p>
    <w:p w:rsidR="00D521D4" w:rsidRPr="002E3F71" w:rsidRDefault="00D521D4" w:rsidP="00DC320C">
      <w:pPr>
        <w:numPr>
          <w:ilvl w:val="0"/>
          <w:numId w:val="224"/>
        </w:numPr>
        <w:spacing w:line="240" w:lineRule="exact"/>
        <w:jc w:val="both"/>
        <w:rPr>
          <w:color w:val="000000" w:themeColor="text1"/>
        </w:rPr>
      </w:pPr>
      <w:r w:rsidRPr="002E3F71">
        <w:rPr>
          <w:color w:val="000000" w:themeColor="text1"/>
        </w:rPr>
        <w:t>It is mostly from the internal carotid artery and does not have pre</w:t>
      </w:r>
      <w:r w:rsidR="002D259A">
        <w:rPr>
          <w:color w:val="000000" w:themeColor="text1"/>
        </w:rPr>
        <w:t>existing collateral circulation</w:t>
      </w:r>
    </w:p>
    <w:p w:rsidR="00D521D4" w:rsidRPr="002E3F71" w:rsidRDefault="00D521D4" w:rsidP="00D521D4">
      <w:pPr>
        <w:spacing w:line="240" w:lineRule="exact"/>
        <w:jc w:val="both"/>
        <w:rPr>
          <w:color w:val="000000" w:themeColor="text1"/>
        </w:rPr>
      </w:pPr>
    </w:p>
    <w:p w:rsidR="00D521D4" w:rsidRPr="002E3F71" w:rsidRDefault="00D521D4" w:rsidP="00D521D4">
      <w:pPr>
        <w:spacing w:line="240" w:lineRule="exact"/>
        <w:jc w:val="both"/>
        <w:rPr>
          <w:b/>
          <w:color w:val="000000" w:themeColor="text1"/>
        </w:rPr>
      </w:pPr>
      <w:r w:rsidRPr="002E3F71">
        <w:rPr>
          <w:b/>
          <w:color w:val="000000" w:themeColor="text1"/>
        </w:rPr>
        <w:t>Answer:  d. It is mostly from the internal carotid artery and does not have pre</w:t>
      </w:r>
      <w:r w:rsidR="002D259A">
        <w:rPr>
          <w:b/>
          <w:color w:val="000000" w:themeColor="text1"/>
        </w:rPr>
        <w:t>existing collateral circulation</w:t>
      </w:r>
    </w:p>
    <w:p w:rsidR="00D521D4" w:rsidRPr="002E3F71" w:rsidRDefault="00D521D4" w:rsidP="00DC320C">
      <w:pPr>
        <w:numPr>
          <w:ilvl w:val="0"/>
          <w:numId w:val="225"/>
        </w:numPr>
        <w:spacing w:line="240" w:lineRule="exact"/>
        <w:jc w:val="both"/>
        <w:rPr>
          <w:color w:val="000000" w:themeColor="text1"/>
        </w:rPr>
      </w:pPr>
      <w:r w:rsidRPr="002E3F71">
        <w:rPr>
          <w:color w:val="000000" w:themeColor="text1"/>
        </w:rPr>
        <w:t xml:space="preserve">Swindle MM. 2007. </w:t>
      </w:r>
      <w:r w:rsidRPr="002E3F71">
        <w:rPr>
          <w:color w:val="000000" w:themeColor="text1"/>
          <w:u w:val="single"/>
        </w:rPr>
        <w:t>Swine in the Laboratory: Surgery, Anesthesia, Imaging, and Experimental Techniques</w:t>
      </w:r>
      <w:r w:rsidRPr="002E3F71">
        <w:rPr>
          <w:color w:val="000000" w:themeColor="text1"/>
        </w:rPr>
        <w:t>.  CRC Press: Boca Raton, FL.  Chapter 10 – Head and Neck Surgery/Central Nervous System, p. 272.</w:t>
      </w:r>
    </w:p>
    <w:p w:rsidR="00D521D4" w:rsidRPr="002E3F71" w:rsidRDefault="00D521D4" w:rsidP="00DC320C">
      <w:pPr>
        <w:numPr>
          <w:ilvl w:val="0"/>
          <w:numId w:val="225"/>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15 – Biology and Disease of Swine, p. 618. </w:t>
      </w:r>
    </w:p>
    <w:p w:rsidR="00D521D4" w:rsidRPr="002E3F71" w:rsidRDefault="00D521D4" w:rsidP="00D521D4">
      <w:pPr>
        <w:spacing w:line="240" w:lineRule="exact"/>
        <w:jc w:val="both"/>
        <w:rPr>
          <w:b/>
          <w:color w:val="000000" w:themeColor="text1"/>
        </w:rPr>
      </w:pPr>
      <w:r w:rsidRPr="002E3F71">
        <w:rPr>
          <w:b/>
          <w:color w:val="000000" w:themeColor="text1"/>
        </w:rPr>
        <w:t>Domain 1; Primary Species - Pig (Sus scrofa)</w:t>
      </w:r>
    </w:p>
    <w:p w:rsidR="00A70589" w:rsidRPr="002E3F71" w:rsidRDefault="00A70589" w:rsidP="00A70589">
      <w:pPr>
        <w:pStyle w:val="NoSpacing"/>
        <w:spacing w:line="240" w:lineRule="exact"/>
        <w:jc w:val="both"/>
        <w:rPr>
          <w:rFonts w:ascii="Times New Roman" w:hAnsi="Times New Roman"/>
          <w:b/>
          <w:color w:val="000000" w:themeColor="text1"/>
          <w:sz w:val="24"/>
          <w:szCs w:val="24"/>
        </w:rPr>
      </w:pPr>
    </w:p>
    <w:p w:rsidR="00A70589" w:rsidRPr="002E3F71" w:rsidRDefault="00A70589" w:rsidP="00A70589">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182.</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Which of the following describes the progeny of female progenitor C57BL/6J and male progenitor 129S1/SvlmJ?</w:t>
      </w:r>
    </w:p>
    <w:p w:rsidR="00A70589" w:rsidRPr="002E3F71" w:rsidRDefault="00A70589" w:rsidP="00A70589">
      <w:pPr>
        <w:pStyle w:val="NoSpacing"/>
        <w:spacing w:line="240" w:lineRule="exact"/>
        <w:jc w:val="both"/>
        <w:rPr>
          <w:rFonts w:ascii="Times New Roman" w:hAnsi="Times New Roman"/>
          <w:color w:val="000000" w:themeColor="text1"/>
          <w:sz w:val="24"/>
          <w:szCs w:val="24"/>
        </w:rPr>
      </w:pPr>
    </w:p>
    <w:p w:rsidR="00A70589" w:rsidRPr="002E3F71" w:rsidRDefault="00A70589" w:rsidP="00DC320C">
      <w:pPr>
        <w:pStyle w:val="NoSpacing"/>
        <w:numPr>
          <w:ilvl w:val="0"/>
          <w:numId w:val="226"/>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B6129S1SvlmJF1/J</w:t>
      </w:r>
    </w:p>
    <w:p w:rsidR="00A70589" w:rsidRPr="002E3F71" w:rsidRDefault="00A70589" w:rsidP="00DC320C">
      <w:pPr>
        <w:pStyle w:val="NoSpacing"/>
        <w:numPr>
          <w:ilvl w:val="0"/>
          <w:numId w:val="226"/>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B6129SF1/J</w:t>
      </w:r>
    </w:p>
    <w:p w:rsidR="00A70589" w:rsidRPr="002E3F71" w:rsidRDefault="00A70589" w:rsidP="00DC320C">
      <w:pPr>
        <w:pStyle w:val="NoSpacing"/>
        <w:numPr>
          <w:ilvl w:val="0"/>
          <w:numId w:val="226"/>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C57BL129SF1/J</w:t>
      </w:r>
    </w:p>
    <w:p w:rsidR="00A70589" w:rsidRPr="002E3F71" w:rsidRDefault="00A70589" w:rsidP="00DC320C">
      <w:pPr>
        <w:pStyle w:val="NoSpacing"/>
        <w:numPr>
          <w:ilvl w:val="0"/>
          <w:numId w:val="226"/>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C57BL/129S1</w:t>
      </w:r>
    </w:p>
    <w:p w:rsidR="00A70589" w:rsidRPr="002E3F71" w:rsidRDefault="00A70589" w:rsidP="00DC320C">
      <w:pPr>
        <w:pStyle w:val="NoSpacing"/>
        <w:numPr>
          <w:ilvl w:val="0"/>
          <w:numId w:val="226"/>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C57BL/SvlmJ</w:t>
      </w:r>
    </w:p>
    <w:p w:rsidR="00A70589" w:rsidRPr="002E3F71" w:rsidRDefault="00A70589" w:rsidP="00A70589">
      <w:pPr>
        <w:pStyle w:val="NoSpacing"/>
        <w:spacing w:line="240" w:lineRule="exact"/>
        <w:jc w:val="both"/>
        <w:rPr>
          <w:rFonts w:ascii="Times New Roman" w:hAnsi="Times New Roman"/>
          <w:color w:val="000000" w:themeColor="text1"/>
          <w:sz w:val="24"/>
          <w:szCs w:val="24"/>
        </w:rPr>
      </w:pPr>
    </w:p>
    <w:p w:rsidR="00A70589" w:rsidRPr="002E3F71" w:rsidRDefault="00A70589" w:rsidP="00A7058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B6129SF1/J</w:t>
      </w:r>
    </w:p>
    <w:p w:rsidR="00A70589" w:rsidRPr="002E3F71" w:rsidRDefault="00A70589" w:rsidP="00A7058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A70589" w:rsidRPr="002E3F71" w:rsidRDefault="00A70589" w:rsidP="00DC320C">
      <w:pPr>
        <w:pStyle w:val="NoSpacing"/>
        <w:numPr>
          <w:ilvl w:val="0"/>
          <w:numId w:val="22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http://jaxmice.jax.org/support/nomenclature/tutorial.html</w:t>
      </w:r>
    </w:p>
    <w:p w:rsidR="00A70589" w:rsidRPr="002E3F71" w:rsidRDefault="00A70589" w:rsidP="00DC320C">
      <w:pPr>
        <w:pStyle w:val="NoSpacing"/>
        <w:numPr>
          <w:ilvl w:val="0"/>
          <w:numId w:val="227"/>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w:t>
      </w:r>
      <w:r w:rsidRPr="002E3F71">
        <w:rPr>
          <w:rFonts w:ascii="Times New Roman" w:hAnsi="Times New Roman"/>
          <w:bCs/>
          <w:color w:val="000000" w:themeColor="text1"/>
          <w:sz w:val="24"/>
          <w:szCs w:val="24"/>
        </w:rPr>
        <w:t>3 – Biology and Diseases of Mice, pp. 36-38.</w:t>
      </w:r>
    </w:p>
    <w:p w:rsidR="00A70589" w:rsidRPr="002E3F71" w:rsidRDefault="00A70589" w:rsidP="00DC320C">
      <w:pPr>
        <w:numPr>
          <w:ilvl w:val="0"/>
          <w:numId w:val="227"/>
        </w:numPr>
        <w:spacing w:line="240" w:lineRule="exact"/>
        <w:jc w:val="both"/>
        <w:rPr>
          <w:color w:val="000000" w:themeColor="text1"/>
        </w:rPr>
      </w:pPr>
      <w:r w:rsidRPr="002E3F71">
        <w:rPr>
          <w:color w:val="000000" w:themeColor="text1"/>
        </w:rPr>
        <w:t xml:space="preserve">International Committee on Standardized Genetic Nomenclature for Mice and Rat Genome and Nomenclature Committee. Guidelines for Nomenclature of Mouse and Rat Strains. October 2013. </w:t>
      </w:r>
    </w:p>
    <w:p w:rsidR="00A70589" w:rsidRPr="002E3F71" w:rsidRDefault="00A70589" w:rsidP="00A70589">
      <w:pPr>
        <w:pStyle w:val="NoSpacing"/>
        <w:spacing w:line="240" w:lineRule="exact"/>
        <w:ind w:left="72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http://www.informatics.jax.org/mgihome/nomen/strains.shtml#hybrids</w:t>
      </w:r>
    </w:p>
    <w:p w:rsidR="00A70589" w:rsidRPr="002E3F71" w:rsidRDefault="00A70589" w:rsidP="00A7058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Primary Species – Mouse (Mus musculus)</w:t>
      </w:r>
    </w:p>
    <w:p w:rsidR="004104C1" w:rsidRPr="002E3F71" w:rsidRDefault="004104C1" w:rsidP="004104C1">
      <w:pPr>
        <w:pStyle w:val="NoSpacing"/>
        <w:spacing w:line="240" w:lineRule="exact"/>
        <w:jc w:val="both"/>
        <w:rPr>
          <w:rFonts w:ascii="Times New Roman" w:hAnsi="Times New Roman"/>
          <w:color w:val="000000" w:themeColor="text1"/>
          <w:sz w:val="24"/>
          <w:szCs w:val="24"/>
        </w:rPr>
      </w:pPr>
    </w:p>
    <w:p w:rsidR="004104C1" w:rsidRPr="002E3F71" w:rsidRDefault="004104C1" w:rsidP="004104C1">
      <w:pPr>
        <w:pStyle w:val="NoSpacing"/>
        <w:tabs>
          <w:tab w:val="left" w:pos="720"/>
        </w:tabs>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 xml:space="preserve">183.  </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Newly hatched young of which of the following species are often fed an exclusive diet of Paramecium spp. grown in culture within the laboratory?</w:t>
      </w:r>
    </w:p>
    <w:p w:rsidR="004104C1" w:rsidRPr="002E3F71" w:rsidRDefault="004104C1" w:rsidP="004104C1">
      <w:pPr>
        <w:pStyle w:val="NoSpacing"/>
        <w:spacing w:line="240" w:lineRule="exact"/>
        <w:jc w:val="both"/>
        <w:rPr>
          <w:rFonts w:ascii="Times New Roman" w:hAnsi="Times New Roman"/>
          <w:color w:val="000000" w:themeColor="text1"/>
          <w:sz w:val="24"/>
          <w:szCs w:val="24"/>
        </w:rPr>
      </w:pPr>
    </w:p>
    <w:p w:rsidR="004104C1" w:rsidRPr="002E3F71" w:rsidRDefault="004104C1" w:rsidP="00DC320C">
      <w:pPr>
        <w:pStyle w:val="NoSpacing"/>
        <w:numPr>
          <w:ilvl w:val="0"/>
          <w:numId w:val="2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Danio rerio</w:t>
      </w:r>
    </w:p>
    <w:p w:rsidR="004104C1" w:rsidRPr="002E3F71" w:rsidRDefault="004104C1" w:rsidP="00DC320C">
      <w:pPr>
        <w:pStyle w:val="NoSpacing"/>
        <w:numPr>
          <w:ilvl w:val="0"/>
          <w:numId w:val="2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Iguana iguana</w:t>
      </w:r>
    </w:p>
    <w:p w:rsidR="004104C1" w:rsidRPr="002E3F71" w:rsidRDefault="004104C1" w:rsidP="00DC320C">
      <w:pPr>
        <w:pStyle w:val="NoSpacing"/>
        <w:numPr>
          <w:ilvl w:val="0"/>
          <w:numId w:val="2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Trachemys scripta elegans</w:t>
      </w:r>
    </w:p>
    <w:p w:rsidR="004104C1" w:rsidRPr="002E3F71" w:rsidRDefault="004104C1" w:rsidP="00DC320C">
      <w:pPr>
        <w:pStyle w:val="NoSpacing"/>
        <w:numPr>
          <w:ilvl w:val="0"/>
          <w:numId w:val="228"/>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Xenopus laevis</w:t>
      </w:r>
    </w:p>
    <w:p w:rsidR="004104C1" w:rsidRPr="002E3F71" w:rsidRDefault="004104C1" w:rsidP="004104C1">
      <w:pPr>
        <w:pStyle w:val="NoSpacing"/>
        <w:spacing w:line="240" w:lineRule="exact"/>
        <w:ind w:left="720"/>
        <w:jc w:val="both"/>
        <w:rPr>
          <w:rFonts w:ascii="Times New Roman" w:hAnsi="Times New Roman"/>
          <w:color w:val="000000" w:themeColor="text1"/>
          <w:sz w:val="24"/>
          <w:szCs w:val="24"/>
        </w:rPr>
      </w:pPr>
    </w:p>
    <w:p w:rsidR="004104C1" w:rsidRPr="002E3F71" w:rsidRDefault="004104C1" w:rsidP="004104C1">
      <w:pPr>
        <w:pStyle w:val="NoSpacing"/>
        <w:spacing w:line="240" w:lineRule="exact"/>
        <w:jc w:val="both"/>
        <w:rPr>
          <w:rFonts w:ascii="Times New Roman" w:hAnsi="Times New Roman"/>
          <w:b/>
          <w:i/>
          <w:color w:val="000000" w:themeColor="text1"/>
          <w:sz w:val="24"/>
          <w:szCs w:val="24"/>
        </w:rPr>
      </w:pPr>
      <w:r w:rsidRPr="002E3F71">
        <w:rPr>
          <w:rFonts w:ascii="Times New Roman" w:hAnsi="Times New Roman"/>
          <w:b/>
          <w:color w:val="000000" w:themeColor="text1"/>
          <w:sz w:val="24"/>
          <w:szCs w:val="24"/>
        </w:rPr>
        <w:t>Answer: a. Danio rerio</w:t>
      </w:r>
    </w:p>
    <w:p w:rsidR="004104C1" w:rsidRPr="002E3F71" w:rsidRDefault="004104C1" w:rsidP="004104C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References:</w:t>
      </w:r>
    </w:p>
    <w:p w:rsidR="004104C1" w:rsidRPr="002E3F71" w:rsidRDefault="004104C1" w:rsidP="00DC320C">
      <w:pPr>
        <w:pStyle w:val="NoSpacing"/>
        <w:numPr>
          <w:ilvl w:val="0"/>
          <w:numId w:val="229"/>
        </w:numPr>
        <w:spacing w:line="240" w:lineRule="exact"/>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 xml:space="preserve">Fox JG, Anderson LC, Loew FM, Quimby FW, eds.  2002.  </w:t>
      </w:r>
      <w:r w:rsidRPr="002E3F71">
        <w:rPr>
          <w:rFonts w:ascii="Times New Roman" w:hAnsi="Times New Roman"/>
          <w:color w:val="000000" w:themeColor="text1"/>
          <w:spacing w:val="-2"/>
          <w:sz w:val="24"/>
          <w:szCs w:val="24"/>
          <w:u w:val="single"/>
        </w:rPr>
        <w:t>Laboratory Animal Medicine</w:t>
      </w:r>
      <w:r w:rsidRPr="002E3F71">
        <w:rPr>
          <w:rFonts w:ascii="Times New Roman" w:hAnsi="Times New Roman"/>
          <w:color w:val="000000" w:themeColor="text1"/>
          <w:spacing w:val="-2"/>
          <w:sz w:val="24"/>
          <w:szCs w:val="24"/>
        </w:rPr>
        <w:t>, 2nd edition.  Academic Press: San Diego, CA. Chapter 18 – Biology and Diseases of Reptiles, pp. 841-843 and Chapter 19 – Biology and Diseases of Zebrafish, p. 874.</w:t>
      </w:r>
    </w:p>
    <w:p w:rsidR="004104C1" w:rsidRPr="002E3F71" w:rsidRDefault="004104C1" w:rsidP="00DC320C">
      <w:pPr>
        <w:pStyle w:val="NoSpacing"/>
        <w:numPr>
          <w:ilvl w:val="0"/>
          <w:numId w:val="229"/>
        </w:numPr>
        <w:spacing w:line="240" w:lineRule="exact"/>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lastRenderedPageBreak/>
        <w:t>http://zebrafish.org/zirc/documents/protocols/pdf/Fish_Nursery/Nursery/Basic_Nursery_Instructions.pdf</w:t>
      </w:r>
    </w:p>
    <w:p w:rsidR="004104C1" w:rsidRPr="002E3F71" w:rsidRDefault="004104C1" w:rsidP="004104C1">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4; Secondary Species - Zebrafish (Danio rerio)</w:t>
      </w:r>
    </w:p>
    <w:p w:rsidR="00F84E15" w:rsidRPr="002E3F71" w:rsidRDefault="00F84E15" w:rsidP="00F84E15">
      <w:pPr>
        <w:pStyle w:val="NoSpacing"/>
        <w:spacing w:line="240" w:lineRule="exact"/>
        <w:jc w:val="both"/>
        <w:rPr>
          <w:rFonts w:ascii="Times New Roman" w:hAnsi="Times New Roman"/>
          <w:b/>
          <w:color w:val="000000" w:themeColor="text1"/>
          <w:sz w:val="24"/>
          <w:szCs w:val="24"/>
        </w:rPr>
      </w:pPr>
    </w:p>
    <w:p w:rsidR="00F84E15" w:rsidRPr="002E3F71" w:rsidRDefault="00F84E15" w:rsidP="00F84E15">
      <w:pPr>
        <w:pStyle w:val="ListParagraph"/>
        <w:tabs>
          <w:tab w:val="left" w:pos="0"/>
        </w:tabs>
        <w:autoSpaceDE w:val="0"/>
        <w:autoSpaceDN w:val="0"/>
        <w:adjustRightInd w:val="0"/>
        <w:spacing w:line="240" w:lineRule="exact"/>
        <w:ind w:left="0"/>
        <w:jc w:val="both"/>
        <w:rPr>
          <w:rFonts w:ascii="Times New Roman" w:hAnsi="Times New Roman"/>
          <w:color w:val="000000" w:themeColor="text1"/>
          <w:spacing w:val="-6"/>
          <w:sz w:val="24"/>
          <w:szCs w:val="24"/>
        </w:rPr>
      </w:pPr>
      <w:r w:rsidRPr="002E3F71">
        <w:rPr>
          <w:rFonts w:ascii="Times New Roman" w:hAnsi="Times New Roman"/>
          <w:b/>
          <w:color w:val="000000" w:themeColor="text1"/>
          <w:sz w:val="24"/>
          <w:szCs w:val="24"/>
        </w:rPr>
        <w:t>184.</w:t>
      </w:r>
      <w:r w:rsidRPr="002E3F71">
        <w:rPr>
          <w:rFonts w:ascii="Times New Roman" w:hAnsi="Times New Roman"/>
          <w:color w:val="000000" w:themeColor="text1"/>
          <w:sz w:val="24"/>
          <w:szCs w:val="24"/>
        </w:rPr>
        <w:tab/>
      </w:r>
      <w:r w:rsidRPr="002E3F71">
        <w:rPr>
          <w:rFonts w:ascii="Times New Roman" w:hAnsi="Times New Roman"/>
          <w:color w:val="000000" w:themeColor="text1"/>
          <w:spacing w:val="-6"/>
          <w:sz w:val="24"/>
          <w:szCs w:val="24"/>
        </w:rPr>
        <w:t>According to the Animal Welfare Act and its regulations, the ambient temperature in the sheltered part of the facility for dogs and cats must not rise above what temperature for more than 4 consecutive hours?</w:t>
      </w:r>
    </w:p>
    <w:p w:rsidR="00F84E15" w:rsidRPr="002E3F71" w:rsidRDefault="00F84E15" w:rsidP="00F84E15">
      <w:pPr>
        <w:pStyle w:val="ListParagraph"/>
        <w:tabs>
          <w:tab w:val="left" w:pos="0"/>
        </w:tabs>
        <w:autoSpaceDE w:val="0"/>
        <w:autoSpaceDN w:val="0"/>
        <w:adjustRightInd w:val="0"/>
        <w:spacing w:line="240" w:lineRule="exact"/>
        <w:ind w:left="0"/>
        <w:jc w:val="both"/>
        <w:rPr>
          <w:rFonts w:ascii="Times New Roman" w:hAnsi="Times New Roman"/>
          <w:color w:val="000000" w:themeColor="text1"/>
          <w:sz w:val="24"/>
          <w:szCs w:val="24"/>
        </w:rPr>
      </w:pPr>
    </w:p>
    <w:p w:rsidR="00F84E15" w:rsidRPr="002E3F71" w:rsidRDefault="00F84E15" w:rsidP="00F84E15">
      <w:pPr>
        <w:spacing w:line="240" w:lineRule="exact"/>
        <w:ind w:left="1080" w:hanging="360"/>
        <w:jc w:val="both"/>
        <w:rPr>
          <w:color w:val="000000" w:themeColor="text1"/>
        </w:rPr>
      </w:pPr>
      <w:r w:rsidRPr="002E3F71">
        <w:rPr>
          <w:color w:val="000000" w:themeColor="text1"/>
        </w:rPr>
        <w:t>a.   72</w:t>
      </w:r>
      <w:r w:rsidRPr="002E3F71">
        <w:rPr>
          <w:rFonts w:eastAsia="Arial"/>
          <w:color w:val="000000" w:themeColor="text1"/>
        </w:rPr>
        <w:t>°F</w:t>
      </w:r>
    </w:p>
    <w:p w:rsidR="00F84E15" w:rsidRPr="002E3F71" w:rsidRDefault="00F84E15" w:rsidP="00F84E15">
      <w:pPr>
        <w:spacing w:line="240" w:lineRule="exact"/>
        <w:ind w:left="1080" w:hanging="360"/>
        <w:jc w:val="both"/>
        <w:rPr>
          <w:color w:val="000000" w:themeColor="text1"/>
        </w:rPr>
      </w:pPr>
      <w:r w:rsidRPr="002E3F71">
        <w:rPr>
          <w:color w:val="000000" w:themeColor="text1"/>
        </w:rPr>
        <w:t xml:space="preserve">b.   </w:t>
      </w:r>
      <w:r w:rsidRPr="002E3F71">
        <w:rPr>
          <w:rFonts w:eastAsia="Arial"/>
          <w:color w:val="000000" w:themeColor="text1"/>
        </w:rPr>
        <w:t>79°F</w:t>
      </w:r>
    </w:p>
    <w:p w:rsidR="00F84E15" w:rsidRPr="002E3F71" w:rsidRDefault="00F84E15" w:rsidP="00F84E15">
      <w:pPr>
        <w:spacing w:line="240" w:lineRule="exact"/>
        <w:ind w:left="1080" w:hanging="360"/>
        <w:jc w:val="both"/>
        <w:rPr>
          <w:color w:val="000000" w:themeColor="text1"/>
        </w:rPr>
      </w:pPr>
      <w:r w:rsidRPr="002E3F71">
        <w:rPr>
          <w:color w:val="000000" w:themeColor="text1"/>
        </w:rPr>
        <w:t xml:space="preserve">c.   </w:t>
      </w:r>
      <w:r w:rsidRPr="002E3F71">
        <w:rPr>
          <w:rFonts w:eastAsia="Arial"/>
          <w:color w:val="000000" w:themeColor="text1"/>
        </w:rPr>
        <w:t>81°F</w:t>
      </w:r>
    </w:p>
    <w:p w:rsidR="00F84E15" w:rsidRPr="002E3F71" w:rsidRDefault="00F84E15" w:rsidP="00F84E15">
      <w:pPr>
        <w:spacing w:line="240" w:lineRule="exact"/>
        <w:ind w:left="1080" w:hanging="360"/>
        <w:jc w:val="both"/>
        <w:rPr>
          <w:rFonts w:eastAsia="Arial"/>
          <w:color w:val="000000" w:themeColor="text1"/>
        </w:rPr>
      </w:pPr>
      <w:r w:rsidRPr="002E3F71">
        <w:rPr>
          <w:color w:val="000000" w:themeColor="text1"/>
        </w:rPr>
        <w:t xml:space="preserve">d.   </w:t>
      </w:r>
      <w:r w:rsidRPr="002E3F71">
        <w:rPr>
          <w:rFonts w:eastAsia="Arial"/>
          <w:color w:val="000000" w:themeColor="text1"/>
        </w:rPr>
        <w:t>85°F</w:t>
      </w:r>
    </w:p>
    <w:p w:rsidR="00F84E15" w:rsidRPr="002E3F71" w:rsidRDefault="00F84E15" w:rsidP="00F84E15">
      <w:pPr>
        <w:spacing w:line="240" w:lineRule="exact"/>
        <w:ind w:left="1080" w:hanging="360"/>
        <w:jc w:val="both"/>
        <w:rPr>
          <w:rFonts w:eastAsia="Arial"/>
          <w:b/>
          <w:i/>
          <w:color w:val="000000" w:themeColor="text1"/>
        </w:rPr>
      </w:pPr>
      <w:r w:rsidRPr="002E3F71">
        <w:rPr>
          <w:rFonts w:eastAsia="Arial"/>
          <w:color w:val="000000" w:themeColor="text1"/>
        </w:rPr>
        <w:t xml:space="preserve">e. </w:t>
      </w:r>
      <w:r w:rsidRPr="002E3F71">
        <w:rPr>
          <w:rFonts w:eastAsia="Arial"/>
          <w:color w:val="000000" w:themeColor="text1"/>
        </w:rPr>
        <w:tab/>
        <w:t>89°F</w:t>
      </w:r>
    </w:p>
    <w:p w:rsidR="00F84E15" w:rsidRPr="002E3F71" w:rsidRDefault="00F84E15" w:rsidP="00F84E15">
      <w:pPr>
        <w:spacing w:line="240" w:lineRule="exact"/>
        <w:jc w:val="both"/>
        <w:rPr>
          <w:color w:val="000000" w:themeColor="text1"/>
        </w:rPr>
      </w:pPr>
    </w:p>
    <w:p w:rsidR="00F84E15" w:rsidRPr="002E3F71" w:rsidRDefault="00F84E15" w:rsidP="00F84E15">
      <w:pPr>
        <w:spacing w:line="240" w:lineRule="exact"/>
        <w:jc w:val="both"/>
        <w:rPr>
          <w:b/>
          <w:color w:val="000000" w:themeColor="text1"/>
        </w:rPr>
      </w:pPr>
      <w:r w:rsidRPr="002E3F71">
        <w:rPr>
          <w:b/>
          <w:color w:val="000000" w:themeColor="text1"/>
        </w:rPr>
        <w:t>Answer:  d. 85</w:t>
      </w:r>
      <w:r w:rsidRPr="002E3F71">
        <w:rPr>
          <w:rFonts w:eastAsia="Arial"/>
          <w:b/>
          <w:color w:val="000000" w:themeColor="text1"/>
        </w:rPr>
        <w:t>°F</w:t>
      </w:r>
    </w:p>
    <w:p w:rsidR="00F84E15" w:rsidRPr="002E3F71" w:rsidRDefault="00F84E15" w:rsidP="00F84E15">
      <w:pPr>
        <w:spacing w:line="240" w:lineRule="exact"/>
        <w:ind w:left="360" w:hanging="360"/>
        <w:jc w:val="both"/>
        <w:rPr>
          <w:color w:val="000000" w:themeColor="text1"/>
        </w:rPr>
      </w:pPr>
      <w:r w:rsidRPr="002E3F71">
        <w:rPr>
          <w:b/>
          <w:color w:val="000000" w:themeColor="text1"/>
        </w:rPr>
        <w:t xml:space="preserve">Reference: </w:t>
      </w:r>
      <w:r w:rsidRPr="002E3F71">
        <w:rPr>
          <w:color w:val="000000" w:themeColor="text1"/>
        </w:rPr>
        <w:t xml:space="preserve">Animal Welfare Regulations, CFR Title 9, Chapter 1, Subchapter A – Animal Welfare, Part 3 – Standards, Subpart A – Specifications for the Humane Handling, Care, Treatment, and Transportation of Dogs and Cats, §3.2 (a) Indoor housing facilities (11-6-13 Edition, p. 61) </w:t>
      </w:r>
    </w:p>
    <w:p w:rsidR="00F84E15" w:rsidRPr="002E3F71" w:rsidRDefault="00F84E15" w:rsidP="00F84E15">
      <w:pPr>
        <w:spacing w:line="240" w:lineRule="exact"/>
        <w:ind w:left="360" w:hanging="360"/>
        <w:jc w:val="both"/>
        <w:rPr>
          <w:b/>
          <w:color w:val="000000" w:themeColor="text1"/>
        </w:rPr>
      </w:pPr>
      <w:r w:rsidRPr="002E3F71">
        <w:rPr>
          <w:b/>
          <w:color w:val="000000" w:themeColor="text1"/>
        </w:rPr>
        <w:tab/>
      </w:r>
      <w:r w:rsidRPr="002E3F71">
        <w:rPr>
          <w:color w:val="000000" w:themeColor="text1"/>
        </w:rPr>
        <w:t>(http://www.aphis.usda.gov/animal_welfare/downloads/Animal%20Care%20Blue%20Book%20-%202013%20-%20FINAL.pdf)</w:t>
      </w:r>
    </w:p>
    <w:p w:rsidR="00F84E15" w:rsidRPr="002E3F71" w:rsidRDefault="00F84E15" w:rsidP="00F84E15">
      <w:pPr>
        <w:spacing w:line="240" w:lineRule="exact"/>
        <w:jc w:val="both"/>
        <w:rPr>
          <w:color w:val="000000" w:themeColor="text1"/>
        </w:rPr>
      </w:pPr>
      <w:r w:rsidRPr="002E3F71">
        <w:rPr>
          <w:b/>
          <w:color w:val="000000" w:themeColor="text1"/>
        </w:rPr>
        <w:t>Domain 5; Primary Species – Dog (Canis familiaris); Secondary Species – Cat (Felis domestica)</w:t>
      </w:r>
    </w:p>
    <w:p w:rsidR="00474509" w:rsidRPr="002E3F71" w:rsidRDefault="00474509" w:rsidP="00474509">
      <w:pPr>
        <w:spacing w:line="240" w:lineRule="exact"/>
        <w:jc w:val="both"/>
        <w:rPr>
          <w:b/>
          <w:color w:val="000000" w:themeColor="text1"/>
        </w:rPr>
      </w:pPr>
    </w:p>
    <w:p w:rsidR="00474509" w:rsidRPr="002E3F71" w:rsidRDefault="00474509" w:rsidP="00474509">
      <w:pPr>
        <w:pStyle w:val="NoSpacing"/>
        <w:spacing w:line="240" w:lineRule="exact"/>
        <w:jc w:val="both"/>
        <w:outlineLvl w:val="0"/>
        <w:rPr>
          <w:rFonts w:ascii="Times New Roman" w:hAnsi="Times New Roman"/>
          <w:color w:val="000000" w:themeColor="text1"/>
          <w:sz w:val="24"/>
          <w:szCs w:val="24"/>
        </w:rPr>
      </w:pPr>
      <w:r w:rsidRPr="002E3F71">
        <w:rPr>
          <w:rFonts w:ascii="Times New Roman" w:hAnsi="Times New Roman"/>
          <w:b/>
          <w:color w:val="000000" w:themeColor="text1"/>
          <w:sz w:val="24"/>
          <w:szCs w:val="24"/>
        </w:rPr>
        <w:t>185.</w:t>
      </w:r>
      <w:r w:rsidRPr="002E3F71">
        <w:rPr>
          <w:rFonts w:ascii="Times New Roman" w:hAnsi="Times New Roman"/>
          <w:color w:val="000000" w:themeColor="text1"/>
          <w:sz w:val="24"/>
          <w:szCs w:val="24"/>
        </w:rPr>
        <w:tab/>
      </w:r>
      <w:r w:rsidRPr="002E3F71">
        <w:rPr>
          <w:rFonts w:ascii="Times New Roman" w:hAnsi="Times New Roman"/>
          <w:color w:val="000000" w:themeColor="text1"/>
          <w:sz w:val="24"/>
          <w:szCs w:val="24"/>
          <w:lang w:bidi="en-US"/>
        </w:rPr>
        <w:t xml:space="preserve">All of the following are characteristics of Pelger-Huët anomaly in the rabbit </w:t>
      </w:r>
      <w:r w:rsidRPr="002E3F71">
        <w:rPr>
          <w:rFonts w:ascii="Times New Roman" w:hAnsi="Times New Roman"/>
          <w:b/>
          <w:color w:val="000000" w:themeColor="text1"/>
          <w:sz w:val="24"/>
          <w:szCs w:val="24"/>
          <w:u w:val="single"/>
          <w:lang w:bidi="en-US"/>
        </w:rPr>
        <w:t>EXCEPT</w:t>
      </w:r>
      <w:r w:rsidRPr="002E3F71">
        <w:rPr>
          <w:rFonts w:ascii="Times New Roman" w:hAnsi="Times New Roman"/>
          <w:color w:val="000000" w:themeColor="text1"/>
          <w:sz w:val="24"/>
          <w:szCs w:val="24"/>
          <w:lang w:bidi="en-US"/>
        </w:rPr>
        <w:t>?</w:t>
      </w:r>
    </w:p>
    <w:p w:rsidR="00474509" w:rsidRPr="002E3F71" w:rsidRDefault="00474509" w:rsidP="00474509">
      <w:pPr>
        <w:pStyle w:val="NoSpacing"/>
        <w:spacing w:line="240" w:lineRule="exact"/>
        <w:jc w:val="both"/>
        <w:rPr>
          <w:rFonts w:ascii="Times New Roman" w:hAnsi="Times New Roman"/>
          <w:color w:val="000000" w:themeColor="text1"/>
          <w:sz w:val="24"/>
          <w:szCs w:val="24"/>
        </w:rPr>
      </w:pPr>
    </w:p>
    <w:p w:rsidR="00474509" w:rsidRPr="002E3F71" w:rsidRDefault="00474509" w:rsidP="00474509">
      <w:pPr>
        <w:autoSpaceDE w:val="0"/>
        <w:autoSpaceDN w:val="0"/>
        <w:adjustRightInd w:val="0"/>
        <w:spacing w:line="240" w:lineRule="exact"/>
        <w:ind w:left="1080" w:hanging="360"/>
        <w:jc w:val="both"/>
        <w:rPr>
          <w:b/>
          <w:color w:val="000000" w:themeColor="text1"/>
        </w:rPr>
      </w:pPr>
      <w:r w:rsidRPr="002E3F71">
        <w:rPr>
          <w:color w:val="000000" w:themeColor="text1"/>
        </w:rPr>
        <w:t>a.</w:t>
      </w:r>
      <w:r w:rsidRPr="002E3F71">
        <w:rPr>
          <w:color w:val="000000" w:themeColor="text1"/>
        </w:rPr>
        <w:tab/>
      </w:r>
      <w:r w:rsidRPr="002E3F71">
        <w:rPr>
          <w:color w:val="000000" w:themeColor="text1"/>
          <w:lang w:bidi="en-US"/>
        </w:rPr>
        <w:t>Affected animals exhibit granulocytic nuclear hyposegmentation</w:t>
      </w:r>
    </w:p>
    <w:p w:rsidR="00474509" w:rsidRPr="002E3F71" w:rsidRDefault="00474509" w:rsidP="00474509">
      <w:pPr>
        <w:autoSpaceDE w:val="0"/>
        <w:autoSpaceDN w:val="0"/>
        <w:adjustRightInd w:val="0"/>
        <w:spacing w:line="240" w:lineRule="exact"/>
        <w:ind w:left="1080" w:hanging="360"/>
        <w:jc w:val="both"/>
        <w:rPr>
          <w:color w:val="000000" w:themeColor="text1"/>
          <w:lang w:bidi="en-US"/>
        </w:rPr>
      </w:pPr>
      <w:r w:rsidRPr="002E3F71">
        <w:rPr>
          <w:color w:val="000000" w:themeColor="text1"/>
        </w:rPr>
        <w:t>b.</w:t>
      </w:r>
      <w:r w:rsidRPr="002E3F71">
        <w:rPr>
          <w:color w:val="000000" w:themeColor="text1"/>
        </w:rPr>
        <w:tab/>
      </w:r>
      <w:r w:rsidRPr="002E3F71">
        <w:rPr>
          <w:color w:val="000000" w:themeColor="text1"/>
          <w:lang w:bidi="en-US"/>
        </w:rPr>
        <w:t>Disorder is caused by a mutation in the lamin A receptor on the nuclear membrane</w:t>
      </w:r>
      <w:r w:rsidRPr="002E3F71">
        <w:rPr>
          <w:color w:val="000000" w:themeColor="text1"/>
        </w:rPr>
        <w:t xml:space="preserve"> </w:t>
      </w:r>
    </w:p>
    <w:p w:rsidR="00474509" w:rsidRPr="002E3F71" w:rsidRDefault="00474509" w:rsidP="00474509">
      <w:pPr>
        <w:autoSpaceDE w:val="0"/>
        <w:autoSpaceDN w:val="0"/>
        <w:adjustRightInd w:val="0"/>
        <w:spacing w:line="240" w:lineRule="exact"/>
        <w:ind w:left="1080" w:hanging="360"/>
        <w:jc w:val="both"/>
        <w:rPr>
          <w:color w:val="000000" w:themeColor="text1"/>
          <w:lang w:bidi="en-US"/>
        </w:rPr>
      </w:pPr>
      <w:r w:rsidRPr="002E3F71">
        <w:rPr>
          <w:color w:val="000000" w:themeColor="text1"/>
        </w:rPr>
        <w:t>c.</w:t>
      </w:r>
      <w:r w:rsidRPr="002E3F71">
        <w:rPr>
          <w:color w:val="000000" w:themeColor="text1"/>
        </w:rPr>
        <w:tab/>
        <w:t xml:space="preserve">Disorder is inherited as a partial dominant trait </w:t>
      </w:r>
    </w:p>
    <w:p w:rsidR="00474509" w:rsidRPr="002E3F71" w:rsidRDefault="00474509" w:rsidP="00474509">
      <w:pPr>
        <w:autoSpaceDE w:val="0"/>
        <w:autoSpaceDN w:val="0"/>
        <w:adjustRightInd w:val="0"/>
        <w:spacing w:line="240" w:lineRule="exact"/>
        <w:ind w:left="1080" w:hanging="360"/>
        <w:jc w:val="both"/>
        <w:rPr>
          <w:color w:val="000000" w:themeColor="text1"/>
          <w:lang w:bidi="en-US"/>
        </w:rPr>
      </w:pPr>
      <w:r w:rsidRPr="002E3F71">
        <w:rPr>
          <w:color w:val="000000" w:themeColor="text1"/>
        </w:rPr>
        <w:t>d.</w:t>
      </w:r>
      <w:r w:rsidRPr="002E3F71">
        <w:rPr>
          <w:color w:val="000000" w:themeColor="text1"/>
        </w:rPr>
        <w:tab/>
      </w:r>
      <w:r w:rsidRPr="002E3F71">
        <w:rPr>
          <w:color w:val="000000" w:themeColor="text1"/>
          <w:lang w:bidi="en-US"/>
        </w:rPr>
        <w:t>Homozygous plegers have granulocytes with round to oval nuclei and severe skeletal deformities</w:t>
      </w:r>
    </w:p>
    <w:p w:rsidR="00474509" w:rsidRPr="002E3F71" w:rsidRDefault="00474509" w:rsidP="00474509">
      <w:pPr>
        <w:pStyle w:val="NoSpacing"/>
        <w:spacing w:line="240" w:lineRule="exact"/>
        <w:jc w:val="both"/>
        <w:rPr>
          <w:rFonts w:ascii="Times New Roman" w:hAnsi="Times New Roman"/>
          <w:b/>
          <w:color w:val="000000" w:themeColor="text1"/>
          <w:sz w:val="24"/>
          <w:szCs w:val="24"/>
        </w:rPr>
      </w:pPr>
    </w:p>
    <w:p w:rsidR="00474509" w:rsidRPr="002E3F71" w:rsidRDefault="00474509" w:rsidP="0047450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b. Disorder is caused by a mutation in the lamin A receptor on the nuclear membrane</w:t>
      </w:r>
    </w:p>
    <w:p w:rsidR="00474509" w:rsidRPr="002E3F71" w:rsidRDefault="00474509" w:rsidP="00474509">
      <w:pPr>
        <w:widowControl w:val="0"/>
        <w:autoSpaceDE w:val="0"/>
        <w:autoSpaceDN w:val="0"/>
        <w:adjustRightInd w:val="0"/>
        <w:spacing w:line="240" w:lineRule="exact"/>
        <w:jc w:val="both"/>
        <w:rPr>
          <w:b/>
          <w:color w:val="000000" w:themeColor="text1"/>
        </w:rPr>
      </w:pPr>
      <w:r w:rsidRPr="002E3F71">
        <w:rPr>
          <w:b/>
          <w:color w:val="000000" w:themeColor="text1"/>
        </w:rPr>
        <w:t xml:space="preserve">References: </w:t>
      </w:r>
    </w:p>
    <w:p w:rsidR="00474509" w:rsidRPr="002E3F71" w:rsidRDefault="00474509" w:rsidP="00474509">
      <w:pPr>
        <w:widowControl w:val="0"/>
        <w:autoSpaceDE w:val="0"/>
        <w:autoSpaceDN w:val="0"/>
        <w:adjustRightInd w:val="0"/>
        <w:spacing w:line="240" w:lineRule="exact"/>
        <w:ind w:left="720" w:hanging="360"/>
        <w:jc w:val="both"/>
        <w:rPr>
          <w:color w:val="000000" w:themeColor="text1"/>
        </w:rPr>
      </w:pPr>
      <w:r w:rsidRPr="002E3F71">
        <w:rPr>
          <w:color w:val="000000" w:themeColor="text1"/>
        </w:rPr>
        <w:t>1)</w:t>
      </w:r>
      <w:r w:rsidRPr="002E3F71">
        <w:rPr>
          <w:color w:val="000000" w:themeColor="text1"/>
        </w:rPr>
        <w:tab/>
      </w:r>
      <w:r w:rsidRPr="002E3F71">
        <w:rPr>
          <w:color w:val="000000" w:themeColor="text1"/>
          <w:spacing w:val="-2"/>
        </w:rPr>
        <w:t xml:space="preserve">Suckow MA, Stevens KA, Wilson RP, eds.  2012. </w:t>
      </w:r>
      <w:r w:rsidRPr="002E3F71">
        <w:rPr>
          <w:color w:val="000000" w:themeColor="text1"/>
          <w:spacing w:val="-2"/>
          <w:u w:val="single"/>
        </w:rPr>
        <w:t>The Laboratory Rabbit, Guinea Pig, Hamster, and Other Rodents</w:t>
      </w:r>
      <w:r w:rsidRPr="002E3F71">
        <w:rPr>
          <w:color w:val="000000" w:themeColor="text1"/>
          <w:spacing w:val="-2"/>
        </w:rPr>
        <w:t xml:space="preserve">.  Academic Press: San Diego, CA.  </w:t>
      </w:r>
      <w:r w:rsidRPr="002E3F71">
        <w:rPr>
          <w:color w:val="000000" w:themeColor="text1"/>
        </w:rPr>
        <w:t>Section II - Rabbits, Chapter 17 - Mycosis and Non-Infectious Diseases, pp. 515-516.</w:t>
      </w:r>
    </w:p>
    <w:p w:rsidR="00474509" w:rsidRPr="002E3F71" w:rsidRDefault="00474509" w:rsidP="00474509">
      <w:pPr>
        <w:widowControl w:val="0"/>
        <w:autoSpaceDE w:val="0"/>
        <w:autoSpaceDN w:val="0"/>
        <w:adjustRightInd w:val="0"/>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9 – Biology and Diseases of Rabbits, p. 334</w:t>
      </w:r>
    </w:p>
    <w:p w:rsidR="00474509" w:rsidRPr="002E3F71" w:rsidRDefault="00474509" w:rsidP="0047450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Primary Species – Rabbit (Oryctolagus cuniculus)</w:t>
      </w:r>
    </w:p>
    <w:p w:rsidR="00C6350C" w:rsidRPr="002E3F71" w:rsidRDefault="00C6350C" w:rsidP="00474509">
      <w:pPr>
        <w:pStyle w:val="NoSpacing"/>
        <w:spacing w:line="240" w:lineRule="exact"/>
        <w:jc w:val="both"/>
        <w:rPr>
          <w:rFonts w:ascii="Times New Roman" w:hAnsi="Times New Roman"/>
          <w:b/>
          <w:color w:val="000000" w:themeColor="text1"/>
          <w:sz w:val="24"/>
          <w:szCs w:val="24"/>
        </w:rPr>
      </w:pPr>
    </w:p>
    <w:p w:rsidR="00C6350C" w:rsidRPr="002E3F71" w:rsidRDefault="00C6350C" w:rsidP="00C6350C">
      <w:pPr>
        <w:spacing w:line="240" w:lineRule="exact"/>
        <w:jc w:val="both"/>
        <w:rPr>
          <w:color w:val="000000" w:themeColor="text1"/>
        </w:rPr>
      </w:pPr>
      <w:r w:rsidRPr="002E3F71">
        <w:rPr>
          <w:b/>
          <w:bCs/>
          <w:color w:val="000000" w:themeColor="text1"/>
        </w:rPr>
        <w:t>186.</w:t>
      </w:r>
      <w:r w:rsidRPr="002E3F71">
        <w:rPr>
          <w:color w:val="000000" w:themeColor="text1"/>
        </w:rPr>
        <w:t xml:space="preserve"> </w:t>
      </w:r>
      <w:r w:rsidRPr="002E3F71">
        <w:rPr>
          <w:color w:val="000000" w:themeColor="text1"/>
        </w:rPr>
        <w:tab/>
        <w:t>According to the AVMA Guidelines for the Euthanasia of Animals: 2013 Edition, which of the following methods of euthanasia is considered to be unacceptable for a suckling pig?</w:t>
      </w:r>
    </w:p>
    <w:p w:rsidR="00C6350C" w:rsidRPr="002E3F71" w:rsidRDefault="00C6350C" w:rsidP="00C6350C">
      <w:pPr>
        <w:spacing w:line="240" w:lineRule="exact"/>
        <w:ind w:left="426" w:hanging="284"/>
        <w:jc w:val="both"/>
        <w:rPr>
          <w:color w:val="000000" w:themeColor="text1"/>
        </w:rPr>
      </w:pPr>
    </w:p>
    <w:p w:rsidR="00C6350C" w:rsidRPr="002E3F71" w:rsidRDefault="00C6350C" w:rsidP="00DC320C">
      <w:pPr>
        <w:numPr>
          <w:ilvl w:val="0"/>
          <w:numId w:val="230"/>
        </w:numPr>
        <w:tabs>
          <w:tab w:val="num" w:pos="1080"/>
        </w:tabs>
        <w:spacing w:line="240" w:lineRule="exact"/>
        <w:ind w:left="720"/>
        <w:jc w:val="both"/>
        <w:rPr>
          <w:color w:val="000000" w:themeColor="text1"/>
        </w:rPr>
      </w:pPr>
      <w:r w:rsidRPr="002E3F71">
        <w:rPr>
          <w:color w:val="000000" w:themeColor="text1"/>
        </w:rPr>
        <w:t>Carbon dioxide</w:t>
      </w:r>
    </w:p>
    <w:p w:rsidR="00C6350C" w:rsidRPr="002E3F71" w:rsidRDefault="00C6350C" w:rsidP="00DC320C">
      <w:pPr>
        <w:pStyle w:val="ListParagraph"/>
        <w:numPr>
          <w:ilvl w:val="0"/>
          <w:numId w:val="230"/>
        </w:numPr>
        <w:tabs>
          <w:tab w:val="left" w:pos="1080"/>
        </w:tabs>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Purpose-built pneumatic nonpenetrating captive bolt guns</w:t>
      </w:r>
    </w:p>
    <w:p w:rsidR="00C6350C" w:rsidRPr="002E3F71" w:rsidRDefault="00C6350C" w:rsidP="00DC320C">
      <w:pPr>
        <w:numPr>
          <w:ilvl w:val="0"/>
          <w:numId w:val="230"/>
        </w:numPr>
        <w:tabs>
          <w:tab w:val="num" w:pos="1080"/>
        </w:tabs>
        <w:spacing w:line="240" w:lineRule="exact"/>
        <w:ind w:left="720"/>
        <w:jc w:val="both"/>
        <w:rPr>
          <w:color w:val="000000" w:themeColor="text1"/>
        </w:rPr>
      </w:pPr>
      <w:r w:rsidRPr="002E3F71">
        <w:rPr>
          <w:color w:val="000000" w:themeColor="text1"/>
        </w:rPr>
        <w:t>Manually applied blunt force trauma to the head</w:t>
      </w:r>
    </w:p>
    <w:p w:rsidR="00C6350C" w:rsidRPr="002E3F71" w:rsidRDefault="00C6350C" w:rsidP="00DC320C">
      <w:pPr>
        <w:numPr>
          <w:ilvl w:val="0"/>
          <w:numId w:val="230"/>
        </w:numPr>
        <w:tabs>
          <w:tab w:val="num" w:pos="1080"/>
        </w:tabs>
        <w:spacing w:line="240" w:lineRule="exact"/>
        <w:ind w:left="720"/>
        <w:jc w:val="both"/>
        <w:rPr>
          <w:color w:val="000000" w:themeColor="text1"/>
        </w:rPr>
      </w:pPr>
      <w:r w:rsidRPr="002E3F71">
        <w:rPr>
          <w:color w:val="000000" w:themeColor="text1"/>
        </w:rPr>
        <w:t>Injected barbiturates</w:t>
      </w:r>
    </w:p>
    <w:p w:rsidR="00C6350C" w:rsidRPr="002E3F71" w:rsidRDefault="00C6350C" w:rsidP="00DC320C">
      <w:pPr>
        <w:numPr>
          <w:ilvl w:val="0"/>
          <w:numId w:val="230"/>
        </w:numPr>
        <w:tabs>
          <w:tab w:val="num" w:pos="1080"/>
        </w:tabs>
        <w:spacing w:line="240" w:lineRule="exact"/>
        <w:ind w:left="720"/>
        <w:jc w:val="both"/>
        <w:rPr>
          <w:color w:val="000000" w:themeColor="text1"/>
        </w:rPr>
      </w:pPr>
      <w:r w:rsidRPr="002E3F71">
        <w:rPr>
          <w:color w:val="000000" w:themeColor="text1"/>
        </w:rPr>
        <w:t>All of the above are acceptable or acceptable with conditions</w:t>
      </w:r>
    </w:p>
    <w:p w:rsidR="00C6350C" w:rsidRPr="002E3F71" w:rsidRDefault="00C6350C" w:rsidP="00C6350C">
      <w:pPr>
        <w:spacing w:line="240" w:lineRule="exact"/>
        <w:jc w:val="both"/>
        <w:rPr>
          <w:b/>
          <w:color w:val="000000" w:themeColor="text1"/>
        </w:rPr>
      </w:pPr>
    </w:p>
    <w:p w:rsidR="00C6350C" w:rsidRPr="002E3F71" w:rsidRDefault="00C6350C" w:rsidP="00C6350C">
      <w:pPr>
        <w:spacing w:line="240" w:lineRule="exact"/>
        <w:jc w:val="both"/>
        <w:rPr>
          <w:b/>
          <w:bCs/>
          <w:color w:val="000000" w:themeColor="text1"/>
        </w:rPr>
      </w:pPr>
      <w:r w:rsidRPr="002E3F71">
        <w:rPr>
          <w:b/>
          <w:color w:val="000000" w:themeColor="text1"/>
        </w:rPr>
        <w:t>Answer: e. All</w:t>
      </w:r>
      <w:r w:rsidRPr="002E3F71">
        <w:rPr>
          <w:color w:val="000000" w:themeColor="text1"/>
        </w:rPr>
        <w:t xml:space="preserve"> </w:t>
      </w:r>
      <w:r w:rsidRPr="002E3F71">
        <w:rPr>
          <w:b/>
          <w:color w:val="000000" w:themeColor="text1"/>
        </w:rPr>
        <w:t>of the above are acceptable or acceptable with conditions</w:t>
      </w:r>
      <w:r w:rsidRPr="002E3F71">
        <w:rPr>
          <w:b/>
          <w:bCs/>
          <w:color w:val="000000" w:themeColor="text1"/>
        </w:rPr>
        <w:t xml:space="preserve"> </w:t>
      </w:r>
    </w:p>
    <w:p w:rsidR="00C6350C" w:rsidRPr="002E3F71" w:rsidRDefault="00C6350C" w:rsidP="00C6350C">
      <w:pPr>
        <w:spacing w:line="240" w:lineRule="exact"/>
        <w:jc w:val="both"/>
        <w:rPr>
          <w:color w:val="000000" w:themeColor="text1"/>
        </w:rPr>
      </w:pPr>
      <w:r w:rsidRPr="002E3F71">
        <w:rPr>
          <w:b/>
          <w:bCs/>
          <w:color w:val="000000" w:themeColor="text1"/>
        </w:rPr>
        <w:t xml:space="preserve">Reference: </w:t>
      </w:r>
      <w:r w:rsidRPr="002E3F71">
        <w:rPr>
          <w:color w:val="000000" w:themeColor="text1"/>
        </w:rPr>
        <w:t xml:space="preserve">American Veterinary Medical Association.  2013.  AVMA Guidelines for the Euthanasia of Animals: 2013 Edition, pp. 35-36, 58, 61-62, 102 </w:t>
      </w:r>
    </w:p>
    <w:p w:rsidR="00C6350C" w:rsidRPr="002E3F71" w:rsidRDefault="00C6350C" w:rsidP="00C6350C">
      <w:pPr>
        <w:spacing w:line="240" w:lineRule="exact"/>
        <w:ind w:left="360"/>
        <w:jc w:val="both"/>
        <w:rPr>
          <w:b/>
          <w:bCs/>
          <w:color w:val="000000" w:themeColor="text1"/>
        </w:rPr>
      </w:pPr>
      <w:r w:rsidRPr="002E3F71">
        <w:rPr>
          <w:color w:val="000000" w:themeColor="text1"/>
        </w:rPr>
        <w:t>(https://www.avma.org/KB/Policies/Documents/euthanasia.pdf).</w:t>
      </w:r>
    </w:p>
    <w:p w:rsidR="00C6350C" w:rsidRPr="002E3F71" w:rsidRDefault="00C6350C" w:rsidP="00C6350C">
      <w:pPr>
        <w:pStyle w:val="ListParagraph"/>
        <w:spacing w:line="240" w:lineRule="exact"/>
        <w:ind w:left="0"/>
        <w:jc w:val="both"/>
        <w:rPr>
          <w:rFonts w:ascii="Times New Roman" w:hAnsi="Times New Roman"/>
          <w:b/>
          <w:bCs/>
          <w:color w:val="000000" w:themeColor="text1"/>
          <w:sz w:val="24"/>
          <w:szCs w:val="24"/>
        </w:rPr>
      </w:pPr>
      <w:r w:rsidRPr="002E3F71">
        <w:rPr>
          <w:rFonts w:ascii="Times New Roman" w:hAnsi="Times New Roman"/>
          <w:b/>
          <w:bCs/>
          <w:color w:val="000000" w:themeColor="text1"/>
          <w:sz w:val="24"/>
          <w:szCs w:val="24"/>
        </w:rPr>
        <w:t>Domain 2; Primary Species - Pig (</w:t>
      </w:r>
      <w:r w:rsidRPr="002E3F71">
        <w:rPr>
          <w:rFonts w:ascii="Times New Roman" w:hAnsi="Times New Roman"/>
          <w:b/>
          <w:bCs/>
          <w:iCs/>
          <w:color w:val="000000" w:themeColor="text1"/>
          <w:sz w:val="24"/>
          <w:szCs w:val="24"/>
        </w:rPr>
        <w:t>Sus scrofa</w:t>
      </w:r>
      <w:r w:rsidRPr="002E3F71">
        <w:rPr>
          <w:rFonts w:ascii="Times New Roman" w:hAnsi="Times New Roman"/>
          <w:b/>
          <w:bCs/>
          <w:color w:val="000000" w:themeColor="text1"/>
          <w:sz w:val="24"/>
          <w:szCs w:val="24"/>
        </w:rPr>
        <w:t>)</w:t>
      </w:r>
    </w:p>
    <w:p w:rsidR="009F5D2B" w:rsidRPr="002E3F71" w:rsidRDefault="009F5D2B" w:rsidP="009F5D2B">
      <w:pPr>
        <w:tabs>
          <w:tab w:val="left" w:pos="-540"/>
        </w:tabs>
        <w:spacing w:line="240" w:lineRule="exact"/>
        <w:ind w:left="720" w:hanging="720"/>
        <w:jc w:val="both"/>
        <w:rPr>
          <w:color w:val="000000" w:themeColor="text1"/>
          <w:u w:val="single"/>
        </w:rPr>
      </w:pPr>
    </w:p>
    <w:p w:rsidR="009F5D2B" w:rsidRPr="002E3F71" w:rsidRDefault="009F5D2B" w:rsidP="00DC320C">
      <w:pPr>
        <w:pStyle w:val="ListParagraph"/>
        <w:numPr>
          <w:ilvl w:val="0"/>
          <w:numId w:val="233"/>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The WHHL rabbit is a model for which of the following human diseases?</w:t>
      </w:r>
    </w:p>
    <w:p w:rsidR="009F5D2B" w:rsidRPr="002E3F71" w:rsidRDefault="009F5D2B" w:rsidP="009F5D2B">
      <w:pPr>
        <w:pStyle w:val="ListParagraph"/>
        <w:tabs>
          <w:tab w:val="left" w:pos="-540"/>
        </w:tabs>
        <w:spacing w:line="240" w:lineRule="exact"/>
        <w:jc w:val="both"/>
        <w:rPr>
          <w:rFonts w:ascii="Times New Roman" w:hAnsi="Times New Roman"/>
          <w:color w:val="000000" w:themeColor="text1"/>
          <w:sz w:val="24"/>
          <w:szCs w:val="24"/>
        </w:rPr>
      </w:pPr>
    </w:p>
    <w:p w:rsidR="009F5D2B" w:rsidRPr="002E3F71" w:rsidRDefault="009F5D2B" w:rsidP="00DC320C">
      <w:pPr>
        <w:pStyle w:val="ListParagraph"/>
        <w:numPr>
          <w:ilvl w:val="0"/>
          <w:numId w:val="23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Achromatosis</w:t>
      </w:r>
    </w:p>
    <w:p w:rsidR="009F5D2B" w:rsidRPr="002E3F71" w:rsidRDefault="009F5D2B" w:rsidP="00DC320C">
      <w:pPr>
        <w:pStyle w:val="ListParagraph"/>
        <w:numPr>
          <w:ilvl w:val="0"/>
          <w:numId w:val="23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Familial hypercholesterolemia</w:t>
      </w:r>
    </w:p>
    <w:p w:rsidR="009F5D2B" w:rsidRPr="002E3F71" w:rsidRDefault="009F5D2B" w:rsidP="00DC320C">
      <w:pPr>
        <w:pStyle w:val="ListParagraph"/>
        <w:numPr>
          <w:ilvl w:val="0"/>
          <w:numId w:val="23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Idiopathic </w:t>
      </w:r>
      <w:r w:rsidR="00AE1DD8" w:rsidRPr="002E3F71">
        <w:rPr>
          <w:rFonts w:ascii="Times New Roman" w:hAnsi="Times New Roman"/>
          <w:color w:val="000000" w:themeColor="text1"/>
          <w:sz w:val="24"/>
          <w:szCs w:val="24"/>
        </w:rPr>
        <w:t>l</w:t>
      </w:r>
      <w:r w:rsidRPr="002E3F71">
        <w:rPr>
          <w:rFonts w:ascii="Times New Roman" w:hAnsi="Times New Roman"/>
          <w:color w:val="000000" w:themeColor="text1"/>
          <w:sz w:val="24"/>
          <w:szCs w:val="24"/>
        </w:rPr>
        <w:t>eptomeningiosis</w:t>
      </w:r>
    </w:p>
    <w:p w:rsidR="009F5D2B" w:rsidRPr="002E3F71" w:rsidRDefault="009F5D2B" w:rsidP="00DC320C">
      <w:pPr>
        <w:pStyle w:val="ListParagraph"/>
        <w:numPr>
          <w:ilvl w:val="0"/>
          <w:numId w:val="231"/>
        </w:numPr>
        <w:tabs>
          <w:tab w:val="left" w:pos="-540"/>
        </w:tabs>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Lymphoblastic leukemia</w:t>
      </w:r>
    </w:p>
    <w:p w:rsidR="009F5D2B" w:rsidRPr="002E3F71" w:rsidRDefault="009F5D2B" w:rsidP="009F5D2B">
      <w:pPr>
        <w:tabs>
          <w:tab w:val="left" w:pos="-540"/>
        </w:tabs>
        <w:spacing w:line="240" w:lineRule="exact"/>
        <w:jc w:val="both"/>
        <w:rPr>
          <w:color w:val="000000" w:themeColor="text1"/>
        </w:rPr>
      </w:pPr>
    </w:p>
    <w:p w:rsidR="009F5D2B" w:rsidRPr="002E3F71" w:rsidRDefault="009F5D2B" w:rsidP="009F5D2B">
      <w:pPr>
        <w:tabs>
          <w:tab w:val="left" w:pos="-540"/>
        </w:tabs>
        <w:spacing w:line="240" w:lineRule="exact"/>
        <w:jc w:val="both"/>
        <w:rPr>
          <w:b/>
          <w:color w:val="000000" w:themeColor="text1"/>
        </w:rPr>
      </w:pPr>
      <w:r w:rsidRPr="002E3F71">
        <w:rPr>
          <w:b/>
          <w:color w:val="000000" w:themeColor="text1"/>
        </w:rPr>
        <w:t>Answer: b. Familial Hypercholesterolemia</w:t>
      </w:r>
    </w:p>
    <w:p w:rsidR="009F5D2B" w:rsidRPr="002E3F71" w:rsidRDefault="009F5D2B" w:rsidP="009F5D2B">
      <w:pPr>
        <w:tabs>
          <w:tab w:val="left" w:pos="-540"/>
        </w:tabs>
        <w:spacing w:line="240" w:lineRule="exact"/>
        <w:jc w:val="both"/>
        <w:rPr>
          <w:b/>
          <w:color w:val="000000" w:themeColor="text1"/>
        </w:rPr>
      </w:pPr>
      <w:r w:rsidRPr="002E3F71">
        <w:rPr>
          <w:b/>
          <w:color w:val="000000" w:themeColor="text1"/>
        </w:rPr>
        <w:t>References:</w:t>
      </w:r>
    </w:p>
    <w:p w:rsidR="009F5D2B" w:rsidRPr="002E3F71" w:rsidRDefault="009F5D2B" w:rsidP="00DC320C">
      <w:pPr>
        <w:pStyle w:val="ListParagraph"/>
        <w:numPr>
          <w:ilvl w:val="0"/>
          <w:numId w:val="23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Kobayashi et al. 2012. Electrocardiograms corresponding to the development of myocardial infarction in anesthetized WHHLMI rabbits (</w:t>
      </w:r>
      <w:r w:rsidRPr="002E3F71">
        <w:rPr>
          <w:rFonts w:ascii="Times New Roman" w:hAnsi="Times New Roman"/>
          <w:i/>
          <w:color w:val="000000" w:themeColor="text1"/>
          <w:sz w:val="24"/>
          <w:szCs w:val="24"/>
        </w:rPr>
        <w:t>Oryctolagus cuniculus</w:t>
      </w:r>
      <w:r w:rsidRPr="002E3F71">
        <w:rPr>
          <w:rFonts w:ascii="Times New Roman" w:hAnsi="Times New Roman"/>
          <w:color w:val="000000" w:themeColor="text1"/>
          <w:sz w:val="24"/>
          <w:szCs w:val="24"/>
        </w:rPr>
        <w:t>), an animal model for familial hypercholesterolemia. Comp</w:t>
      </w:r>
      <w:r w:rsidR="0012161F" w:rsidRPr="002E3F71">
        <w:rPr>
          <w:rFonts w:ascii="Times New Roman" w:hAnsi="Times New Roman"/>
          <w:color w:val="000000" w:themeColor="text1"/>
          <w:sz w:val="24"/>
          <w:szCs w:val="24"/>
        </w:rPr>
        <w:t>arative</w:t>
      </w:r>
      <w:r w:rsidRPr="002E3F71">
        <w:rPr>
          <w:rFonts w:ascii="Times New Roman" w:hAnsi="Times New Roman"/>
          <w:color w:val="000000" w:themeColor="text1"/>
          <w:sz w:val="24"/>
          <w:szCs w:val="24"/>
        </w:rPr>
        <w:t xml:space="preserve"> Med</w:t>
      </w:r>
      <w:r w:rsidR="0012161F" w:rsidRPr="002E3F71">
        <w:rPr>
          <w:rFonts w:ascii="Times New Roman" w:hAnsi="Times New Roman"/>
          <w:color w:val="000000" w:themeColor="text1"/>
          <w:sz w:val="24"/>
          <w:szCs w:val="24"/>
        </w:rPr>
        <w:t>icine</w:t>
      </w:r>
      <w:r w:rsidRPr="002E3F71">
        <w:rPr>
          <w:rFonts w:ascii="Times New Roman" w:hAnsi="Times New Roman"/>
          <w:color w:val="000000" w:themeColor="text1"/>
          <w:sz w:val="24"/>
          <w:szCs w:val="24"/>
        </w:rPr>
        <w:t xml:space="preserve"> 62(5):409-418.</w:t>
      </w:r>
    </w:p>
    <w:p w:rsidR="009F5D2B" w:rsidRPr="002E3F71" w:rsidRDefault="009F5D2B" w:rsidP="00DC320C">
      <w:pPr>
        <w:numPr>
          <w:ilvl w:val="0"/>
          <w:numId w:val="232"/>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w:t>
      </w:r>
      <w:r w:rsidRPr="002E3F71">
        <w:rPr>
          <w:color w:val="000000" w:themeColor="text1"/>
        </w:rPr>
        <w:t xml:space="preserve"> </w:t>
      </w:r>
      <w:r w:rsidRPr="002E3F71">
        <w:rPr>
          <w:color w:val="000000" w:themeColor="text1"/>
          <w:u w:val="single"/>
        </w:rPr>
        <w:t>Animal</w:t>
      </w:r>
      <w:r w:rsidRPr="002E3F71">
        <w:rPr>
          <w:color w:val="000000" w:themeColor="text1"/>
        </w:rPr>
        <w:t xml:space="preserve"> </w:t>
      </w:r>
      <w:r w:rsidRPr="002E3F71">
        <w:rPr>
          <w:color w:val="000000" w:themeColor="text1"/>
          <w:u w:val="single"/>
        </w:rPr>
        <w:t>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9 – Biology and Diseases of Rabbits, p. 331.</w:t>
      </w:r>
    </w:p>
    <w:p w:rsidR="009F5D2B" w:rsidRPr="002E3F71" w:rsidRDefault="009F5D2B" w:rsidP="00DC320C">
      <w:pPr>
        <w:numPr>
          <w:ilvl w:val="0"/>
          <w:numId w:val="232"/>
        </w:numPr>
        <w:spacing w:line="240" w:lineRule="exact"/>
        <w:jc w:val="both"/>
        <w:rPr>
          <w:color w:val="000000" w:themeColor="text1"/>
        </w:rPr>
      </w:pPr>
      <w:r w:rsidRPr="002E3F71">
        <w:rPr>
          <w:color w:val="000000" w:themeColor="text1"/>
        </w:rPr>
        <w:t xml:space="preserve">Suckow MA, Stevens KA, Wilson RP, eds.  2012. </w:t>
      </w:r>
      <w:r w:rsidRPr="002E3F71">
        <w:rPr>
          <w:color w:val="000000" w:themeColor="text1"/>
          <w:u w:val="single"/>
        </w:rPr>
        <w:t>The Laboratory Rabbit, Guinea Pig, Hamster, and Other Rodents</w:t>
      </w:r>
      <w:r w:rsidRPr="002E3F71">
        <w:rPr>
          <w:color w:val="000000" w:themeColor="text1"/>
        </w:rPr>
        <w:t>.  Academic Press: San Diego, CA.  Section II – Rabbits, Chapter 7 – Rabbit Genetics and Transgenic Models, pp, 173, 176 and Chapter 18 – The Rabbit as an Experimental Model, pp. 533-535</w:t>
      </w:r>
    </w:p>
    <w:p w:rsidR="009F5D2B" w:rsidRPr="002E3F71" w:rsidRDefault="009F5D2B" w:rsidP="009F5D2B">
      <w:pPr>
        <w:spacing w:line="240" w:lineRule="exact"/>
        <w:jc w:val="both"/>
        <w:rPr>
          <w:b/>
          <w:color w:val="000000" w:themeColor="text1"/>
        </w:rPr>
      </w:pPr>
      <w:r w:rsidRPr="002E3F71">
        <w:rPr>
          <w:b/>
          <w:color w:val="000000" w:themeColor="text1"/>
        </w:rPr>
        <w:t>Domain 3 -</w:t>
      </w:r>
      <w:r w:rsidRPr="002E3F71">
        <w:rPr>
          <w:color w:val="000000" w:themeColor="text1"/>
        </w:rPr>
        <w:t xml:space="preserve"> </w:t>
      </w:r>
      <w:r w:rsidRPr="002E3F71">
        <w:rPr>
          <w:b/>
          <w:color w:val="000000" w:themeColor="text1"/>
        </w:rPr>
        <w:t>Primary Species – Rabbit (Oryctolagus cuniculus)</w:t>
      </w:r>
    </w:p>
    <w:p w:rsidR="009B70C0" w:rsidRPr="002E3F71" w:rsidRDefault="009B70C0" w:rsidP="009B70C0">
      <w:pPr>
        <w:spacing w:line="240" w:lineRule="exact"/>
        <w:jc w:val="both"/>
        <w:rPr>
          <w:b/>
          <w:color w:val="000000" w:themeColor="text1"/>
        </w:rPr>
      </w:pPr>
    </w:p>
    <w:p w:rsidR="009B70C0" w:rsidRPr="002E3F71" w:rsidRDefault="009B70C0" w:rsidP="009B70C0">
      <w:pPr>
        <w:spacing w:line="240" w:lineRule="exact"/>
        <w:jc w:val="both"/>
        <w:rPr>
          <w:color w:val="000000" w:themeColor="text1"/>
        </w:rPr>
      </w:pPr>
      <w:r w:rsidRPr="002E3F71">
        <w:rPr>
          <w:b/>
          <w:color w:val="000000" w:themeColor="text1"/>
        </w:rPr>
        <w:t xml:space="preserve">188. </w:t>
      </w:r>
      <w:r w:rsidRPr="002E3F71">
        <w:rPr>
          <w:b/>
          <w:color w:val="000000" w:themeColor="text1"/>
        </w:rPr>
        <w:tab/>
      </w:r>
      <w:r w:rsidRPr="002E3F71">
        <w:rPr>
          <w:color w:val="000000" w:themeColor="text1"/>
        </w:rPr>
        <w:t xml:space="preserve">Which of the following </w:t>
      </w:r>
      <w:r w:rsidR="00B65CD3" w:rsidRPr="00B65CD3">
        <w:rPr>
          <w:color w:val="000000" w:themeColor="text1"/>
        </w:rPr>
        <w:t xml:space="preserve">is </w:t>
      </w:r>
      <w:r w:rsidRPr="002E3F71">
        <w:rPr>
          <w:b/>
          <w:color w:val="000000" w:themeColor="text1"/>
          <w:u w:val="single"/>
        </w:rPr>
        <w:t>FALSE</w:t>
      </w:r>
      <w:r w:rsidRPr="002E3F71">
        <w:rPr>
          <w:color w:val="000000" w:themeColor="text1"/>
        </w:rPr>
        <w:t xml:space="preserve"> regarding lighting conditions for reptiles?</w:t>
      </w:r>
    </w:p>
    <w:p w:rsidR="009B70C0" w:rsidRPr="002E3F71" w:rsidRDefault="009B70C0" w:rsidP="009B70C0">
      <w:pPr>
        <w:spacing w:line="240" w:lineRule="exact"/>
        <w:jc w:val="both"/>
        <w:rPr>
          <w:b/>
          <w:color w:val="000000" w:themeColor="text1"/>
        </w:rPr>
      </w:pPr>
    </w:p>
    <w:p w:rsidR="009B70C0" w:rsidRPr="002E3F71" w:rsidRDefault="009B70C0" w:rsidP="00DC320C">
      <w:pPr>
        <w:pStyle w:val="NoSpacing"/>
        <w:numPr>
          <w:ilvl w:val="0"/>
          <w:numId w:val="23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Many reptilian species require ultraviolet light in the appropriate UVB spectrum (290-320 nm) in order to endogenously manufacture vitamin D</w:t>
      </w:r>
      <w:r w:rsidRPr="002E3F71">
        <w:rPr>
          <w:rFonts w:ascii="Times New Roman" w:hAnsi="Times New Roman"/>
          <w:color w:val="000000" w:themeColor="text1"/>
          <w:sz w:val="24"/>
          <w:szCs w:val="24"/>
          <w:vertAlign w:val="subscript"/>
        </w:rPr>
        <w:t>3</w:t>
      </w:r>
    </w:p>
    <w:p w:rsidR="009B70C0" w:rsidRPr="002E3F71" w:rsidRDefault="009B70C0" w:rsidP="00DC320C">
      <w:pPr>
        <w:pStyle w:val="NoSpacing"/>
        <w:numPr>
          <w:ilvl w:val="0"/>
          <w:numId w:val="23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Several species will develop metabolic bone disease if deprived of UV light</w:t>
      </w:r>
    </w:p>
    <w:p w:rsidR="009B70C0" w:rsidRPr="002E3F71" w:rsidRDefault="009B70C0" w:rsidP="00DC320C">
      <w:pPr>
        <w:pStyle w:val="NoSpacing"/>
        <w:numPr>
          <w:ilvl w:val="0"/>
          <w:numId w:val="234"/>
        </w:numPr>
        <w:spacing w:line="240" w:lineRule="exact"/>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UV light source should be placed 18-24” above the reptile and separated by a glass or plastic barrier</w:t>
      </w:r>
    </w:p>
    <w:p w:rsidR="009B70C0" w:rsidRPr="002E3F71" w:rsidRDefault="009B70C0" w:rsidP="00DC320C">
      <w:pPr>
        <w:pStyle w:val="NoSpacing"/>
        <w:numPr>
          <w:ilvl w:val="0"/>
          <w:numId w:val="234"/>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Prolonged exposure to black light can result in ocular problems</w:t>
      </w:r>
    </w:p>
    <w:p w:rsidR="009B70C0" w:rsidRPr="002E3F71" w:rsidRDefault="009B70C0" w:rsidP="009B70C0">
      <w:pPr>
        <w:pStyle w:val="NoSpacing"/>
        <w:spacing w:line="240" w:lineRule="exact"/>
        <w:ind w:left="360"/>
        <w:jc w:val="both"/>
        <w:rPr>
          <w:rFonts w:ascii="Times New Roman" w:hAnsi="Times New Roman"/>
          <w:color w:val="000000" w:themeColor="text1"/>
          <w:sz w:val="24"/>
          <w:szCs w:val="24"/>
        </w:rPr>
      </w:pPr>
    </w:p>
    <w:p w:rsidR="009B70C0" w:rsidRPr="002E3F71" w:rsidRDefault="009B70C0" w:rsidP="009B70C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c. UV light source should be placed 18-24” above the reptile and separated by a glass or plastic barrier</w:t>
      </w:r>
    </w:p>
    <w:p w:rsidR="009B70C0" w:rsidRPr="002E3F71" w:rsidRDefault="009B70C0" w:rsidP="009B70C0">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z w:val="24"/>
          <w:szCs w:val="24"/>
        </w:rPr>
        <w:t xml:space="preserve">Fox </w:t>
      </w:r>
      <w:r w:rsidRPr="002E3F71">
        <w:rPr>
          <w:rFonts w:ascii="Times New Roman" w:hAnsi="Times New Roman"/>
          <w:bCs/>
          <w:color w:val="000000" w:themeColor="text1"/>
          <w:sz w:val="24"/>
          <w:szCs w:val="24"/>
        </w:rPr>
        <w:t xml:space="preserve">JG, Anderson LC, Loew FM, Quimby FW, eds. 2002. </w:t>
      </w:r>
      <w:r w:rsidRPr="002E3F71">
        <w:rPr>
          <w:rFonts w:ascii="Times New Roman" w:hAnsi="Times New Roman"/>
          <w:color w:val="000000" w:themeColor="text1"/>
          <w:sz w:val="24"/>
          <w:szCs w:val="24"/>
          <w:u w:val="single"/>
        </w:rPr>
        <w:t>Laboratory</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Animal</w:t>
      </w:r>
      <w:r w:rsidRPr="002E3F71">
        <w:rPr>
          <w:rFonts w:ascii="Times New Roman" w:hAnsi="Times New Roman"/>
          <w:color w:val="000000" w:themeColor="text1"/>
          <w:sz w:val="24"/>
          <w:szCs w:val="24"/>
        </w:rPr>
        <w:t xml:space="preserve"> </w:t>
      </w:r>
      <w:r w:rsidRPr="002E3F71">
        <w:rPr>
          <w:rFonts w:ascii="Times New Roman" w:hAnsi="Times New Roman"/>
          <w:color w:val="000000" w:themeColor="text1"/>
          <w:sz w:val="24"/>
          <w:szCs w:val="24"/>
          <w:u w:val="single"/>
        </w:rPr>
        <w:t>Medicine</w:t>
      </w:r>
      <w:r w:rsidRPr="002E3F71">
        <w:rPr>
          <w:rFonts w:ascii="Times New Roman" w:hAnsi="Times New Roman"/>
          <w:bCs/>
          <w:color w:val="000000" w:themeColor="text1"/>
          <w:sz w:val="24"/>
          <w:szCs w:val="24"/>
        </w:rPr>
        <w:t>, 2</w:t>
      </w:r>
      <w:r w:rsidRPr="002E3F71">
        <w:rPr>
          <w:rFonts w:ascii="Times New Roman" w:hAnsi="Times New Roman"/>
          <w:bCs/>
          <w:color w:val="000000" w:themeColor="text1"/>
          <w:sz w:val="24"/>
          <w:szCs w:val="24"/>
          <w:vertAlign w:val="superscript"/>
        </w:rPr>
        <w:t>nd</w:t>
      </w:r>
      <w:r w:rsidRPr="002E3F71">
        <w:rPr>
          <w:rFonts w:ascii="Times New Roman" w:hAnsi="Times New Roman"/>
          <w:bCs/>
          <w:color w:val="000000" w:themeColor="text1"/>
          <w:sz w:val="24"/>
          <w:szCs w:val="24"/>
        </w:rPr>
        <w:t xml:space="preserve"> edition. Academic Press: San Diego, CA. Chapter </w:t>
      </w:r>
      <w:r w:rsidRPr="002E3F71">
        <w:rPr>
          <w:rFonts w:ascii="Times New Roman" w:hAnsi="Times New Roman"/>
          <w:color w:val="000000" w:themeColor="text1"/>
          <w:sz w:val="24"/>
          <w:szCs w:val="24"/>
        </w:rPr>
        <w:t>18 – Biology and Diseases of Reptiles, pp.</w:t>
      </w:r>
      <w:r w:rsidRPr="002E3F71">
        <w:rPr>
          <w:rFonts w:ascii="Times New Roman" w:hAnsi="Times New Roman"/>
          <w:color w:val="000000" w:themeColor="text1"/>
          <w:sz w:val="24"/>
          <w:szCs w:val="24"/>
          <w:shd w:val="clear" w:color="auto" w:fill="FFFFFF"/>
        </w:rPr>
        <w:t>832-833.</w:t>
      </w:r>
    </w:p>
    <w:p w:rsidR="009B70C0" w:rsidRPr="002E3F71" w:rsidRDefault="009B70C0" w:rsidP="009B70C0">
      <w:pPr>
        <w:spacing w:line="240" w:lineRule="exact"/>
        <w:jc w:val="both"/>
        <w:rPr>
          <w:b/>
          <w:color w:val="000000" w:themeColor="text1"/>
        </w:rPr>
      </w:pPr>
      <w:r w:rsidRPr="002E3F71">
        <w:rPr>
          <w:b/>
          <w:color w:val="000000" w:themeColor="text1"/>
        </w:rPr>
        <w:t>Domain 4; Tertiary Species – Reptiles</w:t>
      </w:r>
    </w:p>
    <w:p w:rsidR="005C3CCB" w:rsidRPr="002E3F71" w:rsidRDefault="005C3CCB" w:rsidP="005C3CCB">
      <w:pPr>
        <w:spacing w:line="240" w:lineRule="exact"/>
        <w:jc w:val="both"/>
        <w:rPr>
          <w:b/>
          <w:bCs/>
          <w:color w:val="000000" w:themeColor="text1"/>
          <w:kern w:val="36"/>
        </w:rPr>
      </w:pPr>
    </w:p>
    <w:p w:rsidR="00B6316F" w:rsidRPr="002E3F71" w:rsidRDefault="005C3CCB" w:rsidP="00B6316F">
      <w:pPr>
        <w:tabs>
          <w:tab w:val="left" w:pos="-540"/>
        </w:tabs>
        <w:spacing w:line="240" w:lineRule="exact"/>
        <w:jc w:val="both"/>
        <w:rPr>
          <w:color w:val="000000" w:themeColor="text1"/>
        </w:rPr>
      </w:pPr>
      <w:r w:rsidRPr="002E3F71">
        <w:rPr>
          <w:b/>
          <w:bCs/>
          <w:color w:val="000000" w:themeColor="text1"/>
          <w:kern w:val="36"/>
        </w:rPr>
        <w:t xml:space="preserve">189. </w:t>
      </w:r>
      <w:r w:rsidRPr="002E3F71">
        <w:rPr>
          <w:b/>
          <w:bCs/>
          <w:color w:val="000000" w:themeColor="text1"/>
          <w:kern w:val="36"/>
        </w:rPr>
        <w:tab/>
      </w:r>
      <w:r w:rsidR="00B6316F" w:rsidRPr="002E3F71">
        <w:rPr>
          <w:color w:val="000000" w:themeColor="text1"/>
        </w:rPr>
        <w:t>Which of the following was established in 1974 by NIH to alleviate public anxiety over the possible ethical and scientific consequences of manipulating DNA in the lab?</w:t>
      </w:r>
    </w:p>
    <w:p w:rsidR="00B6316F" w:rsidRPr="002E3F71" w:rsidRDefault="00B6316F" w:rsidP="00B6316F">
      <w:pPr>
        <w:spacing w:line="240" w:lineRule="exact"/>
        <w:ind w:left="720" w:hanging="720"/>
        <w:jc w:val="both"/>
        <w:rPr>
          <w:color w:val="000000" w:themeColor="text1"/>
        </w:rPr>
      </w:pPr>
    </w:p>
    <w:p w:rsidR="00B6316F" w:rsidRPr="002E3F71" w:rsidRDefault="00B6316F" w:rsidP="00DC320C">
      <w:pPr>
        <w:pStyle w:val="ListParagraph"/>
        <w:numPr>
          <w:ilvl w:val="0"/>
          <w:numId w:val="284"/>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Animal Welfare Act</w:t>
      </w:r>
    </w:p>
    <w:p w:rsidR="00B6316F" w:rsidRPr="002E3F71" w:rsidRDefault="00B6316F" w:rsidP="00DC320C">
      <w:pPr>
        <w:pStyle w:val="ListParagraph"/>
        <w:numPr>
          <w:ilvl w:val="0"/>
          <w:numId w:val="284"/>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DNA Transfer Authority</w:t>
      </w:r>
    </w:p>
    <w:p w:rsidR="00B6316F" w:rsidRPr="002E3F71" w:rsidRDefault="00B6316F" w:rsidP="00DC320C">
      <w:pPr>
        <w:pStyle w:val="ListParagraph"/>
        <w:numPr>
          <w:ilvl w:val="0"/>
          <w:numId w:val="284"/>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FDA USDA Partnership Act</w:t>
      </w:r>
    </w:p>
    <w:p w:rsidR="00B6316F" w:rsidRPr="002E3F71" w:rsidRDefault="00B6316F" w:rsidP="00DC320C">
      <w:pPr>
        <w:pStyle w:val="ListParagraph"/>
        <w:numPr>
          <w:ilvl w:val="0"/>
          <w:numId w:val="284"/>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Recombinant DNA Advisory Committee</w:t>
      </w:r>
    </w:p>
    <w:p w:rsidR="00B6316F" w:rsidRPr="002E3F71" w:rsidRDefault="00B6316F" w:rsidP="00B6316F">
      <w:pPr>
        <w:spacing w:line="240" w:lineRule="exact"/>
        <w:jc w:val="both"/>
        <w:rPr>
          <w:color w:val="000000" w:themeColor="text1"/>
        </w:rPr>
      </w:pPr>
    </w:p>
    <w:p w:rsidR="00B6316F" w:rsidRPr="002E3F71" w:rsidRDefault="00B6316F" w:rsidP="00B6316F">
      <w:pPr>
        <w:spacing w:line="240" w:lineRule="exact"/>
        <w:jc w:val="both"/>
        <w:rPr>
          <w:b/>
          <w:color w:val="000000" w:themeColor="text1"/>
        </w:rPr>
      </w:pPr>
      <w:r w:rsidRPr="002E3F71">
        <w:rPr>
          <w:b/>
          <w:color w:val="000000" w:themeColor="text1"/>
        </w:rPr>
        <w:t>Answer: d. Recombinant DNA Advisory Committee</w:t>
      </w:r>
    </w:p>
    <w:p w:rsidR="00B6316F" w:rsidRPr="002E3F71" w:rsidRDefault="00B6316F" w:rsidP="00B6316F">
      <w:pPr>
        <w:spacing w:line="240" w:lineRule="exact"/>
        <w:jc w:val="both"/>
        <w:rPr>
          <w:b/>
          <w:color w:val="000000" w:themeColor="text1"/>
        </w:rPr>
      </w:pPr>
      <w:r w:rsidRPr="002E3F71">
        <w:rPr>
          <w:b/>
          <w:color w:val="000000" w:themeColor="text1"/>
        </w:rPr>
        <w:t xml:space="preserve">Reference: </w:t>
      </w:r>
      <w:r w:rsidRPr="002E3F71">
        <w:rPr>
          <w:color w:val="000000" w:themeColor="text1"/>
        </w:rPr>
        <w:t>http://oba.od.nih.gov/rdna_rac/rac_about.html</w:t>
      </w:r>
    </w:p>
    <w:p w:rsidR="005C3CCB" w:rsidRPr="002E3F71" w:rsidRDefault="00B6316F" w:rsidP="00B6316F">
      <w:pPr>
        <w:spacing w:line="240" w:lineRule="exact"/>
        <w:jc w:val="both"/>
        <w:rPr>
          <w:b/>
          <w:bCs/>
          <w:color w:val="000000" w:themeColor="text1"/>
        </w:rPr>
      </w:pPr>
      <w:r w:rsidRPr="002E3F71">
        <w:rPr>
          <w:b/>
          <w:bCs/>
          <w:color w:val="000000" w:themeColor="text1"/>
        </w:rPr>
        <w:t>Domain 5</w:t>
      </w:r>
    </w:p>
    <w:p w:rsidR="003A435A" w:rsidRPr="002E3F71" w:rsidRDefault="003A435A" w:rsidP="003A435A">
      <w:pPr>
        <w:spacing w:line="240" w:lineRule="exact"/>
        <w:jc w:val="both"/>
        <w:rPr>
          <w:b/>
          <w:color w:val="000000" w:themeColor="text1"/>
          <w:u w:val="single"/>
        </w:rPr>
      </w:pPr>
    </w:p>
    <w:p w:rsidR="003A435A" w:rsidRPr="002E3F71" w:rsidRDefault="003A435A" w:rsidP="003A435A">
      <w:pPr>
        <w:spacing w:line="240" w:lineRule="exact"/>
        <w:jc w:val="both"/>
        <w:rPr>
          <w:color w:val="000000" w:themeColor="text1"/>
        </w:rPr>
      </w:pPr>
      <w:r w:rsidRPr="002E3F71">
        <w:rPr>
          <w:b/>
          <w:color w:val="000000" w:themeColor="text1"/>
        </w:rPr>
        <w:t>190.</w:t>
      </w:r>
      <w:r w:rsidRPr="002E3F71">
        <w:rPr>
          <w:color w:val="000000" w:themeColor="text1"/>
        </w:rPr>
        <w:tab/>
        <w:t xml:space="preserve">Rat bite fever can be caused </w:t>
      </w:r>
      <w:r w:rsidR="002D259A">
        <w:rPr>
          <w:color w:val="000000" w:themeColor="text1"/>
        </w:rPr>
        <w:t xml:space="preserve">by </w:t>
      </w:r>
      <w:r w:rsidRPr="002E3F71">
        <w:rPr>
          <w:color w:val="000000" w:themeColor="text1"/>
        </w:rPr>
        <w:t>either of which two microorganisms?</w:t>
      </w:r>
    </w:p>
    <w:p w:rsidR="003A435A" w:rsidRPr="002E3F71" w:rsidRDefault="003A435A" w:rsidP="003A435A">
      <w:pPr>
        <w:spacing w:line="240" w:lineRule="exact"/>
        <w:jc w:val="both"/>
        <w:rPr>
          <w:color w:val="000000" w:themeColor="text1"/>
        </w:rPr>
      </w:pPr>
    </w:p>
    <w:p w:rsidR="003A435A" w:rsidRPr="002E3F71" w:rsidRDefault="003A435A" w:rsidP="00DC320C">
      <w:pPr>
        <w:numPr>
          <w:ilvl w:val="0"/>
          <w:numId w:val="235"/>
        </w:numPr>
        <w:spacing w:line="240" w:lineRule="exact"/>
        <w:jc w:val="both"/>
        <w:rPr>
          <w:color w:val="000000" w:themeColor="text1"/>
        </w:rPr>
      </w:pPr>
      <w:r w:rsidRPr="002E3F71">
        <w:rPr>
          <w:color w:val="000000" w:themeColor="text1"/>
        </w:rPr>
        <w:t>Streptobacillus moniliformis and Spirillum minus</w:t>
      </w:r>
    </w:p>
    <w:p w:rsidR="003A435A" w:rsidRPr="002E3F71" w:rsidRDefault="003A435A" w:rsidP="00DC320C">
      <w:pPr>
        <w:numPr>
          <w:ilvl w:val="0"/>
          <w:numId w:val="235"/>
        </w:numPr>
        <w:spacing w:line="240" w:lineRule="exact"/>
        <w:jc w:val="both"/>
        <w:rPr>
          <w:color w:val="000000" w:themeColor="text1"/>
        </w:rPr>
      </w:pPr>
      <w:r w:rsidRPr="002E3F71">
        <w:rPr>
          <w:color w:val="000000" w:themeColor="text1"/>
        </w:rPr>
        <w:t>Streptobacillus moniliformis and Spirillum muris</w:t>
      </w:r>
    </w:p>
    <w:p w:rsidR="003A435A" w:rsidRPr="002E3F71" w:rsidRDefault="003A435A" w:rsidP="00DC320C">
      <w:pPr>
        <w:numPr>
          <w:ilvl w:val="0"/>
          <w:numId w:val="235"/>
        </w:numPr>
        <w:spacing w:line="240" w:lineRule="exact"/>
        <w:jc w:val="both"/>
        <w:rPr>
          <w:color w:val="000000" w:themeColor="text1"/>
        </w:rPr>
      </w:pPr>
      <w:r w:rsidRPr="002E3F71">
        <w:rPr>
          <w:color w:val="000000" w:themeColor="text1"/>
        </w:rPr>
        <w:t>Staphylococcus epidermidis and Spirillum minus</w:t>
      </w:r>
    </w:p>
    <w:p w:rsidR="003A435A" w:rsidRPr="002E3F71" w:rsidRDefault="003A435A" w:rsidP="00DC320C">
      <w:pPr>
        <w:numPr>
          <w:ilvl w:val="0"/>
          <w:numId w:val="235"/>
        </w:numPr>
        <w:spacing w:line="240" w:lineRule="exact"/>
        <w:jc w:val="both"/>
        <w:rPr>
          <w:color w:val="000000" w:themeColor="text1"/>
        </w:rPr>
      </w:pPr>
      <w:r w:rsidRPr="002E3F71">
        <w:rPr>
          <w:color w:val="000000" w:themeColor="text1"/>
        </w:rPr>
        <w:t>Staphylococcus epidermidis and Spirillum muris</w:t>
      </w:r>
    </w:p>
    <w:p w:rsidR="003A435A" w:rsidRPr="002E3F71" w:rsidRDefault="003A435A" w:rsidP="003A435A">
      <w:pPr>
        <w:spacing w:line="240" w:lineRule="exact"/>
        <w:jc w:val="both"/>
        <w:rPr>
          <w:color w:val="000000" w:themeColor="text1"/>
        </w:rPr>
      </w:pPr>
    </w:p>
    <w:p w:rsidR="003A435A" w:rsidRPr="002E3F71" w:rsidRDefault="003A435A" w:rsidP="003A435A">
      <w:pPr>
        <w:spacing w:line="240" w:lineRule="exact"/>
        <w:jc w:val="both"/>
        <w:rPr>
          <w:b/>
          <w:color w:val="000000" w:themeColor="text1"/>
        </w:rPr>
      </w:pPr>
      <w:r w:rsidRPr="002E3F71">
        <w:rPr>
          <w:b/>
          <w:color w:val="000000" w:themeColor="text1"/>
        </w:rPr>
        <w:t>Answer:  a. Streptobacillus moniliformis and Spirillum minus</w:t>
      </w:r>
    </w:p>
    <w:p w:rsidR="003A435A" w:rsidRPr="002E3F71" w:rsidRDefault="003A435A" w:rsidP="00DC320C">
      <w:pPr>
        <w:numPr>
          <w:ilvl w:val="0"/>
          <w:numId w:val="236"/>
        </w:numPr>
        <w:spacing w:line="240" w:lineRule="exact"/>
        <w:jc w:val="both"/>
        <w:rPr>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11 – Bacterial, Mycoplasmal and Mycotic Infections, pp.  340 – 346 and Chapter 17 – Occupational Health and Safety, pp. 568-569, 572</w:t>
      </w:r>
    </w:p>
    <w:p w:rsidR="003A435A" w:rsidRPr="002E3F71" w:rsidRDefault="003A435A" w:rsidP="00DC320C">
      <w:pPr>
        <w:numPr>
          <w:ilvl w:val="0"/>
          <w:numId w:val="236"/>
        </w:numPr>
        <w:spacing w:line="240" w:lineRule="exact"/>
        <w:jc w:val="both"/>
        <w:rPr>
          <w:color w:val="000000" w:themeColor="text1"/>
          <w:spacing w:val="-6"/>
        </w:rPr>
      </w:pPr>
      <w:r w:rsidRPr="002E3F71">
        <w:rPr>
          <w:color w:val="000000" w:themeColor="text1"/>
          <w:spacing w:val="-6"/>
        </w:rPr>
        <w:t xml:space="preserve">Fox JG, Anderson LC, Loew FM, Quimby FW, eds.  2002.  </w:t>
      </w:r>
      <w:r w:rsidRPr="002E3F71">
        <w:rPr>
          <w:color w:val="000000" w:themeColor="text1"/>
          <w:spacing w:val="-6"/>
          <w:u w:val="single"/>
        </w:rPr>
        <w:t>Laboratory Animal Medicine</w:t>
      </w:r>
      <w:r w:rsidRPr="002E3F71">
        <w:rPr>
          <w:color w:val="000000" w:themeColor="text1"/>
          <w:spacing w:val="-6"/>
        </w:rPr>
        <w:t>, 2</w:t>
      </w:r>
      <w:r w:rsidRPr="002E3F71">
        <w:rPr>
          <w:color w:val="000000" w:themeColor="text1"/>
          <w:spacing w:val="-6"/>
          <w:vertAlign w:val="superscript"/>
        </w:rPr>
        <w:t>nd</w:t>
      </w:r>
      <w:r w:rsidRPr="002E3F71">
        <w:rPr>
          <w:color w:val="000000" w:themeColor="text1"/>
          <w:spacing w:val="-6"/>
        </w:rPr>
        <w:t xml:space="preserve"> edition.  Academic Press: San Diego, CA.  Chapter 3 – Biology and Diseases of Mice, p. 91; Chapter 4 – Biology and Diseases of Rats, p. 139; and Chapter 25 – Selected Zoonoses, pp. 1078-1079.</w:t>
      </w:r>
    </w:p>
    <w:p w:rsidR="003A435A" w:rsidRPr="002E3F71" w:rsidRDefault="003A435A" w:rsidP="00DC320C">
      <w:pPr>
        <w:numPr>
          <w:ilvl w:val="0"/>
          <w:numId w:val="236"/>
        </w:numPr>
        <w:spacing w:line="240" w:lineRule="exact"/>
        <w:jc w:val="both"/>
        <w:rPr>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  Blackwell Publishing: Ames, Iowa.  Chapter 2 – Rat, p. 153.</w:t>
      </w:r>
    </w:p>
    <w:p w:rsidR="003A435A" w:rsidRPr="002E3F71" w:rsidRDefault="003A435A" w:rsidP="003A435A">
      <w:pPr>
        <w:spacing w:line="240" w:lineRule="exact"/>
        <w:jc w:val="both"/>
        <w:rPr>
          <w:b/>
          <w:color w:val="000000" w:themeColor="text1"/>
        </w:rPr>
      </w:pPr>
      <w:r w:rsidRPr="002E3F71">
        <w:rPr>
          <w:b/>
          <w:color w:val="000000" w:themeColor="text1"/>
        </w:rPr>
        <w:lastRenderedPageBreak/>
        <w:t>Domain 1; Primary Species – Rat (Rattus norvegicus)</w:t>
      </w:r>
    </w:p>
    <w:p w:rsidR="00714F59" w:rsidRPr="002E3F71" w:rsidRDefault="00714F59" w:rsidP="00714F59">
      <w:pPr>
        <w:pStyle w:val="NoSpacing"/>
        <w:spacing w:line="240" w:lineRule="exact"/>
        <w:jc w:val="both"/>
        <w:rPr>
          <w:rFonts w:ascii="Times New Roman" w:hAnsi="Times New Roman"/>
          <w:b/>
          <w:color w:val="000000" w:themeColor="text1"/>
          <w:sz w:val="24"/>
          <w:szCs w:val="24"/>
        </w:rPr>
      </w:pPr>
    </w:p>
    <w:p w:rsidR="00AF62E5" w:rsidRPr="002E3F71" w:rsidRDefault="00714F59" w:rsidP="00AF62E5">
      <w:pPr>
        <w:tabs>
          <w:tab w:val="left" w:pos="720"/>
          <w:tab w:val="left" w:pos="1440"/>
          <w:tab w:val="left" w:pos="2160"/>
        </w:tabs>
        <w:spacing w:line="240" w:lineRule="exact"/>
        <w:jc w:val="both"/>
        <w:rPr>
          <w:color w:val="000000" w:themeColor="text1"/>
        </w:rPr>
      </w:pPr>
      <w:r w:rsidRPr="002E3F71">
        <w:rPr>
          <w:rFonts w:eastAsia="Calibri"/>
          <w:b/>
          <w:color w:val="000000" w:themeColor="text1"/>
        </w:rPr>
        <w:t>191.</w:t>
      </w:r>
      <w:r w:rsidRPr="002E3F71">
        <w:rPr>
          <w:rFonts w:eastAsia="Calibri"/>
          <w:color w:val="000000" w:themeColor="text1"/>
        </w:rPr>
        <w:t xml:space="preserve">  </w:t>
      </w:r>
      <w:r w:rsidRPr="002E3F71">
        <w:rPr>
          <w:rFonts w:eastAsia="Calibri"/>
          <w:color w:val="000000" w:themeColor="text1"/>
        </w:rPr>
        <w:tab/>
      </w:r>
      <w:r w:rsidR="00AF62E5" w:rsidRPr="002E3F71">
        <w:rPr>
          <w:color w:val="000000" w:themeColor="text1"/>
        </w:rPr>
        <w:t>According to the AVMA Guidelines for the Euthanasia of Animals: 2013 Edition, which of the following is considered an acceptable method of euthanasia without any conditions for rats?</w:t>
      </w:r>
    </w:p>
    <w:p w:rsidR="00AF62E5" w:rsidRPr="002E3F71" w:rsidRDefault="00AF62E5" w:rsidP="00AF62E5">
      <w:pPr>
        <w:pStyle w:val="ListParagraph"/>
        <w:tabs>
          <w:tab w:val="left" w:pos="1440"/>
          <w:tab w:val="left" w:pos="2160"/>
        </w:tabs>
        <w:spacing w:line="240" w:lineRule="exact"/>
        <w:ind w:left="360"/>
        <w:jc w:val="both"/>
        <w:rPr>
          <w:rFonts w:ascii="Times New Roman" w:hAnsi="Times New Roman"/>
          <w:color w:val="000000" w:themeColor="text1"/>
          <w:sz w:val="24"/>
          <w:szCs w:val="24"/>
        </w:rPr>
      </w:pPr>
    </w:p>
    <w:p w:rsidR="00AF62E5" w:rsidRPr="002E3F71" w:rsidRDefault="00AF62E5" w:rsidP="00DC320C">
      <w:pPr>
        <w:pStyle w:val="ListParagraph"/>
        <w:numPr>
          <w:ilvl w:val="1"/>
          <w:numId w:val="295"/>
        </w:numPr>
        <w:tabs>
          <w:tab w:val="left" w:pos="1080"/>
          <w:tab w:val="left" w:pos="216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Barbiturates</w:t>
      </w:r>
    </w:p>
    <w:p w:rsidR="00AF62E5" w:rsidRPr="002E3F71" w:rsidRDefault="00AF62E5" w:rsidP="00DC320C">
      <w:pPr>
        <w:pStyle w:val="ListParagraph"/>
        <w:numPr>
          <w:ilvl w:val="1"/>
          <w:numId w:val="295"/>
        </w:numPr>
        <w:tabs>
          <w:tab w:val="left" w:pos="1080"/>
          <w:tab w:val="left" w:pos="216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Carbon dioxide</w:t>
      </w:r>
    </w:p>
    <w:p w:rsidR="00AF62E5" w:rsidRPr="002E3F71" w:rsidRDefault="00AF62E5" w:rsidP="00DC320C">
      <w:pPr>
        <w:pStyle w:val="ListParagraph"/>
        <w:numPr>
          <w:ilvl w:val="1"/>
          <w:numId w:val="295"/>
        </w:numPr>
        <w:tabs>
          <w:tab w:val="left" w:pos="1080"/>
          <w:tab w:val="left" w:pos="216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Cervical dislocation</w:t>
      </w:r>
    </w:p>
    <w:p w:rsidR="00AF62E5" w:rsidRPr="002E3F71" w:rsidRDefault="00AF62E5" w:rsidP="00DC320C">
      <w:pPr>
        <w:pStyle w:val="ListParagraph"/>
        <w:numPr>
          <w:ilvl w:val="1"/>
          <w:numId w:val="295"/>
        </w:numPr>
        <w:tabs>
          <w:tab w:val="left" w:pos="1080"/>
          <w:tab w:val="left" w:pos="2160"/>
        </w:tabs>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Focused beam microwave irradiation</w:t>
      </w:r>
    </w:p>
    <w:p w:rsidR="00AF62E5" w:rsidRPr="002E3F71" w:rsidRDefault="00AF62E5" w:rsidP="00AF62E5">
      <w:pPr>
        <w:tabs>
          <w:tab w:val="left" w:pos="1440"/>
          <w:tab w:val="left" w:pos="2160"/>
        </w:tabs>
        <w:spacing w:line="240" w:lineRule="exact"/>
        <w:jc w:val="both"/>
        <w:rPr>
          <w:color w:val="000000" w:themeColor="text1"/>
        </w:rPr>
      </w:pPr>
    </w:p>
    <w:p w:rsidR="00AF62E5" w:rsidRPr="002E3F71" w:rsidRDefault="00AF62E5" w:rsidP="00AF62E5">
      <w:pPr>
        <w:tabs>
          <w:tab w:val="left" w:pos="1440"/>
          <w:tab w:val="left" w:pos="2160"/>
        </w:tabs>
        <w:spacing w:line="240" w:lineRule="exact"/>
        <w:jc w:val="both"/>
        <w:rPr>
          <w:b/>
          <w:color w:val="000000" w:themeColor="text1"/>
        </w:rPr>
      </w:pPr>
      <w:r w:rsidRPr="002E3F71">
        <w:rPr>
          <w:b/>
          <w:color w:val="000000" w:themeColor="text1"/>
        </w:rPr>
        <w:t>Answer: a. Barbiturates</w:t>
      </w:r>
    </w:p>
    <w:p w:rsidR="00AF62E5" w:rsidRPr="002E3F71" w:rsidRDefault="00AF62E5" w:rsidP="00AF62E5">
      <w:pPr>
        <w:tabs>
          <w:tab w:val="left" w:pos="1440"/>
          <w:tab w:val="left" w:pos="2160"/>
        </w:tabs>
        <w:spacing w:line="240" w:lineRule="exact"/>
        <w:ind w:left="360" w:hanging="360"/>
        <w:jc w:val="both"/>
        <w:rPr>
          <w:b/>
          <w:color w:val="000000" w:themeColor="text1"/>
        </w:rPr>
      </w:pPr>
      <w:r w:rsidRPr="002E3F71">
        <w:rPr>
          <w:b/>
          <w:color w:val="000000" w:themeColor="text1"/>
        </w:rPr>
        <w:t xml:space="preserve">References: </w:t>
      </w:r>
      <w:r w:rsidRPr="002E3F71">
        <w:rPr>
          <w:color w:val="000000" w:themeColor="text1"/>
        </w:rPr>
        <w:t>American Veterinary Medical Association.  2013.  AVMA Guidelines for the Euthanasia of Animals: 2013 Edition, pp. 48-51, 99 (https://www.avma.org/KB/Policies/Documents/euthanasia.pdf).</w:t>
      </w:r>
    </w:p>
    <w:p w:rsidR="00714F59" w:rsidRPr="002E3F71" w:rsidRDefault="00AF62E5" w:rsidP="00AF62E5">
      <w:pPr>
        <w:tabs>
          <w:tab w:val="left" w:pos="1440"/>
          <w:tab w:val="left" w:pos="2160"/>
        </w:tabs>
        <w:spacing w:line="240" w:lineRule="exact"/>
        <w:jc w:val="both"/>
        <w:rPr>
          <w:b/>
          <w:color w:val="000000" w:themeColor="text1"/>
        </w:rPr>
      </w:pPr>
      <w:r w:rsidRPr="002E3F71">
        <w:rPr>
          <w:b/>
          <w:color w:val="000000" w:themeColor="text1"/>
        </w:rPr>
        <w:t>Domain 2; Primary Species– Rat (Rattus norvegicus)</w:t>
      </w:r>
    </w:p>
    <w:p w:rsidR="00DF0E50" w:rsidRPr="002E3F71" w:rsidRDefault="00DF0E50" w:rsidP="00DF0E50">
      <w:pPr>
        <w:pStyle w:val="NoSpacing"/>
        <w:spacing w:line="240" w:lineRule="exact"/>
        <w:jc w:val="both"/>
        <w:rPr>
          <w:rFonts w:ascii="Times New Roman" w:hAnsi="Times New Roman"/>
          <w:b/>
          <w:color w:val="000000" w:themeColor="text1"/>
          <w:sz w:val="24"/>
          <w:szCs w:val="24"/>
        </w:rPr>
      </w:pPr>
    </w:p>
    <w:p w:rsidR="00DF0E50" w:rsidRPr="002E3F71" w:rsidRDefault="00DF0E50" w:rsidP="00DF0E50">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192.</w:t>
      </w:r>
      <w:r w:rsidRPr="002E3F71">
        <w:rPr>
          <w:rFonts w:ascii="Times New Roman" w:hAnsi="Times New Roman"/>
          <w:color w:val="000000" w:themeColor="text1"/>
          <w:sz w:val="24"/>
          <w:szCs w:val="24"/>
        </w:rPr>
        <w:tab/>
        <w:t xml:space="preserve">According to the </w:t>
      </w:r>
      <w:r w:rsidRPr="002E3F71">
        <w:rPr>
          <w:rFonts w:ascii="Times New Roman" w:hAnsi="Times New Roman"/>
          <w:color w:val="000000" w:themeColor="text1"/>
          <w:sz w:val="24"/>
          <w:szCs w:val="24"/>
          <w:u w:val="single"/>
        </w:rPr>
        <w:t>Guide for the Care and Use of Laboratory Animals</w:t>
      </w:r>
      <w:r w:rsidRPr="002E3F71">
        <w:rPr>
          <w:rFonts w:ascii="Times New Roman" w:hAnsi="Times New Roman"/>
          <w:color w:val="000000" w:themeColor="text1"/>
          <w:sz w:val="24"/>
          <w:szCs w:val="24"/>
        </w:rPr>
        <w:t>, what is the recommended dry bulb macroenvironmental temperature range for rabbits?</w:t>
      </w:r>
    </w:p>
    <w:p w:rsidR="00DF0E50" w:rsidRPr="002E3F71" w:rsidRDefault="00DF0E50" w:rsidP="00DF0E50">
      <w:pPr>
        <w:pStyle w:val="NoSpacing"/>
        <w:spacing w:line="240" w:lineRule="exact"/>
        <w:jc w:val="both"/>
        <w:rPr>
          <w:rFonts w:ascii="Times New Roman" w:hAnsi="Times New Roman"/>
          <w:color w:val="000000" w:themeColor="text1"/>
          <w:sz w:val="24"/>
          <w:szCs w:val="24"/>
        </w:rPr>
      </w:pPr>
    </w:p>
    <w:p w:rsidR="00DF0E50" w:rsidRPr="002E3F71" w:rsidRDefault="00DF0E50" w:rsidP="00DC320C">
      <w:pPr>
        <w:pStyle w:val="NoSpacing"/>
        <w:numPr>
          <w:ilvl w:val="0"/>
          <w:numId w:val="29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61-72°F</w:t>
      </w:r>
    </w:p>
    <w:p w:rsidR="00DF0E50" w:rsidRPr="002E3F71" w:rsidRDefault="00DF0E50" w:rsidP="00DC320C">
      <w:pPr>
        <w:pStyle w:val="NoSpacing"/>
        <w:numPr>
          <w:ilvl w:val="0"/>
          <w:numId w:val="29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61-81°F</w:t>
      </w:r>
    </w:p>
    <w:p w:rsidR="00DF0E50" w:rsidRPr="002E3F71" w:rsidRDefault="00DF0E50" w:rsidP="00DC320C">
      <w:pPr>
        <w:pStyle w:val="NoSpacing"/>
        <w:numPr>
          <w:ilvl w:val="0"/>
          <w:numId w:val="29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64-84°F</w:t>
      </w:r>
    </w:p>
    <w:p w:rsidR="00DF0E50" w:rsidRPr="002E3F71" w:rsidRDefault="00DF0E50" w:rsidP="00DC320C">
      <w:pPr>
        <w:pStyle w:val="NoSpacing"/>
        <w:numPr>
          <w:ilvl w:val="0"/>
          <w:numId w:val="299"/>
        </w:numPr>
        <w:spacing w:line="240" w:lineRule="exact"/>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68-79°F</w:t>
      </w:r>
    </w:p>
    <w:p w:rsidR="00DF0E50" w:rsidRPr="002E3F71" w:rsidRDefault="00DF0E50" w:rsidP="00DF0E50">
      <w:pPr>
        <w:pStyle w:val="NoSpacing"/>
        <w:spacing w:line="240" w:lineRule="exact"/>
        <w:jc w:val="both"/>
        <w:rPr>
          <w:rFonts w:ascii="Times New Roman" w:hAnsi="Times New Roman"/>
          <w:color w:val="000000" w:themeColor="text1"/>
          <w:sz w:val="24"/>
          <w:szCs w:val="24"/>
        </w:rPr>
      </w:pPr>
    </w:p>
    <w:p w:rsidR="00DF0E50" w:rsidRPr="002E3F71" w:rsidRDefault="00DF0E50" w:rsidP="00DF0E5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a. 61-72°F</w:t>
      </w:r>
    </w:p>
    <w:p w:rsidR="00DF0E50" w:rsidRPr="002E3F71" w:rsidRDefault="00DF0E50" w:rsidP="00DF0E50">
      <w:pPr>
        <w:pStyle w:val="NoSpacing"/>
        <w:spacing w:line="240" w:lineRule="exact"/>
        <w:ind w:left="360" w:hanging="360"/>
        <w:jc w:val="both"/>
        <w:rPr>
          <w:rFonts w:ascii="Times New Roman" w:hAnsi="Times New Roman"/>
          <w:b/>
          <w:color w:val="000000" w:themeColor="text1"/>
          <w:spacing w:val="-4"/>
          <w:sz w:val="24"/>
          <w:szCs w:val="24"/>
        </w:rPr>
      </w:pPr>
      <w:r w:rsidRPr="002E3F71">
        <w:rPr>
          <w:rFonts w:ascii="Times New Roman" w:hAnsi="Times New Roman"/>
          <w:b/>
          <w:color w:val="000000" w:themeColor="text1"/>
          <w:sz w:val="24"/>
          <w:szCs w:val="24"/>
        </w:rPr>
        <w:t xml:space="preserve">Reference:  </w:t>
      </w:r>
      <w:r w:rsidRPr="002E3F71">
        <w:rPr>
          <w:rFonts w:ascii="Times New Roman" w:hAnsi="Times New Roman"/>
          <w:color w:val="000000" w:themeColor="text1"/>
          <w:spacing w:val="-4"/>
          <w:sz w:val="24"/>
          <w:szCs w:val="24"/>
        </w:rPr>
        <w:t xml:space="preserve">National Research Council. 2011.  </w:t>
      </w:r>
      <w:r w:rsidRPr="002E3F71">
        <w:rPr>
          <w:rFonts w:ascii="Times New Roman" w:hAnsi="Times New Roman"/>
          <w:color w:val="000000" w:themeColor="text1"/>
          <w:spacing w:val="-4"/>
          <w:sz w:val="24"/>
          <w:szCs w:val="24"/>
          <w:u w:val="single"/>
        </w:rPr>
        <w:t>Guide for the Care and Use of Laboratory Animals, 8</w:t>
      </w:r>
      <w:r w:rsidRPr="002E3F71">
        <w:rPr>
          <w:rFonts w:ascii="Times New Roman" w:hAnsi="Times New Roman"/>
          <w:color w:val="000000" w:themeColor="text1"/>
          <w:spacing w:val="-4"/>
          <w:sz w:val="24"/>
          <w:szCs w:val="24"/>
          <w:u w:val="single"/>
          <w:vertAlign w:val="superscript"/>
        </w:rPr>
        <w:t>th</w:t>
      </w:r>
      <w:r w:rsidRPr="002E3F71">
        <w:rPr>
          <w:rFonts w:ascii="Times New Roman" w:hAnsi="Times New Roman"/>
          <w:color w:val="000000" w:themeColor="text1"/>
          <w:spacing w:val="-4"/>
          <w:sz w:val="24"/>
          <w:szCs w:val="24"/>
          <w:u w:val="single"/>
        </w:rPr>
        <w:t xml:space="preserve"> ed</w:t>
      </w:r>
      <w:r w:rsidRPr="002E3F71">
        <w:rPr>
          <w:rFonts w:ascii="Times New Roman" w:hAnsi="Times New Roman"/>
          <w:color w:val="000000" w:themeColor="text1"/>
          <w:spacing w:val="-4"/>
          <w:sz w:val="24"/>
          <w:szCs w:val="24"/>
        </w:rPr>
        <w:t>.  National Academies Press, Washington D.C. Chapter 3 – Environment, Housing, and Management, p. 44.</w:t>
      </w:r>
    </w:p>
    <w:p w:rsidR="00DF0E50" w:rsidRPr="002E3F71" w:rsidRDefault="00DF0E50" w:rsidP="00DF0E50">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4; Primary Species – Rabbit (Oryctolagus cuniculus)</w:t>
      </w:r>
    </w:p>
    <w:p w:rsidR="00483CEC" w:rsidRPr="002E3F71" w:rsidRDefault="00483CEC" w:rsidP="00483CEC">
      <w:pPr>
        <w:pStyle w:val="BodyA"/>
        <w:spacing w:line="240" w:lineRule="exact"/>
        <w:jc w:val="both"/>
        <w:rPr>
          <w:rFonts w:ascii="Times New Roman" w:hAnsi="Times New Roman"/>
          <w:color w:val="000000" w:themeColor="text1"/>
          <w:szCs w:val="24"/>
        </w:rPr>
      </w:pPr>
    </w:p>
    <w:p w:rsidR="00483CEC" w:rsidRPr="002E3F71" w:rsidRDefault="00483CEC" w:rsidP="00483CEC">
      <w:pPr>
        <w:pStyle w:val="BodyA"/>
        <w:tabs>
          <w:tab w:val="left" w:pos="720"/>
        </w:tabs>
        <w:spacing w:line="240" w:lineRule="exact"/>
        <w:jc w:val="both"/>
        <w:rPr>
          <w:rFonts w:ascii="Times New Roman" w:hAnsi="Times New Roman"/>
          <w:color w:val="000000" w:themeColor="text1"/>
          <w:szCs w:val="24"/>
        </w:rPr>
      </w:pPr>
      <w:r w:rsidRPr="002E3F71">
        <w:rPr>
          <w:rFonts w:ascii="Times New Roman" w:hAnsi="Times New Roman"/>
          <w:b/>
          <w:color w:val="000000" w:themeColor="text1"/>
          <w:szCs w:val="24"/>
        </w:rPr>
        <w:t>193.</w:t>
      </w:r>
      <w:r w:rsidRPr="002E3F71">
        <w:rPr>
          <w:rFonts w:ascii="Times New Roman" w:hAnsi="Times New Roman"/>
          <w:b/>
          <w:color w:val="000000" w:themeColor="text1"/>
          <w:szCs w:val="24"/>
        </w:rPr>
        <w:tab/>
      </w:r>
      <w:r w:rsidRPr="002E3F71">
        <w:rPr>
          <w:rFonts w:ascii="Times New Roman" w:hAnsi="Times New Roman"/>
          <w:color w:val="000000" w:themeColor="text1"/>
          <w:szCs w:val="24"/>
        </w:rPr>
        <w:t xml:space="preserve">When working with recombinant DNA in a biomedical institution, which of the following </w:t>
      </w:r>
      <w:r w:rsidRPr="002E3F71">
        <w:rPr>
          <w:rFonts w:ascii="Times New Roman" w:hAnsi="Times New Roman"/>
          <w:b/>
          <w:color w:val="000000" w:themeColor="text1"/>
          <w:szCs w:val="24"/>
          <w:u w:val="single"/>
        </w:rPr>
        <w:t>IS NOT</w:t>
      </w:r>
      <w:r w:rsidRPr="002E3F71">
        <w:rPr>
          <w:rFonts w:ascii="Times New Roman" w:hAnsi="Times New Roman"/>
          <w:color w:val="000000" w:themeColor="text1"/>
          <w:szCs w:val="24"/>
        </w:rPr>
        <w:t xml:space="preserve"> required when establishing a committee to review such work?</w:t>
      </w:r>
    </w:p>
    <w:p w:rsidR="00483CEC" w:rsidRPr="002E3F71" w:rsidRDefault="00483CEC" w:rsidP="00483CEC">
      <w:pPr>
        <w:pStyle w:val="BodyA"/>
        <w:spacing w:line="240" w:lineRule="exact"/>
        <w:jc w:val="both"/>
        <w:rPr>
          <w:rFonts w:ascii="Times New Roman" w:hAnsi="Times New Roman"/>
          <w:color w:val="000000" w:themeColor="text1"/>
          <w:szCs w:val="24"/>
        </w:rPr>
      </w:pPr>
    </w:p>
    <w:p w:rsidR="00483CEC" w:rsidRPr="002E3F71" w:rsidRDefault="00483CEC" w:rsidP="00DC320C">
      <w:pPr>
        <w:pStyle w:val="BodyA"/>
        <w:numPr>
          <w:ilvl w:val="0"/>
          <w:numId w:val="237"/>
        </w:numPr>
        <w:tabs>
          <w:tab w:val="clear" w:pos="987"/>
          <w:tab w:val="num"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Committee must have no fewer than 5 members</w:t>
      </w:r>
    </w:p>
    <w:p w:rsidR="00483CEC" w:rsidRPr="002E3F71" w:rsidRDefault="00483CEC" w:rsidP="00DC320C">
      <w:pPr>
        <w:pStyle w:val="BodyA"/>
        <w:numPr>
          <w:ilvl w:val="0"/>
          <w:numId w:val="237"/>
        </w:numPr>
        <w:tabs>
          <w:tab w:val="clear" w:pos="987"/>
          <w:tab w:val="num"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Committee members must have experience and expertise in recombinant DNA technology</w:t>
      </w:r>
    </w:p>
    <w:p w:rsidR="00483CEC" w:rsidRPr="002E3F71" w:rsidRDefault="00483CEC" w:rsidP="00DC320C">
      <w:pPr>
        <w:pStyle w:val="BodyA"/>
        <w:numPr>
          <w:ilvl w:val="0"/>
          <w:numId w:val="237"/>
        </w:numPr>
        <w:tabs>
          <w:tab w:val="clear" w:pos="987"/>
          <w:tab w:val="num"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At least two members must not be affiliated with the institution and must represent the interest of the surrounding community</w:t>
      </w:r>
    </w:p>
    <w:p w:rsidR="00483CEC" w:rsidRPr="002E3F71" w:rsidRDefault="00483CEC" w:rsidP="00DC320C">
      <w:pPr>
        <w:pStyle w:val="BodyA"/>
        <w:numPr>
          <w:ilvl w:val="0"/>
          <w:numId w:val="237"/>
        </w:numPr>
        <w:tabs>
          <w:tab w:val="clear" w:pos="987"/>
          <w:tab w:val="num"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At least one member with expertise in animal containment principles is required if experiments with animal cells or tissues are done</w:t>
      </w:r>
    </w:p>
    <w:p w:rsidR="00483CEC" w:rsidRPr="002E3F71" w:rsidRDefault="00483CEC" w:rsidP="00483CEC">
      <w:pPr>
        <w:pStyle w:val="BodyA"/>
        <w:spacing w:line="240" w:lineRule="exact"/>
        <w:jc w:val="both"/>
        <w:rPr>
          <w:rFonts w:ascii="Times New Roman" w:hAnsi="Times New Roman"/>
          <w:b/>
          <w:color w:val="000000" w:themeColor="text1"/>
          <w:szCs w:val="24"/>
        </w:rPr>
      </w:pPr>
    </w:p>
    <w:p w:rsidR="00483CEC" w:rsidRPr="002E3F71" w:rsidRDefault="00483CEC" w:rsidP="00483CEC">
      <w:pPr>
        <w:pStyle w:val="BodyA"/>
        <w:spacing w:line="240" w:lineRule="exact"/>
        <w:jc w:val="both"/>
        <w:rPr>
          <w:rFonts w:ascii="Times New Roman" w:hAnsi="Times New Roman"/>
          <w:b/>
          <w:color w:val="000000" w:themeColor="text1"/>
          <w:szCs w:val="24"/>
        </w:rPr>
      </w:pPr>
      <w:r w:rsidRPr="002E3F71">
        <w:rPr>
          <w:rFonts w:ascii="Times New Roman" w:hAnsi="Times New Roman"/>
          <w:b/>
          <w:color w:val="000000" w:themeColor="text1"/>
          <w:szCs w:val="24"/>
        </w:rPr>
        <w:t>Answer: d. At least one member with expertise in animal containment principles is required if experiments with animal cells or tissues are done</w:t>
      </w:r>
    </w:p>
    <w:p w:rsidR="00483CEC" w:rsidRPr="002E3F71" w:rsidRDefault="00483CEC" w:rsidP="00483CEC">
      <w:pPr>
        <w:pStyle w:val="BodyA"/>
        <w:spacing w:line="240" w:lineRule="exact"/>
        <w:ind w:left="360" w:hanging="360"/>
        <w:jc w:val="both"/>
        <w:rPr>
          <w:rFonts w:ascii="Times New Roman" w:hAnsi="Times New Roman"/>
          <w:color w:val="000000" w:themeColor="text1"/>
          <w:szCs w:val="24"/>
        </w:rPr>
      </w:pPr>
      <w:r w:rsidRPr="002E3F71">
        <w:rPr>
          <w:rFonts w:ascii="Times New Roman" w:hAnsi="Times New Roman"/>
          <w:b/>
          <w:color w:val="000000" w:themeColor="text1"/>
          <w:szCs w:val="24"/>
        </w:rPr>
        <w:t>Reference:</w:t>
      </w:r>
      <w:r w:rsidRPr="002E3F71">
        <w:rPr>
          <w:rFonts w:ascii="Times New Roman" w:hAnsi="Times New Roman"/>
          <w:color w:val="000000" w:themeColor="text1"/>
          <w:szCs w:val="24"/>
        </w:rPr>
        <w:t xml:space="preserve"> Fox </w:t>
      </w:r>
      <w:r w:rsidRPr="002E3F71">
        <w:rPr>
          <w:rFonts w:ascii="Times New Roman" w:hAnsi="Times New Roman"/>
          <w:bCs/>
          <w:color w:val="000000" w:themeColor="text1"/>
          <w:szCs w:val="24"/>
        </w:rPr>
        <w:t xml:space="preserve">JG, Anderson LC, Loew FM, Quimby FW, eds. 2002.  </w:t>
      </w:r>
      <w:r w:rsidRPr="002E3F71">
        <w:rPr>
          <w:rFonts w:ascii="Times New Roman" w:hAnsi="Times New Roman"/>
          <w:bCs/>
          <w:color w:val="000000" w:themeColor="text1"/>
          <w:szCs w:val="24"/>
          <w:u w:val="single"/>
        </w:rPr>
        <w:t>Laboratory Animal Medicine</w:t>
      </w:r>
      <w:r w:rsidRPr="002E3F71">
        <w:rPr>
          <w:rFonts w:ascii="Times New Roman" w:hAnsi="Times New Roman"/>
          <w:bCs/>
          <w:color w:val="000000" w:themeColor="text1"/>
          <w:szCs w:val="24"/>
        </w:rPr>
        <w:t>, 2</w:t>
      </w:r>
      <w:r w:rsidRPr="002E3F71">
        <w:rPr>
          <w:rFonts w:ascii="Times New Roman" w:hAnsi="Times New Roman"/>
          <w:bCs/>
          <w:color w:val="000000" w:themeColor="text1"/>
          <w:szCs w:val="24"/>
          <w:vertAlign w:val="superscript"/>
        </w:rPr>
        <w:t>nd</w:t>
      </w:r>
      <w:r w:rsidRPr="002E3F71">
        <w:rPr>
          <w:rFonts w:ascii="Times New Roman" w:hAnsi="Times New Roman"/>
          <w:bCs/>
          <w:color w:val="000000" w:themeColor="text1"/>
          <w:szCs w:val="24"/>
        </w:rPr>
        <w:t xml:space="preserve"> edition.  Academic Press: San Diego, CA. Chapter </w:t>
      </w:r>
      <w:r w:rsidRPr="002E3F71">
        <w:rPr>
          <w:rFonts w:ascii="Times New Roman" w:hAnsi="Times New Roman"/>
          <w:color w:val="000000" w:themeColor="text1"/>
          <w:szCs w:val="24"/>
        </w:rPr>
        <w:t>24 - Control of Biohazards Associated with the Use of Experimental Animals, pp. 1053-1054.</w:t>
      </w:r>
    </w:p>
    <w:p w:rsidR="004330F2" w:rsidRPr="002E3F71" w:rsidRDefault="004330F2" w:rsidP="004330F2">
      <w:pPr>
        <w:pStyle w:val="BodyA"/>
        <w:spacing w:line="240" w:lineRule="exact"/>
        <w:jc w:val="both"/>
        <w:rPr>
          <w:rFonts w:ascii="Times New Roman" w:hAnsi="Times New Roman"/>
          <w:b/>
          <w:color w:val="000000" w:themeColor="text1"/>
          <w:szCs w:val="24"/>
        </w:rPr>
      </w:pPr>
      <w:r w:rsidRPr="002E3F71">
        <w:rPr>
          <w:rFonts w:ascii="Times New Roman" w:hAnsi="Times New Roman"/>
          <w:b/>
          <w:color w:val="000000" w:themeColor="text1"/>
          <w:szCs w:val="24"/>
        </w:rPr>
        <w:t>Domain 5</w:t>
      </w:r>
    </w:p>
    <w:p w:rsidR="004330F2" w:rsidRPr="002E3F71" w:rsidRDefault="004330F2" w:rsidP="004330F2">
      <w:pPr>
        <w:pStyle w:val="BodyA"/>
        <w:spacing w:line="240" w:lineRule="exact"/>
        <w:jc w:val="both"/>
        <w:rPr>
          <w:rFonts w:ascii="Times New Roman" w:hAnsi="Times New Roman"/>
          <w:b/>
          <w:color w:val="000000" w:themeColor="text1"/>
          <w:szCs w:val="24"/>
        </w:rPr>
      </w:pPr>
    </w:p>
    <w:p w:rsidR="00487433" w:rsidRPr="002E3F71" w:rsidRDefault="004330F2" w:rsidP="00487433">
      <w:pPr>
        <w:pStyle w:val="Default"/>
        <w:spacing w:line="240" w:lineRule="exact"/>
        <w:jc w:val="both"/>
        <w:rPr>
          <w:color w:val="000000" w:themeColor="text1"/>
        </w:rPr>
      </w:pPr>
      <w:r w:rsidRPr="002E3F71">
        <w:rPr>
          <w:b/>
          <w:color w:val="000000" w:themeColor="text1"/>
        </w:rPr>
        <w:t xml:space="preserve">194. </w:t>
      </w:r>
      <w:r w:rsidRPr="002E3F71">
        <w:rPr>
          <w:b/>
          <w:color w:val="000000" w:themeColor="text1"/>
        </w:rPr>
        <w:tab/>
      </w:r>
      <w:r w:rsidR="00487433" w:rsidRPr="002E3F71">
        <w:rPr>
          <w:color w:val="000000" w:themeColor="text1"/>
        </w:rPr>
        <w:t xml:space="preserve">Which of the following </w:t>
      </w:r>
      <w:r w:rsidR="00487433" w:rsidRPr="002E3F71">
        <w:rPr>
          <w:b/>
          <w:color w:val="000000" w:themeColor="text1"/>
          <w:u w:val="single"/>
        </w:rPr>
        <w:t>IS NOT</w:t>
      </w:r>
      <w:r w:rsidR="00487433" w:rsidRPr="002E3F71">
        <w:rPr>
          <w:color w:val="000000" w:themeColor="text1"/>
        </w:rPr>
        <w:t xml:space="preserve"> seen as a result of simian varicella virus infection in macaques?</w:t>
      </w:r>
    </w:p>
    <w:p w:rsidR="00487433" w:rsidRPr="002E3F71" w:rsidRDefault="00487433" w:rsidP="00487433">
      <w:pPr>
        <w:pStyle w:val="Default"/>
        <w:spacing w:line="240" w:lineRule="exact"/>
        <w:jc w:val="both"/>
        <w:rPr>
          <w:color w:val="000000" w:themeColor="text1"/>
        </w:rPr>
      </w:pPr>
    </w:p>
    <w:p w:rsidR="00487433" w:rsidRPr="002E3F71" w:rsidRDefault="00487433" w:rsidP="00DC320C">
      <w:pPr>
        <w:pStyle w:val="Default"/>
        <w:numPr>
          <w:ilvl w:val="0"/>
          <w:numId w:val="290"/>
        </w:numPr>
        <w:spacing w:line="240" w:lineRule="exact"/>
        <w:jc w:val="both"/>
        <w:rPr>
          <w:b/>
          <w:color w:val="000000" w:themeColor="text1"/>
        </w:rPr>
      </w:pPr>
      <w:r w:rsidRPr="002E3F71">
        <w:rPr>
          <w:color w:val="000000" w:themeColor="text1"/>
        </w:rPr>
        <w:t>Fever</w:t>
      </w:r>
    </w:p>
    <w:p w:rsidR="00487433" w:rsidRPr="002E3F71" w:rsidRDefault="00487433" w:rsidP="00DC320C">
      <w:pPr>
        <w:pStyle w:val="Default"/>
        <w:numPr>
          <w:ilvl w:val="0"/>
          <w:numId w:val="290"/>
        </w:numPr>
        <w:spacing w:line="240" w:lineRule="exact"/>
        <w:jc w:val="both"/>
        <w:rPr>
          <w:b/>
          <w:color w:val="000000" w:themeColor="text1"/>
        </w:rPr>
      </w:pPr>
      <w:r w:rsidRPr="002E3F71">
        <w:rPr>
          <w:color w:val="000000" w:themeColor="text1"/>
        </w:rPr>
        <w:t>Vesicular dermatitis</w:t>
      </w:r>
    </w:p>
    <w:p w:rsidR="00487433" w:rsidRPr="002E3F71" w:rsidRDefault="00487433" w:rsidP="00DC320C">
      <w:pPr>
        <w:pStyle w:val="Default"/>
        <w:numPr>
          <w:ilvl w:val="0"/>
          <w:numId w:val="290"/>
        </w:numPr>
        <w:spacing w:line="240" w:lineRule="exact"/>
        <w:jc w:val="both"/>
        <w:rPr>
          <w:b/>
          <w:color w:val="000000" w:themeColor="text1"/>
        </w:rPr>
      </w:pPr>
      <w:r w:rsidRPr="002E3F71">
        <w:rPr>
          <w:color w:val="000000" w:themeColor="text1"/>
        </w:rPr>
        <w:t>Pneumonia</w:t>
      </w:r>
    </w:p>
    <w:p w:rsidR="00487433" w:rsidRPr="002E3F71" w:rsidRDefault="00487433" w:rsidP="00DC320C">
      <w:pPr>
        <w:pStyle w:val="Default"/>
        <w:numPr>
          <w:ilvl w:val="0"/>
          <w:numId w:val="290"/>
        </w:numPr>
        <w:spacing w:line="240" w:lineRule="exact"/>
        <w:jc w:val="both"/>
        <w:rPr>
          <w:b/>
          <w:color w:val="000000" w:themeColor="text1"/>
        </w:rPr>
      </w:pPr>
      <w:r w:rsidRPr="002E3F71">
        <w:rPr>
          <w:color w:val="000000" w:themeColor="text1"/>
        </w:rPr>
        <w:t>Hepatitis</w:t>
      </w:r>
    </w:p>
    <w:p w:rsidR="00487433" w:rsidRPr="002E3F71" w:rsidRDefault="00487433" w:rsidP="00DC320C">
      <w:pPr>
        <w:pStyle w:val="Default"/>
        <w:numPr>
          <w:ilvl w:val="0"/>
          <w:numId w:val="290"/>
        </w:numPr>
        <w:spacing w:line="240" w:lineRule="exact"/>
        <w:jc w:val="both"/>
        <w:rPr>
          <w:color w:val="000000" w:themeColor="text1"/>
        </w:rPr>
      </w:pPr>
      <w:r w:rsidRPr="002E3F71">
        <w:rPr>
          <w:color w:val="000000" w:themeColor="text1"/>
        </w:rPr>
        <w:t>Hemorrhagic necrosis of the proximal duodenum</w:t>
      </w:r>
    </w:p>
    <w:p w:rsidR="00487433" w:rsidRPr="002E3F71" w:rsidRDefault="00487433" w:rsidP="00487433">
      <w:pPr>
        <w:pStyle w:val="Default"/>
        <w:spacing w:line="240" w:lineRule="exact"/>
        <w:jc w:val="both"/>
        <w:rPr>
          <w:color w:val="000000" w:themeColor="text1"/>
        </w:rPr>
      </w:pPr>
    </w:p>
    <w:p w:rsidR="00487433" w:rsidRPr="002E3F71" w:rsidRDefault="00487433" w:rsidP="00487433">
      <w:pPr>
        <w:pStyle w:val="Default"/>
        <w:spacing w:line="240" w:lineRule="exact"/>
        <w:jc w:val="both"/>
        <w:rPr>
          <w:b/>
          <w:color w:val="000000" w:themeColor="text1"/>
        </w:rPr>
      </w:pPr>
      <w:r w:rsidRPr="002E3F71">
        <w:rPr>
          <w:b/>
          <w:color w:val="000000" w:themeColor="text1"/>
        </w:rPr>
        <w:t>Answer: e. Hemorrhagic necrosis of the proximal duodenum</w:t>
      </w:r>
    </w:p>
    <w:p w:rsidR="00487433" w:rsidRPr="002E3F71" w:rsidRDefault="00487433" w:rsidP="00487433">
      <w:pPr>
        <w:pStyle w:val="Default"/>
        <w:spacing w:line="240" w:lineRule="exact"/>
        <w:jc w:val="both"/>
        <w:rPr>
          <w:b/>
          <w:color w:val="000000" w:themeColor="text1"/>
        </w:rPr>
      </w:pPr>
      <w:r w:rsidRPr="002E3F71">
        <w:rPr>
          <w:b/>
          <w:color w:val="000000" w:themeColor="text1"/>
        </w:rPr>
        <w:t>References:</w:t>
      </w:r>
    </w:p>
    <w:p w:rsidR="00487433" w:rsidRPr="002E3F71" w:rsidRDefault="00487433" w:rsidP="00DC320C">
      <w:pPr>
        <w:pStyle w:val="Default"/>
        <w:numPr>
          <w:ilvl w:val="0"/>
          <w:numId w:val="291"/>
        </w:numPr>
        <w:spacing w:line="240" w:lineRule="exact"/>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16 – Nonhuman Primates, pp. 747-749.</w:t>
      </w:r>
    </w:p>
    <w:p w:rsidR="00487433" w:rsidRPr="002E3F71" w:rsidRDefault="00487433" w:rsidP="00DC320C">
      <w:pPr>
        <w:pStyle w:val="Default"/>
        <w:numPr>
          <w:ilvl w:val="0"/>
          <w:numId w:val="291"/>
        </w:numPr>
        <w:spacing w:line="240" w:lineRule="exact"/>
        <w:jc w:val="both"/>
        <w:rPr>
          <w:color w:val="000000" w:themeColor="text1"/>
        </w:rPr>
      </w:pPr>
      <w:r w:rsidRPr="002E3F71">
        <w:rPr>
          <w:iCs/>
          <w:color w:val="000000" w:themeColor="text1"/>
        </w:rPr>
        <w:lastRenderedPageBreak/>
        <w:t xml:space="preserve">Abee CR, Mansfield K, Tardif S, Morris T, eds. </w:t>
      </w:r>
      <w:r w:rsidRPr="002E3F71">
        <w:rPr>
          <w:rStyle w:val="pubtitle"/>
          <w:color w:val="000000" w:themeColor="text1"/>
        </w:rPr>
        <w:t xml:space="preserve">2012. </w:t>
      </w:r>
      <w:r w:rsidRPr="002E3F71">
        <w:rPr>
          <w:rStyle w:val="pubtitle"/>
          <w:color w:val="000000" w:themeColor="text1"/>
          <w:u w:val="single"/>
        </w:rPr>
        <w:t>Nonhuman Primates in Biomedical Research</w:t>
      </w:r>
      <w:r w:rsidRPr="002E3F71">
        <w:rPr>
          <w:color w:val="000000" w:themeColor="text1"/>
        </w:rPr>
        <w:t>, 2</w:t>
      </w:r>
      <w:r w:rsidRPr="002E3F71">
        <w:rPr>
          <w:color w:val="000000" w:themeColor="text1"/>
          <w:vertAlign w:val="superscript"/>
        </w:rPr>
        <w:t>nd</w:t>
      </w:r>
      <w:r w:rsidRPr="002E3F71">
        <w:rPr>
          <w:color w:val="000000" w:themeColor="text1"/>
        </w:rPr>
        <w:t xml:space="preserve"> edition, </w:t>
      </w:r>
      <w:r w:rsidRPr="002E3F71">
        <w:rPr>
          <w:rStyle w:val="pubtitle"/>
          <w:color w:val="000000" w:themeColor="text1"/>
        </w:rPr>
        <w:t>Volume 2 – Diseases.</w:t>
      </w:r>
      <w:r w:rsidRPr="002E3F71">
        <w:rPr>
          <w:color w:val="000000" w:themeColor="text1"/>
        </w:rPr>
        <w:t xml:space="preserve"> Academic Press: San Diego, CA. Chapter 1 – Viral Disease of Nonhuman Primates, pp. 17-18.</w:t>
      </w:r>
    </w:p>
    <w:p w:rsidR="00487433" w:rsidRPr="002E3F71" w:rsidRDefault="00487433" w:rsidP="00DC320C">
      <w:pPr>
        <w:pStyle w:val="ListParagraph"/>
        <w:numPr>
          <w:ilvl w:val="0"/>
          <w:numId w:val="29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Halliday and Fortman. 2011. Severe thrombocytopenia in aged rhesus macaques (</w:t>
      </w:r>
      <w:r w:rsidR="00AE1DD8" w:rsidRPr="002E3F71">
        <w:rPr>
          <w:rFonts w:ascii="Times New Roman" w:hAnsi="Times New Roman"/>
          <w:color w:val="000000" w:themeColor="text1"/>
          <w:sz w:val="24"/>
          <w:szCs w:val="24"/>
        </w:rPr>
        <w:t>Macaca</w:t>
      </w:r>
      <w:r w:rsidRPr="002E3F71">
        <w:rPr>
          <w:rFonts w:ascii="Times New Roman" w:hAnsi="Times New Roman"/>
          <w:color w:val="000000" w:themeColor="text1"/>
          <w:sz w:val="24"/>
          <w:szCs w:val="24"/>
        </w:rPr>
        <w:t xml:space="preserve"> mulatta) infected with simian varicella virus. </w:t>
      </w:r>
      <w:r w:rsidRPr="002E3F71">
        <w:rPr>
          <w:rStyle w:val="ref-journal"/>
          <w:rFonts w:ascii="Times New Roman" w:hAnsi="Times New Roman"/>
          <w:color w:val="000000" w:themeColor="text1"/>
          <w:sz w:val="24"/>
          <w:szCs w:val="24"/>
        </w:rPr>
        <w:t>JAALAS</w:t>
      </w:r>
      <w:r w:rsidRPr="002E3F71">
        <w:rPr>
          <w:rFonts w:ascii="Times New Roman" w:hAnsi="Times New Roman"/>
          <w:b/>
          <w:iCs/>
          <w:color w:val="000000" w:themeColor="text1"/>
          <w:sz w:val="24"/>
          <w:szCs w:val="24"/>
        </w:rPr>
        <w:t xml:space="preserve"> </w:t>
      </w:r>
      <w:r w:rsidRPr="002E3F71">
        <w:rPr>
          <w:rFonts w:ascii="Times New Roman" w:hAnsi="Times New Roman"/>
          <w:iCs/>
          <w:color w:val="000000" w:themeColor="text1"/>
          <w:sz w:val="24"/>
          <w:szCs w:val="24"/>
        </w:rPr>
        <w:t>50</w:t>
      </w:r>
      <w:r w:rsidRPr="002E3F71">
        <w:rPr>
          <w:rFonts w:ascii="Times New Roman" w:hAnsi="Times New Roman"/>
          <w:color w:val="000000" w:themeColor="text1"/>
          <w:sz w:val="24"/>
          <w:szCs w:val="24"/>
        </w:rPr>
        <w:t>(1):109-113.</w:t>
      </w:r>
    </w:p>
    <w:p w:rsidR="004330F2" w:rsidRPr="002E3F71" w:rsidRDefault="00487433" w:rsidP="00487433">
      <w:pPr>
        <w:tabs>
          <w:tab w:val="left" w:pos="0"/>
        </w:tabs>
        <w:spacing w:line="240" w:lineRule="exact"/>
        <w:jc w:val="both"/>
        <w:rPr>
          <w:b/>
          <w:color w:val="000000" w:themeColor="text1"/>
        </w:rPr>
      </w:pPr>
      <w:r w:rsidRPr="002E3F71">
        <w:rPr>
          <w:b/>
          <w:color w:val="000000" w:themeColor="text1"/>
        </w:rPr>
        <w:t>Domain 1; Primary Species - Macaques (Macaca spp.)</w:t>
      </w:r>
    </w:p>
    <w:p w:rsidR="00F52E04" w:rsidRPr="002E3F71" w:rsidRDefault="00F52E04" w:rsidP="00F52E04">
      <w:pPr>
        <w:spacing w:line="240" w:lineRule="exact"/>
        <w:jc w:val="both"/>
        <w:rPr>
          <w:b/>
          <w:color w:val="000000" w:themeColor="text1"/>
        </w:rPr>
      </w:pPr>
    </w:p>
    <w:p w:rsidR="00F52E04" w:rsidRPr="002E3F71" w:rsidRDefault="00E74E80" w:rsidP="00F52E04">
      <w:pPr>
        <w:tabs>
          <w:tab w:val="left" w:pos="720"/>
        </w:tabs>
        <w:spacing w:line="240" w:lineRule="exact"/>
        <w:jc w:val="both"/>
        <w:rPr>
          <w:bCs/>
          <w:color w:val="000000" w:themeColor="text1"/>
        </w:rPr>
      </w:pPr>
      <w:r w:rsidRPr="002E3F71">
        <w:rPr>
          <w:b/>
          <w:color w:val="000000" w:themeColor="text1"/>
        </w:rPr>
        <w:t xml:space="preserve">195. </w:t>
      </w:r>
      <w:r w:rsidRPr="002E3F71">
        <w:rPr>
          <w:b/>
          <w:color w:val="000000" w:themeColor="text1"/>
        </w:rPr>
        <w:tab/>
      </w:r>
      <w:r w:rsidRPr="002E3F71">
        <w:rPr>
          <w:bCs/>
          <w:color w:val="000000" w:themeColor="text1"/>
          <w:spacing w:val="-2"/>
        </w:rPr>
        <w:t xml:space="preserve">Which if the following is </w:t>
      </w:r>
      <w:r w:rsidRPr="002E3F71">
        <w:rPr>
          <w:b/>
          <w:bCs/>
          <w:color w:val="000000" w:themeColor="text1"/>
          <w:spacing w:val="-2"/>
          <w:u w:val="single"/>
        </w:rPr>
        <w:t>TRUE</w:t>
      </w:r>
      <w:r w:rsidRPr="002E3F71">
        <w:rPr>
          <w:bCs/>
          <w:color w:val="000000" w:themeColor="text1"/>
          <w:spacing w:val="-2"/>
        </w:rPr>
        <w:t xml:space="preserve"> as it relates to the use of flunixin meglumine?</w:t>
      </w:r>
    </w:p>
    <w:p w:rsidR="00F52E04" w:rsidRPr="002E3F71" w:rsidRDefault="00F52E04" w:rsidP="00F52E04">
      <w:pPr>
        <w:spacing w:line="240" w:lineRule="exact"/>
        <w:jc w:val="both"/>
        <w:rPr>
          <w:b/>
          <w:color w:val="000000" w:themeColor="text1"/>
        </w:rPr>
      </w:pPr>
    </w:p>
    <w:p w:rsidR="00F52E04" w:rsidRPr="002E3F71" w:rsidRDefault="00F52E04" w:rsidP="00DC320C">
      <w:pPr>
        <w:numPr>
          <w:ilvl w:val="1"/>
          <w:numId w:val="239"/>
        </w:numPr>
        <w:spacing w:line="240" w:lineRule="exact"/>
        <w:ind w:left="1080"/>
        <w:jc w:val="both"/>
        <w:rPr>
          <w:bCs/>
          <w:color w:val="000000" w:themeColor="text1"/>
        </w:rPr>
      </w:pPr>
      <w:r w:rsidRPr="002E3F71">
        <w:rPr>
          <w:bCs/>
          <w:color w:val="000000" w:themeColor="text1"/>
        </w:rPr>
        <w:t>Flunixin meglumine is a more potent inhibitor of COX2 than COX1 and therefore more likely to have adverse effects</w:t>
      </w:r>
    </w:p>
    <w:p w:rsidR="00F52E04" w:rsidRPr="002E3F71" w:rsidRDefault="00F52E04" w:rsidP="00DC320C">
      <w:pPr>
        <w:numPr>
          <w:ilvl w:val="1"/>
          <w:numId w:val="239"/>
        </w:numPr>
        <w:spacing w:line="240" w:lineRule="exact"/>
        <w:ind w:left="1080"/>
        <w:jc w:val="both"/>
        <w:rPr>
          <w:bCs/>
          <w:color w:val="000000" w:themeColor="text1"/>
        </w:rPr>
      </w:pPr>
      <w:r w:rsidRPr="002E3F71">
        <w:rPr>
          <w:bCs/>
          <w:color w:val="000000" w:themeColor="text1"/>
        </w:rPr>
        <w:t>Flunixin meglumine is a more potent inhibitor of COX1 than COX2 and is therefore less likely to have adverse effects</w:t>
      </w:r>
    </w:p>
    <w:p w:rsidR="00F52E04" w:rsidRPr="002E3F71" w:rsidRDefault="00F52E04" w:rsidP="00DC320C">
      <w:pPr>
        <w:numPr>
          <w:ilvl w:val="1"/>
          <w:numId w:val="239"/>
        </w:numPr>
        <w:spacing w:line="240" w:lineRule="exact"/>
        <w:ind w:left="1080"/>
        <w:jc w:val="both"/>
        <w:rPr>
          <w:bCs/>
          <w:color w:val="000000" w:themeColor="text1"/>
        </w:rPr>
      </w:pPr>
      <w:r w:rsidRPr="002E3F71">
        <w:rPr>
          <w:bCs/>
          <w:color w:val="000000" w:themeColor="text1"/>
        </w:rPr>
        <w:t>Flunixin meglumine is a more potent inhibitor of COX2 than COX1 and therefore less likely to have adverse effects</w:t>
      </w:r>
    </w:p>
    <w:p w:rsidR="00F52E04" w:rsidRPr="002E3F71" w:rsidRDefault="00F52E04" w:rsidP="00DC320C">
      <w:pPr>
        <w:numPr>
          <w:ilvl w:val="1"/>
          <w:numId w:val="239"/>
        </w:numPr>
        <w:spacing w:line="240" w:lineRule="exact"/>
        <w:ind w:left="1080"/>
        <w:jc w:val="both"/>
        <w:rPr>
          <w:bCs/>
          <w:color w:val="000000" w:themeColor="text1"/>
        </w:rPr>
      </w:pPr>
      <w:r w:rsidRPr="002E3F71">
        <w:rPr>
          <w:bCs/>
          <w:color w:val="000000" w:themeColor="text1"/>
        </w:rPr>
        <w:t>Flunixin meglumine is a more potent inhibitor of COX1 than COX2 and is therefore more likely to have adverse effects</w:t>
      </w:r>
    </w:p>
    <w:p w:rsidR="00F52E04" w:rsidRPr="002E3F71" w:rsidRDefault="00F52E04" w:rsidP="00F52E04">
      <w:pPr>
        <w:spacing w:line="240" w:lineRule="exact"/>
        <w:jc w:val="both"/>
        <w:rPr>
          <w:bCs/>
          <w:color w:val="000000" w:themeColor="text1"/>
        </w:rPr>
      </w:pPr>
    </w:p>
    <w:p w:rsidR="00F52E04" w:rsidRPr="002E3F71" w:rsidRDefault="00F52E04" w:rsidP="00F52E04">
      <w:pPr>
        <w:spacing w:line="240" w:lineRule="exact"/>
        <w:jc w:val="both"/>
        <w:rPr>
          <w:bCs/>
          <w:color w:val="000000" w:themeColor="text1"/>
        </w:rPr>
      </w:pPr>
      <w:r w:rsidRPr="002E3F71">
        <w:rPr>
          <w:b/>
          <w:bCs/>
          <w:color w:val="000000" w:themeColor="text1"/>
          <w:kern w:val="36"/>
        </w:rPr>
        <w:t xml:space="preserve">Answer: d. </w:t>
      </w:r>
      <w:r w:rsidRPr="002E3F71">
        <w:rPr>
          <w:b/>
          <w:bCs/>
          <w:color w:val="000000" w:themeColor="text1"/>
        </w:rPr>
        <w:t xml:space="preserve">Flunixin meglumine is a more potent inhibitor of COX1 than COX2 and is therefore more </w:t>
      </w:r>
      <w:r w:rsidR="002D259A">
        <w:rPr>
          <w:b/>
          <w:bCs/>
          <w:color w:val="000000" w:themeColor="text1"/>
        </w:rPr>
        <w:t>likely to have adverse effects</w:t>
      </w:r>
      <w:r w:rsidRPr="002E3F71">
        <w:rPr>
          <w:b/>
          <w:bCs/>
          <w:color w:val="000000" w:themeColor="text1"/>
        </w:rPr>
        <w:tab/>
      </w:r>
      <w:r w:rsidRPr="002E3F71">
        <w:rPr>
          <w:b/>
          <w:bCs/>
          <w:color w:val="000000" w:themeColor="text1"/>
        </w:rPr>
        <w:tab/>
      </w:r>
      <w:r w:rsidRPr="002E3F71">
        <w:rPr>
          <w:b/>
          <w:bCs/>
          <w:color w:val="000000" w:themeColor="text1"/>
        </w:rPr>
        <w:tab/>
      </w:r>
      <w:r w:rsidRPr="002E3F71">
        <w:rPr>
          <w:b/>
          <w:bCs/>
          <w:color w:val="000000" w:themeColor="text1"/>
        </w:rPr>
        <w:tab/>
      </w:r>
      <w:r w:rsidRPr="002E3F71">
        <w:rPr>
          <w:b/>
          <w:bCs/>
          <w:color w:val="000000" w:themeColor="text1"/>
        </w:rPr>
        <w:tab/>
      </w:r>
    </w:p>
    <w:p w:rsidR="00F52E04" w:rsidRPr="002E3F71" w:rsidRDefault="00F52E04" w:rsidP="00F52E04">
      <w:pPr>
        <w:spacing w:line="240" w:lineRule="exact"/>
        <w:jc w:val="both"/>
        <w:rPr>
          <w:b/>
          <w:bCs/>
          <w:color w:val="000000" w:themeColor="text1"/>
        </w:rPr>
      </w:pPr>
      <w:r w:rsidRPr="002E3F71">
        <w:rPr>
          <w:b/>
          <w:bCs/>
          <w:color w:val="000000" w:themeColor="text1"/>
        </w:rPr>
        <w:t>References:</w:t>
      </w:r>
    </w:p>
    <w:p w:rsidR="00F52E04" w:rsidRPr="002E3F71" w:rsidRDefault="00F52E04" w:rsidP="00DC320C">
      <w:pPr>
        <w:numPr>
          <w:ilvl w:val="0"/>
          <w:numId w:val="238"/>
        </w:numPr>
        <w:tabs>
          <w:tab w:val="left" w:pos="1080"/>
          <w:tab w:val="left" w:pos="1350"/>
        </w:tabs>
        <w:spacing w:line="240" w:lineRule="exact"/>
        <w:jc w:val="both"/>
        <w:rPr>
          <w:color w:val="000000" w:themeColor="text1"/>
        </w:rPr>
      </w:pPr>
      <w:r w:rsidRPr="002E3F71">
        <w:rPr>
          <w:color w:val="000000" w:themeColor="text1"/>
        </w:rPr>
        <w:t>DiVincenti. 2012. Analgesic use in nonhuman primates undergoing neurosurgical procedures. JAALAS 52(1):10-16</w:t>
      </w:r>
    </w:p>
    <w:p w:rsidR="00F52E04" w:rsidRPr="002E3F71" w:rsidRDefault="00F52E04" w:rsidP="00DC320C">
      <w:pPr>
        <w:pStyle w:val="ListParagraph"/>
        <w:numPr>
          <w:ilvl w:val="0"/>
          <w:numId w:val="238"/>
        </w:numPr>
        <w:spacing w:line="240" w:lineRule="exact"/>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Fish RE, Brown MJ, Danneman PJ, Karas AZ, eds. 2008. Anesthesia and Analgesia in Laboratory Animals, 2nd ed. Academic Press, San Diego, CA. Chapter 4 – Pharmacology of Analgesics, pp. 107-108</w:t>
      </w:r>
    </w:p>
    <w:p w:rsidR="00B173D5" w:rsidRPr="002E3F71" w:rsidRDefault="00F52E04" w:rsidP="00C003D2">
      <w:pPr>
        <w:spacing w:line="240" w:lineRule="exact"/>
        <w:jc w:val="both"/>
        <w:rPr>
          <w:b/>
          <w:color w:val="000000" w:themeColor="text1"/>
        </w:rPr>
      </w:pPr>
      <w:r w:rsidRPr="002E3F71">
        <w:rPr>
          <w:b/>
          <w:color w:val="000000" w:themeColor="text1"/>
        </w:rPr>
        <w:t>Domain</w:t>
      </w:r>
      <w:r w:rsidR="00B173D5" w:rsidRPr="002E3F71">
        <w:rPr>
          <w:b/>
          <w:color w:val="000000" w:themeColor="text1"/>
        </w:rPr>
        <w:t xml:space="preserve"> 2</w:t>
      </w:r>
    </w:p>
    <w:p w:rsidR="00B173D5" w:rsidRPr="002E3F71" w:rsidRDefault="00B173D5" w:rsidP="00C003D2">
      <w:pPr>
        <w:spacing w:line="240" w:lineRule="exact"/>
        <w:jc w:val="both"/>
        <w:rPr>
          <w:b/>
          <w:color w:val="000000" w:themeColor="text1"/>
        </w:rPr>
      </w:pPr>
    </w:p>
    <w:p w:rsidR="00C003D2" w:rsidRPr="002E3F71" w:rsidRDefault="00C003D2" w:rsidP="00C003D2">
      <w:pPr>
        <w:spacing w:line="240" w:lineRule="exact"/>
        <w:jc w:val="both"/>
        <w:rPr>
          <w:b/>
          <w:color w:val="000000" w:themeColor="text1"/>
        </w:rPr>
      </w:pPr>
      <w:r w:rsidRPr="002E3F71">
        <w:rPr>
          <w:b/>
          <w:color w:val="000000" w:themeColor="text1"/>
        </w:rPr>
        <w:t>196.</w:t>
      </w:r>
      <w:r w:rsidRPr="002E3F71">
        <w:rPr>
          <w:color w:val="000000" w:themeColor="text1"/>
        </w:rPr>
        <w:t xml:space="preserve"> </w:t>
      </w:r>
      <w:r w:rsidRPr="002E3F71">
        <w:rPr>
          <w:color w:val="000000" w:themeColor="text1"/>
        </w:rPr>
        <w:tab/>
        <w:t>Which of the following are the most important predictors for mortality in aging mice and in infectious disease research and longevity studies?</w:t>
      </w:r>
    </w:p>
    <w:p w:rsidR="00C003D2" w:rsidRPr="002E3F71" w:rsidRDefault="00C003D2" w:rsidP="00C003D2">
      <w:pPr>
        <w:spacing w:line="240" w:lineRule="exact"/>
        <w:jc w:val="both"/>
        <w:rPr>
          <w:color w:val="000000" w:themeColor="text1"/>
        </w:rPr>
      </w:pPr>
    </w:p>
    <w:p w:rsidR="00C003D2" w:rsidRPr="002E3F71" w:rsidRDefault="00C003D2" w:rsidP="00DC320C">
      <w:pPr>
        <w:pStyle w:val="ListParagraph"/>
        <w:numPr>
          <w:ilvl w:val="0"/>
          <w:numId w:val="24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Decreased appetite and hypothermia</w:t>
      </w:r>
    </w:p>
    <w:p w:rsidR="00C003D2" w:rsidRPr="002E3F71" w:rsidRDefault="00C003D2" w:rsidP="00DC320C">
      <w:pPr>
        <w:pStyle w:val="ListParagraph"/>
        <w:numPr>
          <w:ilvl w:val="0"/>
          <w:numId w:val="24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Decreased appetite and hyperthermia</w:t>
      </w:r>
    </w:p>
    <w:p w:rsidR="00C003D2" w:rsidRPr="002E3F71" w:rsidRDefault="00C003D2" w:rsidP="00DC320C">
      <w:pPr>
        <w:pStyle w:val="ListParagraph"/>
        <w:numPr>
          <w:ilvl w:val="0"/>
          <w:numId w:val="24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Body weight loss and hypothermia</w:t>
      </w:r>
    </w:p>
    <w:p w:rsidR="00C003D2" w:rsidRPr="002E3F71" w:rsidRDefault="00C003D2" w:rsidP="00DC320C">
      <w:pPr>
        <w:pStyle w:val="ListParagraph"/>
        <w:numPr>
          <w:ilvl w:val="0"/>
          <w:numId w:val="24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Decreased activity and hypothermia</w:t>
      </w:r>
    </w:p>
    <w:p w:rsidR="00C003D2" w:rsidRPr="002E3F71" w:rsidRDefault="00C003D2" w:rsidP="00DC320C">
      <w:pPr>
        <w:pStyle w:val="ListParagraph"/>
        <w:numPr>
          <w:ilvl w:val="0"/>
          <w:numId w:val="241"/>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Decreased appetite and body weight loss</w:t>
      </w:r>
    </w:p>
    <w:p w:rsidR="00C003D2" w:rsidRPr="002E3F71" w:rsidRDefault="00C003D2" w:rsidP="00C003D2">
      <w:pPr>
        <w:spacing w:line="240" w:lineRule="exact"/>
        <w:jc w:val="both"/>
        <w:rPr>
          <w:color w:val="000000" w:themeColor="text1"/>
        </w:rPr>
      </w:pPr>
    </w:p>
    <w:p w:rsidR="00C003D2" w:rsidRPr="002E3F71" w:rsidRDefault="00C003D2" w:rsidP="00C003D2">
      <w:pPr>
        <w:spacing w:line="240" w:lineRule="exact"/>
        <w:jc w:val="both"/>
        <w:rPr>
          <w:b/>
          <w:color w:val="000000" w:themeColor="text1"/>
        </w:rPr>
      </w:pPr>
      <w:r w:rsidRPr="002E3F71">
        <w:rPr>
          <w:b/>
          <w:color w:val="000000" w:themeColor="text1"/>
        </w:rPr>
        <w:t>Answer: c. Body weight loss and hypothermia</w:t>
      </w:r>
    </w:p>
    <w:p w:rsidR="00C003D2" w:rsidRPr="002E3F71" w:rsidRDefault="00C003D2" w:rsidP="00C003D2">
      <w:pPr>
        <w:spacing w:line="240" w:lineRule="exact"/>
        <w:jc w:val="both"/>
        <w:rPr>
          <w:b/>
          <w:color w:val="000000" w:themeColor="text1"/>
        </w:rPr>
      </w:pPr>
      <w:r w:rsidRPr="002E3F71">
        <w:rPr>
          <w:b/>
          <w:color w:val="000000" w:themeColor="text1"/>
        </w:rPr>
        <w:t>References:</w:t>
      </w:r>
    </w:p>
    <w:p w:rsidR="00C003D2" w:rsidRPr="002E3F71" w:rsidRDefault="00C003D2" w:rsidP="00DC320C">
      <w:pPr>
        <w:pStyle w:val="ListParagraph"/>
        <w:numPr>
          <w:ilvl w:val="0"/>
          <w:numId w:val="242"/>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Hankenson et al</w:t>
      </w:r>
      <w:r w:rsidRPr="002E3F71">
        <w:rPr>
          <w:rFonts w:ascii="Times New Roman" w:hAnsi="Times New Roman"/>
          <w:bCs/>
          <w:color w:val="000000" w:themeColor="text1"/>
          <w:sz w:val="24"/>
          <w:szCs w:val="24"/>
          <w:lang w:val="en-CA"/>
        </w:rPr>
        <w:t>. 2013. Weight loss and reduced body temperature determine humane endpoints in a mouse model of ocular herpesvirus infection. JAALAS 52(3):277-285</w:t>
      </w:r>
      <w:r w:rsidRPr="002E3F71">
        <w:rPr>
          <w:rFonts w:ascii="Times New Roman" w:hAnsi="Times New Roman"/>
          <w:b/>
          <w:bCs/>
          <w:color w:val="000000" w:themeColor="text1"/>
          <w:sz w:val="24"/>
          <w:szCs w:val="24"/>
          <w:lang w:val="en-CA"/>
        </w:rPr>
        <w:t xml:space="preserve"> </w:t>
      </w:r>
    </w:p>
    <w:p w:rsidR="00C003D2" w:rsidRPr="002E3F71" w:rsidRDefault="00C003D2" w:rsidP="00DC320C">
      <w:pPr>
        <w:numPr>
          <w:ilvl w:val="0"/>
          <w:numId w:val="242"/>
        </w:numPr>
        <w:tabs>
          <w:tab w:val="left" w:pos="720"/>
          <w:tab w:val="left" w:pos="900"/>
        </w:tabs>
        <w:spacing w:line="240" w:lineRule="exact"/>
        <w:ind w:left="720"/>
        <w:jc w:val="both"/>
        <w:rPr>
          <w:color w:val="000000" w:themeColor="text1"/>
        </w:rPr>
      </w:pPr>
      <w:r w:rsidRPr="002E3F71">
        <w:rPr>
          <w:color w:val="000000" w:themeColor="text1"/>
        </w:rPr>
        <w:t>Trammell et al. 2012. Markers for heightened monitoring, imminent death, and euthanasia in aged inbred mice. Comp</w:t>
      </w:r>
      <w:r w:rsidR="00E74E80" w:rsidRPr="002E3F71">
        <w:rPr>
          <w:color w:val="000000" w:themeColor="text1"/>
        </w:rPr>
        <w:t>arative</w:t>
      </w:r>
      <w:r w:rsidRPr="002E3F71">
        <w:rPr>
          <w:color w:val="000000" w:themeColor="text1"/>
        </w:rPr>
        <w:t xml:space="preserve"> Med</w:t>
      </w:r>
      <w:r w:rsidR="00E74E80" w:rsidRPr="002E3F71">
        <w:rPr>
          <w:color w:val="000000" w:themeColor="text1"/>
        </w:rPr>
        <w:t>icine</w:t>
      </w:r>
      <w:r w:rsidRPr="002E3F71">
        <w:rPr>
          <w:color w:val="000000" w:themeColor="text1"/>
        </w:rPr>
        <w:t xml:space="preserve"> 62(3):172-178.</w:t>
      </w:r>
    </w:p>
    <w:p w:rsidR="00C003D2" w:rsidRPr="002E3F71" w:rsidRDefault="00C003D2" w:rsidP="00DC320C">
      <w:pPr>
        <w:pStyle w:val="ListParagraph"/>
        <w:numPr>
          <w:ilvl w:val="0"/>
          <w:numId w:val="242"/>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Trammell and Toth. 2011. Markers for predicting death as an outcome for mice used in infectious disease research. Comp Med (61)6:492–498.</w:t>
      </w:r>
    </w:p>
    <w:p w:rsidR="00C003D2" w:rsidRPr="002E3F71" w:rsidRDefault="00C003D2" w:rsidP="00DC320C">
      <w:pPr>
        <w:pStyle w:val="ListParagraph"/>
        <w:numPr>
          <w:ilvl w:val="0"/>
          <w:numId w:val="242"/>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Ray et al. 2010. </w:t>
      </w:r>
      <w:hyperlink r:id="rId13" w:tooltip="Identification of Markers for Imminent Death in Mice used in Longevity and Aging Research" w:history="1">
        <w:r w:rsidRPr="002E3F71">
          <w:rPr>
            <w:rFonts w:ascii="Times New Roman" w:hAnsi="Times New Roman"/>
            <w:color w:val="000000" w:themeColor="text1"/>
            <w:sz w:val="24"/>
            <w:szCs w:val="24"/>
          </w:rPr>
          <w:t>Identification of markers for imminent death in mice used in longevity and aging research</w:t>
        </w:r>
      </w:hyperlink>
      <w:r w:rsidRPr="002E3F71">
        <w:rPr>
          <w:rFonts w:ascii="Times New Roman" w:hAnsi="Times New Roman"/>
          <w:color w:val="000000" w:themeColor="text1"/>
          <w:sz w:val="24"/>
          <w:szCs w:val="24"/>
        </w:rPr>
        <w:t xml:space="preserve">. JAALAS 49(3):282-288. </w:t>
      </w:r>
    </w:p>
    <w:p w:rsidR="00C003D2" w:rsidRPr="002E3F71" w:rsidRDefault="00C003D2" w:rsidP="00C003D2">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3; Primary Species – Mouse (Mus musculus)</w:t>
      </w:r>
    </w:p>
    <w:p w:rsidR="0066127E" w:rsidRPr="002E3F71" w:rsidRDefault="0066127E" w:rsidP="00B65CD3">
      <w:pPr>
        <w:spacing w:line="240" w:lineRule="exact"/>
        <w:jc w:val="both"/>
        <w:rPr>
          <w:color w:val="000000" w:themeColor="text1"/>
        </w:rPr>
      </w:pPr>
    </w:p>
    <w:p w:rsidR="00B55B37" w:rsidRPr="002E3F71" w:rsidRDefault="0066127E" w:rsidP="00B55B37">
      <w:pPr>
        <w:spacing w:line="240" w:lineRule="exact"/>
        <w:jc w:val="both"/>
        <w:rPr>
          <w:color w:val="000000" w:themeColor="text1"/>
        </w:rPr>
      </w:pPr>
      <w:r w:rsidRPr="002E3F71">
        <w:rPr>
          <w:b/>
          <w:color w:val="000000" w:themeColor="text1"/>
        </w:rPr>
        <w:t>19</w:t>
      </w:r>
      <w:r w:rsidR="006641A0">
        <w:rPr>
          <w:b/>
          <w:color w:val="000000" w:themeColor="text1"/>
        </w:rPr>
        <w:t>7</w:t>
      </w:r>
      <w:r w:rsidRPr="002E3F71">
        <w:rPr>
          <w:b/>
          <w:color w:val="000000" w:themeColor="text1"/>
        </w:rPr>
        <w:t>.</w:t>
      </w:r>
      <w:r w:rsidRPr="002E3F71">
        <w:rPr>
          <w:b/>
          <w:color w:val="000000" w:themeColor="text1"/>
        </w:rPr>
        <w:tab/>
      </w:r>
      <w:r w:rsidR="00B55B37" w:rsidRPr="002E3F71">
        <w:rPr>
          <w:color w:val="000000" w:themeColor="text1"/>
        </w:rPr>
        <w:t>According to the Animal Welfare Act and its regulations,</w:t>
      </w:r>
      <w:r w:rsidR="00B55B37" w:rsidRPr="002E3F71">
        <w:rPr>
          <w:b/>
          <w:color w:val="000000" w:themeColor="text1"/>
        </w:rPr>
        <w:t xml:space="preserve"> </w:t>
      </w:r>
      <w:r w:rsidR="00B55B37" w:rsidRPr="002E3F71">
        <w:rPr>
          <w:color w:val="000000" w:themeColor="text1"/>
        </w:rPr>
        <w:t xml:space="preserve">which of the following expired materials </w:t>
      </w:r>
      <w:r w:rsidR="00B55B37" w:rsidRPr="002E3F71">
        <w:rPr>
          <w:b/>
          <w:color w:val="000000" w:themeColor="text1"/>
          <w:u w:val="single"/>
        </w:rPr>
        <w:t>WOULD NOT</w:t>
      </w:r>
      <w:r w:rsidR="00B55B37" w:rsidRPr="002E3F71">
        <w:rPr>
          <w:color w:val="000000" w:themeColor="text1"/>
        </w:rPr>
        <w:t xml:space="preserve"> be acceptable for use in a 3 hour nonsurvival surgery involving Saguinus oedipus?</w:t>
      </w:r>
    </w:p>
    <w:p w:rsidR="00B55B37" w:rsidRPr="002E3F71" w:rsidRDefault="00B55B37" w:rsidP="00B55B37">
      <w:pPr>
        <w:spacing w:line="240" w:lineRule="exact"/>
        <w:jc w:val="both"/>
        <w:rPr>
          <w:color w:val="000000" w:themeColor="text1"/>
        </w:rPr>
      </w:pPr>
    </w:p>
    <w:p w:rsidR="00B55B37" w:rsidRPr="002E3F71" w:rsidRDefault="00B55B37" w:rsidP="00B55B37">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Latex examination gloves by the surgeon</w:t>
      </w:r>
    </w:p>
    <w:p w:rsidR="00B55B37" w:rsidRPr="002E3F71" w:rsidRDefault="00B55B37" w:rsidP="00B55B37">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Surgical instruments after immersion in isopropyl alcohol followed by a saline rinse</w:t>
      </w:r>
    </w:p>
    <w:p w:rsidR="00B55B37" w:rsidRPr="002E3F71" w:rsidRDefault="00B55B37" w:rsidP="00B55B37">
      <w:pPr>
        <w:spacing w:line="240" w:lineRule="exact"/>
        <w:ind w:left="1080" w:hanging="360"/>
        <w:jc w:val="both"/>
        <w:rPr>
          <w:color w:val="000000" w:themeColor="text1"/>
          <w:lang w:val="en-GB"/>
        </w:rPr>
      </w:pPr>
      <w:r w:rsidRPr="002E3F71">
        <w:rPr>
          <w:color w:val="000000" w:themeColor="text1"/>
          <w:lang w:val="en-GB"/>
        </w:rPr>
        <w:t xml:space="preserve">c. </w:t>
      </w:r>
      <w:r w:rsidRPr="002E3F71">
        <w:rPr>
          <w:color w:val="000000" w:themeColor="text1"/>
          <w:lang w:val="en-GB"/>
        </w:rPr>
        <w:tab/>
        <w:t>Expired epinephrine for emergency treatment of asystole</w:t>
      </w:r>
    </w:p>
    <w:p w:rsidR="00B55B37" w:rsidRPr="002E3F71" w:rsidRDefault="00B55B37" w:rsidP="00B55B37">
      <w:pPr>
        <w:spacing w:line="240" w:lineRule="exact"/>
        <w:ind w:left="1080" w:hanging="360"/>
        <w:jc w:val="both"/>
        <w:rPr>
          <w:color w:val="000000" w:themeColor="text1"/>
          <w:lang w:val="en-GB"/>
        </w:rPr>
      </w:pPr>
      <w:r w:rsidRPr="002E3F71">
        <w:rPr>
          <w:color w:val="000000" w:themeColor="text1"/>
        </w:rPr>
        <w:t xml:space="preserve">d. </w:t>
      </w:r>
      <w:r w:rsidRPr="002E3F71">
        <w:rPr>
          <w:color w:val="000000" w:themeColor="text1"/>
        </w:rPr>
        <w:tab/>
        <w:t>Expired 0.45% sodium chloride and 5% dextrose solution administered intravenously</w:t>
      </w:r>
    </w:p>
    <w:p w:rsidR="00B55B37" w:rsidRPr="002E3F71" w:rsidRDefault="00B55B37" w:rsidP="00B55B37">
      <w:pPr>
        <w:spacing w:line="240" w:lineRule="exact"/>
        <w:ind w:left="1080" w:hanging="360"/>
        <w:jc w:val="both"/>
        <w:rPr>
          <w:color w:val="000000" w:themeColor="text1"/>
          <w:lang w:val="en-GB"/>
        </w:rPr>
      </w:pPr>
      <w:r w:rsidRPr="002E3F71">
        <w:rPr>
          <w:color w:val="000000" w:themeColor="text1"/>
        </w:rPr>
        <w:t xml:space="preserve">e. </w:t>
      </w:r>
      <w:r w:rsidRPr="002E3F71">
        <w:rPr>
          <w:color w:val="000000" w:themeColor="text1"/>
        </w:rPr>
        <w:tab/>
        <w:t>Expired polyglactin suture for anchoring a chest tube to skin</w:t>
      </w:r>
    </w:p>
    <w:p w:rsidR="00B55B37" w:rsidRPr="002E3F71" w:rsidRDefault="00B55B37" w:rsidP="00B55B37">
      <w:pPr>
        <w:tabs>
          <w:tab w:val="left" w:pos="720"/>
          <w:tab w:val="num" w:pos="900"/>
        </w:tabs>
        <w:spacing w:line="240" w:lineRule="exact"/>
        <w:jc w:val="both"/>
        <w:rPr>
          <w:color w:val="000000" w:themeColor="text1"/>
        </w:rPr>
      </w:pPr>
    </w:p>
    <w:p w:rsidR="00B55B37" w:rsidRPr="002E3F71" w:rsidRDefault="00B55B37" w:rsidP="00B55B37">
      <w:pPr>
        <w:spacing w:line="240" w:lineRule="exact"/>
        <w:jc w:val="both"/>
        <w:rPr>
          <w:b/>
          <w:color w:val="000000" w:themeColor="text1"/>
          <w:lang w:val="en-GB"/>
        </w:rPr>
      </w:pPr>
      <w:r w:rsidRPr="002E3F71">
        <w:rPr>
          <w:b/>
          <w:color w:val="000000" w:themeColor="text1"/>
        </w:rPr>
        <w:t xml:space="preserve">Answer: </w:t>
      </w:r>
      <w:r w:rsidR="002D259A">
        <w:rPr>
          <w:b/>
          <w:color w:val="000000" w:themeColor="text1"/>
        </w:rPr>
        <w:t>c</w:t>
      </w:r>
      <w:r w:rsidRPr="002E3F71">
        <w:rPr>
          <w:b/>
          <w:color w:val="000000" w:themeColor="text1"/>
        </w:rPr>
        <w:t xml:space="preserve">. </w:t>
      </w:r>
      <w:r w:rsidRPr="002E3F71">
        <w:rPr>
          <w:b/>
          <w:color w:val="000000" w:themeColor="text1"/>
          <w:lang w:val="en-GB"/>
        </w:rPr>
        <w:t>Expired epinephrine for emergency treatment of asystole</w:t>
      </w:r>
    </w:p>
    <w:p w:rsidR="00B55B37" w:rsidRPr="002E3F71" w:rsidRDefault="00B55B37" w:rsidP="00B55B37">
      <w:pPr>
        <w:tabs>
          <w:tab w:val="left" w:pos="720"/>
        </w:tabs>
        <w:spacing w:line="240" w:lineRule="exact"/>
        <w:ind w:left="360" w:hanging="360"/>
        <w:jc w:val="both"/>
        <w:rPr>
          <w:color w:val="000000" w:themeColor="text1"/>
        </w:rPr>
      </w:pPr>
      <w:r w:rsidRPr="002E3F71">
        <w:rPr>
          <w:b/>
          <w:color w:val="000000" w:themeColor="text1"/>
        </w:rPr>
        <w:t>Reference:</w:t>
      </w:r>
      <w:r w:rsidRPr="002E3F71">
        <w:rPr>
          <w:color w:val="000000" w:themeColor="text1"/>
        </w:rPr>
        <w:t xml:space="preserve"> </w:t>
      </w:r>
      <w:r w:rsidRPr="002E3F71">
        <w:rPr>
          <w:bCs/>
          <w:color w:val="000000" w:themeColor="text1"/>
        </w:rPr>
        <w:t xml:space="preserve">USDA Animal and Plant Health Inspection Service Animal Care Policy Manual.  Policy # 3:  Veterinary Care.  </w:t>
      </w:r>
      <w:r w:rsidRPr="002E3F71">
        <w:rPr>
          <w:color w:val="000000" w:themeColor="text1"/>
        </w:rPr>
        <w:t>March 25, 2011. (http://www.aphis.usda.gov/animal_welfare/policy.php?policy=3)</w:t>
      </w:r>
    </w:p>
    <w:p w:rsidR="00B55B37" w:rsidRPr="002E3F71" w:rsidRDefault="00B55B37" w:rsidP="00B55B37">
      <w:pPr>
        <w:tabs>
          <w:tab w:val="left" w:pos="720"/>
        </w:tabs>
        <w:spacing w:line="240" w:lineRule="exact"/>
        <w:ind w:left="360" w:hanging="360"/>
        <w:jc w:val="both"/>
        <w:rPr>
          <w:color w:val="000000" w:themeColor="text1"/>
        </w:rPr>
      </w:pPr>
      <w:r w:rsidRPr="002E3F71">
        <w:rPr>
          <w:b/>
          <w:color w:val="000000" w:themeColor="text1"/>
        </w:rPr>
        <w:t>Domain 5; Secondary Species – Marmoset/Tamarins (Callitrichidae)</w:t>
      </w:r>
    </w:p>
    <w:p w:rsidR="00B55B37" w:rsidRPr="00DC320C" w:rsidRDefault="00B55B37" w:rsidP="00DC320C">
      <w:pPr>
        <w:tabs>
          <w:tab w:val="left" w:pos="720"/>
        </w:tabs>
        <w:spacing w:line="240" w:lineRule="exact"/>
        <w:contextualSpacing/>
        <w:jc w:val="both"/>
        <w:rPr>
          <w:b/>
          <w:color w:val="000000" w:themeColor="text1"/>
        </w:rPr>
      </w:pPr>
    </w:p>
    <w:p w:rsidR="00DC320C" w:rsidRPr="00DC320C" w:rsidRDefault="003A0E52" w:rsidP="00DC320C">
      <w:pPr>
        <w:spacing w:line="240" w:lineRule="exact"/>
        <w:jc w:val="both"/>
        <w:rPr>
          <w:color w:val="000000" w:themeColor="text1"/>
        </w:rPr>
      </w:pPr>
      <w:r w:rsidRPr="00DC320C">
        <w:rPr>
          <w:b/>
          <w:color w:val="000000" w:themeColor="text1"/>
        </w:rPr>
        <w:t>19</w:t>
      </w:r>
      <w:r w:rsidR="006641A0" w:rsidRPr="00DC320C">
        <w:rPr>
          <w:b/>
          <w:color w:val="000000" w:themeColor="text1"/>
        </w:rPr>
        <w:t>8</w:t>
      </w:r>
      <w:r w:rsidRPr="00DC320C">
        <w:rPr>
          <w:b/>
          <w:color w:val="000000" w:themeColor="text1"/>
        </w:rPr>
        <w:t>.</w:t>
      </w:r>
      <w:r w:rsidRPr="00DC320C">
        <w:rPr>
          <w:color w:val="000000" w:themeColor="text1"/>
        </w:rPr>
        <w:tab/>
      </w:r>
      <w:r w:rsidR="00DC320C" w:rsidRPr="00DC320C">
        <w:rPr>
          <w:color w:val="000000" w:themeColor="text1"/>
        </w:rPr>
        <w:t>Which of the following statements best describes the reason for</w:t>
      </w:r>
      <w:r w:rsidR="00DC320C" w:rsidRPr="00DC320C">
        <w:rPr>
          <w:b/>
          <w:color w:val="000000" w:themeColor="text1"/>
        </w:rPr>
        <w:t xml:space="preserve"> </w:t>
      </w:r>
      <w:r w:rsidR="00DC320C" w:rsidRPr="00DC320C">
        <w:rPr>
          <w:color w:val="000000" w:themeColor="text1"/>
        </w:rPr>
        <w:t>the rat’s ability to concentrate urine to an osmotic ratio (urine/plasma) that is about twice that of humans?</w:t>
      </w:r>
    </w:p>
    <w:p w:rsidR="00DC320C" w:rsidRPr="00DC320C" w:rsidRDefault="00DC320C" w:rsidP="00DC320C">
      <w:pPr>
        <w:spacing w:line="240" w:lineRule="exact"/>
        <w:jc w:val="both"/>
        <w:rPr>
          <w:color w:val="000000" w:themeColor="text1"/>
        </w:rPr>
      </w:pPr>
    </w:p>
    <w:p w:rsidR="00DC320C" w:rsidRPr="00DC320C" w:rsidRDefault="00DC320C" w:rsidP="00DC320C">
      <w:pPr>
        <w:pStyle w:val="ListParagraph"/>
        <w:numPr>
          <w:ilvl w:val="0"/>
          <w:numId w:val="310"/>
        </w:numPr>
        <w:spacing w:line="240" w:lineRule="exact"/>
        <w:contextualSpacing/>
        <w:jc w:val="both"/>
        <w:rPr>
          <w:rFonts w:ascii="Times New Roman" w:hAnsi="Times New Roman"/>
          <w:color w:val="000000" w:themeColor="text1"/>
          <w:sz w:val="24"/>
          <w:szCs w:val="24"/>
        </w:rPr>
      </w:pPr>
      <w:r w:rsidRPr="00DC320C">
        <w:rPr>
          <w:rFonts w:ascii="Times New Roman" w:hAnsi="Times New Roman"/>
          <w:color w:val="000000" w:themeColor="text1"/>
          <w:sz w:val="24"/>
          <w:szCs w:val="24"/>
        </w:rPr>
        <w:t>Rat kidney contains glutamine synthetase while the human kidney does not</w:t>
      </w:r>
    </w:p>
    <w:p w:rsidR="00DC320C" w:rsidRPr="00DC320C" w:rsidRDefault="00DC320C" w:rsidP="00DC320C">
      <w:pPr>
        <w:pStyle w:val="ListParagraph"/>
        <w:numPr>
          <w:ilvl w:val="0"/>
          <w:numId w:val="310"/>
        </w:numPr>
        <w:spacing w:line="240" w:lineRule="exact"/>
        <w:contextualSpacing/>
        <w:jc w:val="both"/>
        <w:rPr>
          <w:rFonts w:ascii="Times New Roman" w:hAnsi="Times New Roman"/>
          <w:color w:val="000000" w:themeColor="text1"/>
          <w:sz w:val="24"/>
          <w:szCs w:val="24"/>
        </w:rPr>
      </w:pPr>
      <w:r w:rsidRPr="00DC320C">
        <w:rPr>
          <w:rFonts w:ascii="Times New Roman" w:hAnsi="Times New Roman"/>
          <w:color w:val="000000" w:themeColor="text1"/>
          <w:sz w:val="24"/>
          <w:szCs w:val="24"/>
        </w:rPr>
        <w:t xml:space="preserve">Rat kidney has a thicker medulla and a greater percentage of long-looped nephrons when compared to the human kidney </w:t>
      </w:r>
    </w:p>
    <w:p w:rsidR="00DC320C" w:rsidRPr="00DC320C" w:rsidRDefault="00DC320C" w:rsidP="00DC320C">
      <w:pPr>
        <w:pStyle w:val="ListParagraph"/>
        <w:numPr>
          <w:ilvl w:val="0"/>
          <w:numId w:val="310"/>
        </w:numPr>
        <w:spacing w:line="240" w:lineRule="exact"/>
        <w:contextualSpacing/>
        <w:jc w:val="both"/>
        <w:rPr>
          <w:rFonts w:ascii="Times New Roman" w:hAnsi="Times New Roman"/>
          <w:color w:val="000000" w:themeColor="text1"/>
          <w:sz w:val="24"/>
          <w:szCs w:val="24"/>
        </w:rPr>
      </w:pPr>
      <w:r w:rsidRPr="00DC320C">
        <w:rPr>
          <w:rFonts w:ascii="Times New Roman" w:hAnsi="Times New Roman"/>
          <w:color w:val="000000" w:themeColor="text1"/>
          <w:sz w:val="24"/>
          <w:szCs w:val="24"/>
        </w:rPr>
        <w:t>Rat kidney has a thinner medulla and a smaller percentage of long-looped nephrons when compared to the human kidney</w:t>
      </w:r>
    </w:p>
    <w:p w:rsidR="00DC320C" w:rsidRPr="00DC320C" w:rsidRDefault="00DC320C" w:rsidP="00DC320C">
      <w:pPr>
        <w:pStyle w:val="ListParagraph"/>
        <w:numPr>
          <w:ilvl w:val="0"/>
          <w:numId w:val="310"/>
        </w:numPr>
        <w:spacing w:line="240" w:lineRule="exact"/>
        <w:contextualSpacing/>
        <w:jc w:val="both"/>
        <w:rPr>
          <w:rFonts w:ascii="Times New Roman" w:hAnsi="Times New Roman"/>
          <w:b/>
          <w:color w:val="000000" w:themeColor="text1"/>
          <w:sz w:val="24"/>
          <w:szCs w:val="24"/>
        </w:rPr>
      </w:pPr>
      <w:r w:rsidRPr="00DC320C">
        <w:rPr>
          <w:rFonts w:ascii="Times New Roman" w:hAnsi="Times New Roman"/>
          <w:color w:val="000000" w:themeColor="text1"/>
          <w:sz w:val="24"/>
          <w:szCs w:val="24"/>
        </w:rPr>
        <w:t>Rat kidney has a greater percentage of superficial nephrons in the cortex when compared to the human kidney</w:t>
      </w:r>
    </w:p>
    <w:p w:rsidR="00DC320C" w:rsidRPr="00DC320C" w:rsidRDefault="00DC320C" w:rsidP="00DC320C">
      <w:pPr>
        <w:spacing w:line="240" w:lineRule="exact"/>
        <w:ind w:left="720"/>
        <w:jc w:val="both"/>
        <w:rPr>
          <w:b/>
          <w:color w:val="000000" w:themeColor="text1"/>
        </w:rPr>
      </w:pPr>
    </w:p>
    <w:p w:rsidR="00DC320C" w:rsidRPr="00DC320C" w:rsidRDefault="00DC320C" w:rsidP="00DC320C">
      <w:pPr>
        <w:spacing w:line="240" w:lineRule="exact"/>
        <w:jc w:val="both"/>
        <w:rPr>
          <w:color w:val="000000" w:themeColor="text1"/>
        </w:rPr>
      </w:pPr>
      <w:r w:rsidRPr="00DC320C">
        <w:rPr>
          <w:b/>
          <w:color w:val="000000" w:themeColor="text1"/>
        </w:rPr>
        <w:t>Answer: b. Rat kidney has a thicker medulla and a greater percentage of long-looped nephrons when compared to the human kidney</w:t>
      </w:r>
      <w:r w:rsidRPr="00DC320C">
        <w:rPr>
          <w:color w:val="000000" w:themeColor="text1"/>
        </w:rPr>
        <w:t xml:space="preserve"> </w:t>
      </w:r>
    </w:p>
    <w:p w:rsidR="00DC320C" w:rsidRPr="00DC320C" w:rsidRDefault="00DC320C" w:rsidP="00DC320C">
      <w:pPr>
        <w:spacing w:line="240" w:lineRule="exact"/>
        <w:jc w:val="both"/>
        <w:rPr>
          <w:color w:val="000000" w:themeColor="text1"/>
        </w:rPr>
      </w:pPr>
      <w:r w:rsidRPr="00DC320C">
        <w:rPr>
          <w:b/>
          <w:color w:val="000000" w:themeColor="text1"/>
        </w:rPr>
        <w:t xml:space="preserve">References:  </w:t>
      </w:r>
    </w:p>
    <w:p w:rsidR="00DC320C" w:rsidRPr="00DC320C" w:rsidRDefault="00DC320C" w:rsidP="00DC320C">
      <w:pPr>
        <w:pStyle w:val="ListParagraph"/>
        <w:numPr>
          <w:ilvl w:val="0"/>
          <w:numId w:val="309"/>
        </w:numPr>
        <w:spacing w:line="240" w:lineRule="exact"/>
        <w:contextualSpacing/>
        <w:jc w:val="both"/>
        <w:rPr>
          <w:rFonts w:ascii="Times New Roman" w:hAnsi="Times New Roman"/>
          <w:b/>
          <w:color w:val="000000" w:themeColor="text1"/>
          <w:sz w:val="24"/>
          <w:szCs w:val="24"/>
        </w:rPr>
      </w:pPr>
      <w:r w:rsidRPr="00DC320C">
        <w:rPr>
          <w:rFonts w:ascii="Times New Roman" w:hAnsi="Times New Roman"/>
          <w:color w:val="000000" w:themeColor="text1"/>
          <w:sz w:val="24"/>
          <w:szCs w:val="24"/>
        </w:rPr>
        <w:t>Suckow MA, Weisbroth SH, Franklin CL, eds. 2006.</w:t>
      </w:r>
      <w:r w:rsidRPr="00DC320C">
        <w:rPr>
          <w:rFonts w:ascii="Times New Roman" w:hAnsi="Times New Roman"/>
          <w:i/>
          <w:iCs/>
          <w:color w:val="000000" w:themeColor="text1"/>
          <w:sz w:val="24"/>
          <w:szCs w:val="24"/>
        </w:rPr>
        <w:t xml:space="preserve"> </w:t>
      </w:r>
      <w:r w:rsidRPr="00DC320C">
        <w:rPr>
          <w:rFonts w:ascii="Times New Roman" w:hAnsi="Times New Roman"/>
          <w:iCs/>
          <w:color w:val="000000" w:themeColor="text1"/>
          <w:sz w:val="24"/>
          <w:szCs w:val="24"/>
          <w:u w:val="single"/>
        </w:rPr>
        <w:t>The Laboratory R</w:t>
      </w:r>
      <w:r w:rsidRPr="00DC320C">
        <w:rPr>
          <w:rFonts w:ascii="Times New Roman" w:hAnsi="Times New Roman"/>
          <w:color w:val="000000" w:themeColor="text1"/>
          <w:sz w:val="24"/>
          <w:szCs w:val="24"/>
          <w:u w:val="single"/>
        </w:rPr>
        <w:t>at</w:t>
      </w:r>
      <w:r w:rsidRPr="00DC320C">
        <w:rPr>
          <w:rFonts w:ascii="Times New Roman" w:hAnsi="Times New Roman"/>
          <w:color w:val="000000" w:themeColor="text1"/>
          <w:sz w:val="24"/>
          <w:szCs w:val="24"/>
        </w:rPr>
        <w:t>, 2</w:t>
      </w:r>
      <w:r w:rsidRPr="00DC320C">
        <w:rPr>
          <w:rFonts w:ascii="Times New Roman" w:hAnsi="Times New Roman"/>
          <w:color w:val="000000" w:themeColor="text1"/>
          <w:sz w:val="24"/>
          <w:szCs w:val="24"/>
          <w:vertAlign w:val="superscript"/>
        </w:rPr>
        <w:t>nd</w:t>
      </w:r>
      <w:r w:rsidRPr="00DC320C">
        <w:rPr>
          <w:rFonts w:ascii="Times New Roman" w:hAnsi="Times New Roman"/>
          <w:color w:val="000000" w:themeColor="text1"/>
          <w:sz w:val="24"/>
          <w:szCs w:val="24"/>
        </w:rPr>
        <w:t xml:space="preserve"> edition. Academic Press: San Diego, CA. Chapter 4 – Morphopysiology, p. 112.</w:t>
      </w:r>
    </w:p>
    <w:p w:rsidR="00DC320C" w:rsidRPr="00DC320C" w:rsidRDefault="00DC320C" w:rsidP="00DC320C">
      <w:pPr>
        <w:pStyle w:val="ListParagraph"/>
        <w:numPr>
          <w:ilvl w:val="0"/>
          <w:numId w:val="309"/>
        </w:numPr>
        <w:spacing w:line="240" w:lineRule="exact"/>
        <w:contextualSpacing/>
        <w:jc w:val="both"/>
        <w:rPr>
          <w:rFonts w:ascii="Times New Roman" w:hAnsi="Times New Roman"/>
          <w:b/>
          <w:color w:val="000000" w:themeColor="text1"/>
          <w:sz w:val="24"/>
          <w:szCs w:val="24"/>
        </w:rPr>
      </w:pPr>
      <w:r w:rsidRPr="00DC320C">
        <w:rPr>
          <w:rFonts w:ascii="Times New Roman" w:hAnsi="Times New Roman"/>
          <w:color w:val="000000" w:themeColor="text1"/>
          <w:sz w:val="24"/>
          <w:szCs w:val="24"/>
        </w:rPr>
        <w:t xml:space="preserve">O'Malley B. 2005. </w:t>
      </w:r>
      <w:r w:rsidRPr="00DC320C">
        <w:rPr>
          <w:rFonts w:ascii="Times New Roman" w:hAnsi="Times New Roman"/>
          <w:color w:val="000000" w:themeColor="text1"/>
          <w:sz w:val="24"/>
          <w:szCs w:val="24"/>
          <w:u w:val="single"/>
        </w:rPr>
        <w:t>Clinical Anatomy and Physiology of Exotic Species: Structure and Function of Mammals, Birds, Reptiles and Amphibians</w:t>
      </w:r>
      <w:r w:rsidRPr="00DC320C">
        <w:rPr>
          <w:rFonts w:ascii="Times New Roman" w:hAnsi="Times New Roman"/>
          <w:color w:val="000000" w:themeColor="text1"/>
          <w:sz w:val="24"/>
          <w:szCs w:val="24"/>
        </w:rPr>
        <w:t>. Elsevier: St. Louis, MO. Chapter 10 – Rats, p. 219.</w:t>
      </w:r>
    </w:p>
    <w:p w:rsidR="00DC320C" w:rsidRPr="00DC320C" w:rsidRDefault="00DC320C" w:rsidP="00DC320C">
      <w:pPr>
        <w:spacing w:line="240" w:lineRule="exact"/>
        <w:jc w:val="both"/>
        <w:rPr>
          <w:b/>
          <w:color w:val="000000" w:themeColor="text1"/>
        </w:rPr>
      </w:pPr>
      <w:r w:rsidRPr="00DC320C">
        <w:rPr>
          <w:b/>
          <w:color w:val="000000" w:themeColor="text1"/>
        </w:rPr>
        <w:t>Domain 1; Primary Species- Rat (Rattus norvegicus)</w:t>
      </w:r>
    </w:p>
    <w:p w:rsidR="00BA4B95" w:rsidRPr="00DC320C" w:rsidRDefault="00BA4B95" w:rsidP="00DC320C">
      <w:pPr>
        <w:pStyle w:val="NoSpacing"/>
        <w:tabs>
          <w:tab w:val="left" w:pos="720"/>
        </w:tabs>
        <w:spacing w:line="240" w:lineRule="exact"/>
        <w:jc w:val="both"/>
        <w:rPr>
          <w:rFonts w:ascii="Times New Roman" w:hAnsi="Times New Roman"/>
          <w:b/>
          <w:color w:val="000000" w:themeColor="text1"/>
          <w:sz w:val="24"/>
          <w:szCs w:val="24"/>
        </w:rPr>
      </w:pPr>
    </w:p>
    <w:p w:rsidR="000236E2" w:rsidRPr="000236E2" w:rsidRDefault="006641A0" w:rsidP="000236E2">
      <w:pPr>
        <w:pStyle w:val="NoSpacing"/>
        <w:tabs>
          <w:tab w:val="left" w:pos="720"/>
        </w:tabs>
        <w:spacing w:line="240" w:lineRule="exact"/>
        <w:jc w:val="both"/>
        <w:rPr>
          <w:rFonts w:ascii="Times New Roman" w:hAnsi="Times New Roman"/>
          <w:color w:val="000000" w:themeColor="text1"/>
          <w:sz w:val="24"/>
          <w:szCs w:val="24"/>
        </w:rPr>
      </w:pPr>
      <w:r w:rsidRPr="000236E2">
        <w:rPr>
          <w:rFonts w:ascii="Times New Roman" w:hAnsi="Times New Roman"/>
          <w:b/>
          <w:color w:val="000000" w:themeColor="text1"/>
          <w:sz w:val="24"/>
          <w:szCs w:val="24"/>
        </w:rPr>
        <w:t>199</w:t>
      </w:r>
      <w:r w:rsidR="00BA4B95" w:rsidRPr="000236E2">
        <w:rPr>
          <w:rFonts w:ascii="Times New Roman" w:hAnsi="Times New Roman"/>
          <w:b/>
          <w:color w:val="000000" w:themeColor="text1"/>
          <w:sz w:val="24"/>
          <w:szCs w:val="24"/>
        </w:rPr>
        <w:t>.</w:t>
      </w:r>
      <w:r w:rsidR="00BA4B95" w:rsidRPr="000236E2">
        <w:rPr>
          <w:rFonts w:ascii="Times New Roman" w:hAnsi="Times New Roman"/>
          <w:color w:val="000000" w:themeColor="text1"/>
          <w:sz w:val="24"/>
          <w:szCs w:val="24"/>
        </w:rPr>
        <w:tab/>
      </w:r>
      <w:r w:rsidR="000236E2" w:rsidRPr="000236E2">
        <w:rPr>
          <w:rFonts w:ascii="Times New Roman" w:hAnsi="Times New Roman"/>
          <w:color w:val="000000" w:themeColor="text1"/>
          <w:sz w:val="24"/>
          <w:szCs w:val="24"/>
        </w:rPr>
        <w:t>Which of the following best defines a congenic inbred mouse strain?</w:t>
      </w:r>
    </w:p>
    <w:p w:rsidR="000236E2" w:rsidRPr="000236E2" w:rsidRDefault="000236E2" w:rsidP="000236E2">
      <w:pPr>
        <w:pStyle w:val="NoSpacing"/>
        <w:spacing w:line="240" w:lineRule="exact"/>
        <w:jc w:val="both"/>
        <w:rPr>
          <w:rFonts w:ascii="Times New Roman" w:hAnsi="Times New Roman"/>
          <w:color w:val="000000" w:themeColor="text1"/>
          <w:sz w:val="24"/>
          <w:szCs w:val="24"/>
        </w:rPr>
      </w:pPr>
    </w:p>
    <w:p w:rsidR="000236E2" w:rsidRPr="000236E2" w:rsidRDefault="000236E2" w:rsidP="000236E2">
      <w:pPr>
        <w:pStyle w:val="NoSpacing"/>
        <w:numPr>
          <w:ilvl w:val="0"/>
          <w:numId w:val="311"/>
        </w:numPr>
        <w:spacing w:line="240" w:lineRule="exact"/>
        <w:ind w:left="1080"/>
        <w:jc w:val="both"/>
        <w:rPr>
          <w:rFonts w:ascii="Times New Roman" w:hAnsi="Times New Roman"/>
          <w:color w:val="000000" w:themeColor="text1"/>
          <w:sz w:val="24"/>
          <w:szCs w:val="24"/>
        </w:rPr>
      </w:pPr>
      <w:r w:rsidRPr="000236E2">
        <w:rPr>
          <w:rFonts w:ascii="Times New Roman" w:hAnsi="Times New Roman"/>
          <w:color w:val="000000" w:themeColor="text1"/>
          <w:sz w:val="24"/>
          <w:szCs w:val="24"/>
        </w:rPr>
        <w:t>Created when mutation of interest occurred in that strain</w:t>
      </w:r>
    </w:p>
    <w:p w:rsidR="000236E2" w:rsidRPr="000236E2" w:rsidRDefault="000236E2" w:rsidP="000236E2">
      <w:pPr>
        <w:pStyle w:val="NoSpacing"/>
        <w:numPr>
          <w:ilvl w:val="0"/>
          <w:numId w:val="311"/>
        </w:numPr>
        <w:spacing w:line="240" w:lineRule="exact"/>
        <w:ind w:left="1080"/>
        <w:jc w:val="both"/>
        <w:rPr>
          <w:rFonts w:ascii="Times New Roman" w:hAnsi="Times New Roman"/>
          <w:color w:val="000000" w:themeColor="text1"/>
          <w:sz w:val="24"/>
          <w:szCs w:val="24"/>
        </w:rPr>
      </w:pPr>
      <w:r w:rsidRPr="000236E2">
        <w:rPr>
          <w:rFonts w:ascii="Times New Roman" w:hAnsi="Times New Roman"/>
          <w:color w:val="000000" w:themeColor="text1"/>
          <w:sz w:val="24"/>
          <w:szCs w:val="24"/>
        </w:rPr>
        <w:t>Developed by single-pair random matings of mice from an F</w:t>
      </w:r>
      <w:r w:rsidRPr="000236E2">
        <w:rPr>
          <w:rFonts w:ascii="Times New Roman" w:hAnsi="Times New Roman"/>
          <w:color w:val="000000" w:themeColor="text1"/>
          <w:sz w:val="24"/>
          <w:szCs w:val="24"/>
          <w:vertAlign w:val="subscript"/>
        </w:rPr>
        <w:t>2</w:t>
      </w:r>
      <w:r w:rsidRPr="000236E2">
        <w:rPr>
          <w:rFonts w:ascii="Times New Roman" w:hAnsi="Times New Roman"/>
          <w:color w:val="000000" w:themeColor="text1"/>
          <w:sz w:val="24"/>
          <w:szCs w:val="24"/>
        </w:rPr>
        <w:t xml:space="preserve"> generation created by crossing mice of two inbred strains</w:t>
      </w:r>
    </w:p>
    <w:p w:rsidR="000236E2" w:rsidRPr="000236E2" w:rsidRDefault="000236E2" w:rsidP="000236E2">
      <w:pPr>
        <w:pStyle w:val="NoSpacing"/>
        <w:numPr>
          <w:ilvl w:val="0"/>
          <w:numId w:val="311"/>
        </w:numPr>
        <w:spacing w:line="240" w:lineRule="exact"/>
        <w:ind w:left="1080"/>
        <w:jc w:val="both"/>
        <w:rPr>
          <w:rFonts w:ascii="Times New Roman" w:hAnsi="Times New Roman"/>
          <w:color w:val="000000" w:themeColor="text1"/>
          <w:sz w:val="24"/>
          <w:szCs w:val="24"/>
        </w:rPr>
      </w:pPr>
      <w:r w:rsidRPr="000236E2">
        <w:rPr>
          <w:rFonts w:ascii="Times New Roman" w:hAnsi="Times New Roman"/>
          <w:color w:val="000000" w:themeColor="text1"/>
          <w:sz w:val="24"/>
          <w:szCs w:val="24"/>
        </w:rPr>
        <w:t>Produced by 20 brother-sister matings for more than 20 generations</w:t>
      </w:r>
    </w:p>
    <w:p w:rsidR="000236E2" w:rsidRPr="000236E2" w:rsidRDefault="000236E2" w:rsidP="000236E2">
      <w:pPr>
        <w:pStyle w:val="NoSpacing"/>
        <w:numPr>
          <w:ilvl w:val="0"/>
          <w:numId w:val="311"/>
        </w:numPr>
        <w:spacing w:line="240" w:lineRule="exact"/>
        <w:ind w:left="1080"/>
        <w:jc w:val="both"/>
        <w:rPr>
          <w:rFonts w:ascii="Times New Roman" w:hAnsi="Times New Roman"/>
          <w:color w:val="000000" w:themeColor="text1"/>
          <w:sz w:val="24"/>
          <w:szCs w:val="24"/>
        </w:rPr>
      </w:pPr>
      <w:r w:rsidRPr="000236E2">
        <w:rPr>
          <w:rFonts w:ascii="Times New Roman" w:hAnsi="Times New Roman"/>
          <w:color w:val="000000" w:themeColor="text1"/>
          <w:sz w:val="24"/>
          <w:szCs w:val="24"/>
        </w:rPr>
        <w:t>Occurs when mutation or gene of interest was transferred from another strain or stock by repeated backcrossing</w:t>
      </w:r>
    </w:p>
    <w:p w:rsidR="000236E2" w:rsidRPr="000236E2" w:rsidRDefault="000236E2" w:rsidP="000236E2">
      <w:pPr>
        <w:pStyle w:val="NoSpacing"/>
        <w:spacing w:line="240" w:lineRule="exact"/>
        <w:jc w:val="both"/>
        <w:rPr>
          <w:rFonts w:ascii="Times New Roman" w:hAnsi="Times New Roman"/>
          <w:color w:val="000000" w:themeColor="text1"/>
          <w:sz w:val="24"/>
          <w:szCs w:val="24"/>
        </w:rPr>
      </w:pPr>
    </w:p>
    <w:p w:rsidR="000236E2" w:rsidRPr="000236E2" w:rsidRDefault="000236E2" w:rsidP="000236E2">
      <w:pPr>
        <w:pStyle w:val="NoSpacing"/>
        <w:spacing w:line="240" w:lineRule="exact"/>
        <w:jc w:val="both"/>
        <w:rPr>
          <w:rFonts w:ascii="Times New Roman" w:hAnsi="Times New Roman"/>
          <w:b/>
          <w:color w:val="000000" w:themeColor="text1"/>
          <w:sz w:val="24"/>
          <w:szCs w:val="24"/>
        </w:rPr>
      </w:pPr>
      <w:r w:rsidRPr="000236E2">
        <w:rPr>
          <w:rFonts w:ascii="Times New Roman" w:hAnsi="Times New Roman"/>
          <w:b/>
          <w:color w:val="000000" w:themeColor="text1"/>
          <w:sz w:val="24"/>
          <w:szCs w:val="24"/>
        </w:rPr>
        <w:t>Answer: d. Occurs when mutation or gene of interest was transferred from another strain or stock by repeated backcrossing</w:t>
      </w:r>
    </w:p>
    <w:p w:rsidR="000236E2" w:rsidRPr="000236E2" w:rsidRDefault="000236E2" w:rsidP="000236E2">
      <w:pPr>
        <w:pStyle w:val="NoSpacing"/>
        <w:spacing w:line="240" w:lineRule="exact"/>
        <w:jc w:val="both"/>
        <w:rPr>
          <w:rFonts w:ascii="Times New Roman" w:hAnsi="Times New Roman"/>
          <w:b/>
          <w:iCs/>
          <w:color w:val="000000" w:themeColor="text1"/>
          <w:sz w:val="24"/>
          <w:szCs w:val="24"/>
        </w:rPr>
      </w:pPr>
      <w:r w:rsidRPr="000236E2">
        <w:rPr>
          <w:rFonts w:ascii="Times New Roman" w:hAnsi="Times New Roman"/>
          <w:b/>
          <w:iCs/>
          <w:color w:val="000000" w:themeColor="text1"/>
          <w:sz w:val="24"/>
          <w:szCs w:val="24"/>
        </w:rPr>
        <w:t>References:</w:t>
      </w:r>
    </w:p>
    <w:p w:rsidR="000236E2" w:rsidRPr="000236E2" w:rsidRDefault="000236E2" w:rsidP="000236E2">
      <w:pPr>
        <w:pStyle w:val="ListParagraph"/>
        <w:numPr>
          <w:ilvl w:val="0"/>
          <w:numId w:val="312"/>
        </w:numPr>
        <w:spacing w:line="240" w:lineRule="exact"/>
        <w:ind w:left="720"/>
        <w:contextualSpacing/>
        <w:jc w:val="both"/>
        <w:rPr>
          <w:rFonts w:ascii="Times New Roman" w:hAnsi="Times New Roman"/>
          <w:color w:val="000000" w:themeColor="text1"/>
          <w:sz w:val="24"/>
          <w:szCs w:val="24"/>
        </w:rPr>
      </w:pPr>
      <w:r w:rsidRPr="000236E2">
        <w:rPr>
          <w:rFonts w:ascii="Times New Roman" w:hAnsi="Times New Roman"/>
          <w:color w:val="000000" w:themeColor="text1"/>
          <w:sz w:val="24"/>
          <w:szCs w:val="24"/>
        </w:rPr>
        <w:t xml:space="preserve">Fox JG, Anderson LC, Loew FM, Quimby FW, eds.  2002.  </w:t>
      </w:r>
      <w:r w:rsidRPr="000236E2">
        <w:rPr>
          <w:rFonts w:ascii="Times New Roman" w:hAnsi="Times New Roman"/>
          <w:color w:val="000000" w:themeColor="text1"/>
          <w:sz w:val="24"/>
          <w:szCs w:val="24"/>
          <w:u w:val="single"/>
        </w:rPr>
        <w:t>Laboratory Animal Medicine</w:t>
      </w:r>
      <w:r w:rsidRPr="000236E2">
        <w:rPr>
          <w:rFonts w:ascii="Times New Roman" w:hAnsi="Times New Roman"/>
          <w:color w:val="000000" w:themeColor="text1"/>
          <w:sz w:val="24"/>
          <w:szCs w:val="24"/>
        </w:rPr>
        <w:t>, 2</w:t>
      </w:r>
      <w:r w:rsidRPr="000236E2">
        <w:rPr>
          <w:rFonts w:ascii="Times New Roman" w:hAnsi="Times New Roman"/>
          <w:color w:val="000000" w:themeColor="text1"/>
          <w:sz w:val="24"/>
          <w:szCs w:val="24"/>
          <w:vertAlign w:val="superscript"/>
        </w:rPr>
        <w:t>nd</w:t>
      </w:r>
      <w:r w:rsidRPr="000236E2">
        <w:rPr>
          <w:rFonts w:ascii="Times New Roman" w:hAnsi="Times New Roman"/>
          <w:color w:val="000000" w:themeColor="text1"/>
          <w:sz w:val="24"/>
          <w:szCs w:val="24"/>
        </w:rPr>
        <w:t xml:space="preserve"> edition.  Academic Press: San Diego, CA.  Chapter 3 – Biology and Diseases of Mice, p. 37.</w:t>
      </w:r>
    </w:p>
    <w:p w:rsidR="000236E2" w:rsidRPr="000236E2" w:rsidRDefault="000236E2" w:rsidP="000236E2">
      <w:pPr>
        <w:pStyle w:val="ListParagraph"/>
        <w:numPr>
          <w:ilvl w:val="0"/>
          <w:numId w:val="312"/>
        </w:numPr>
        <w:spacing w:line="240" w:lineRule="exact"/>
        <w:ind w:left="720"/>
        <w:contextualSpacing/>
        <w:jc w:val="both"/>
        <w:rPr>
          <w:rFonts w:ascii="Times New Roman" w:hAnsi="Times New Roman"/>
          <w:color w:val="000000" w:themeColor="text1"/>
          <w:sz w:val="24"/>
          <w:szCs w:val="24"/>
        </w:rPr>
      </w:pPr>
      <w:r w:rsidRPr="000236E2">
        <w:rPr>
          <w:rFonts w:ascii="Times New Roman" w:hAnsi="Times New Roman"/>
          <w:color w:val="000000" w:themeColor="text1"/>
          <w:sz w:val="24"/>
          <w:szCs w:val="24"/>
          <w:lang w:val="en-GB"/>
        </w:rPr>
        <w:t xml:space="preserve">Fox JG, Barthold SW, Davisson MT, Newcomer CE, Quimby FW, Smith AL, eds.  2007.  </w:t>
      </w:r>
      <w:r w:rsidRPr="000236E2">
        <w:rPr>
          <w:rFonts w:ascii="Times New Roman" w:hAnsi="Times New Roman"/>
          <w:color w:val="000000" w:themeColor="text1"/>
          <w:sz w:val="24"/>
          <w:szCs w:val="24"/>
          <w:u w:val="single"/>
          <w:lang w:val="en-GB"/>
        </w:rPr>
        <w:t>The Mouse in Biomedical Research</w:t>
      </w:r>
      <w:r w:rsidRPr="000236E2">
        <w:rPr>
          <w:rFonts w:ascii="Times New Roman" w:hAnsi="Times New Roman"/>
          <w:color w:val="000000" w:themeColor="text1"/>
          <w:sz w:val="24"/>
          <w:szCs w:val="24"/>
          <w:lang w:val="en-GB"/>
        </w:rPr>
        <w:t>, 2</w:t>
      </w:r>
      <w:r w:rsidRPr="000236E2">
        <w:rPr>
          <w:rFonts w:ascii="Times New Roman" w:hAnsi="Times New Roman"/>
          <w:color w:val="000000" w:themeColor="text1"/>
          <w:sz w:val="24"/>
          <w:szCs w:val="24"/>
          <w:vertAlign w:val="superscript"/>
          <w:lang w:val="en-GB"/>
        </w:rPr>
        <w:t>nd</w:t>
      </w:r>
      <w:r w:rsidRPr="000236E2">
        <w:rPr>
          <w:rFonts w:ascii="Times New Roman" w:hAnsi="Times New Roman"/>
          <w:color w:val="000000" w:themeColor="text1"/>
          <w:sz w:val="24"/>
          <w:szCs w:val="24"/>
          <w:lang w:val="en-GB"/>
        </w:rPr>
        <w:t xml:space="preserve"> edition, Volume 1 – History, Wild Mice, and Genetics.  Academic Press: San Diego, CA.  </w:t>
      </w:r>
      <w:r w:rsidRPr="000236E2">
        <w:rPr>
          <w:rFonts w:ascii="Times New Roman" w:hAnsi="Times New Roman"/>
          <w:color w:val="000000" w:themeColor="text1"/>
          <w:sz w:val="24"/>
          <w:szCs w:val="24"/>
        </w:rPr>
        <w:t xml:space="preserve">Chapter 4 – Breeding Systems: Considerations, Genetic Fundamentals, Genetic Background and Strain Types pp. 66-71; </w:t>
      </w:r>
      <w:r w:rsidRPr="000236E2">
        <w:rPr>
          <w:rFonts w:ascii="Times New Roman" w:hAnsi="Times New Roman"/>
          <w:color w:val="000000" w:themeColor="text1"/>
          <w:sz w:val="24"/>
          <w:szCs w:val="24"/>
          <w:lang w:val="en-GB"/>
        </w:rPr>
        <w:t xml:space="preserve">Chapter </w:t>
      </w:r>
      <w:r w:rsidRPr="000236E2">
        <w:rPr>
          <w:rFonts w:ascii="Times New Roman" w:hAnsi="Times New Roman"/>
          <w:iCs/>
          <w:color w:val="000000" w:themeColor="text1"/>
          <w:sz w:val="24"/>
          <w:szCs w:val="24"/>
        </w:rPr>
        <w:t>5 – Mouse Strain and Genetic Nomenclature: An Abbreviated Guide, pp. 5 – Mouse Strain and Genetic Nomenclature: An Abbreviated Guide, pp. 81, 87-88</w:t>
      </w:r>
      <w:r w:rsidRPr="000236E2">
        <w:rPr>
          <w:rFonts w:ascii="Times New Roman" w:hAnsi="Times New Roman"/>
          <w:color w:val="000000" w:themeColor="text1"/>
          <w:sz w:val="24"/>
          <w:szCs w:val="24"/>
        </w:rPr>
        <w:t>.</w:t>
      </w:r>
    </w:p>
    <w:p w:rsidR="000236E2" w:rsidRPr="000236E2" w:rsidRDefault="000236E2" w:rsidP="000236E2">
      <w:pPr>
        <w:numPr>
          <w:ilvl w:val="0"/>
          <w:numId w:val="312"/>
        </w:numPr>
        <w:autoSpaceDE w:val="0"/>
        <w:autoSpaceDN w:val="0"/>
        <w:adjustRightInd w:val="0"/>
        <w:spacing w:line="240" w:lineRule="exact"/>
        <w:ind w:left="720"/>
        <w:jc w:val="both"/>
        <w:rPr>
          <w:color w:val="000000" w:themeColor="text1"/>
        </w:rPr>
      </w:pPr>
      <w:r w:rsidRPr="000236E2">
        <w:rPr>
          <w:color w:val="000000" w:themeColor="text1"/>
        </w:rPr>
        <w:t xml:space="preserve">International Committee on Standardized Genetic Nomenclature for Mice and Rat Genome and Nomenclature Committee. </w:t>
      </w:r>
      <w:r w:rsidRPr="000236E2">
        <w:rPr>
          <w:bCs/>
          <w:color w:val="000000" w:themeColor="text1"/>
        </w:rPr>
        <w:t xml:space="preserve">Guidelines for Nomenclature of Mouse and Rat Strains. October 2013. </w:t>
      </w:r>
      <w:r w:rsidRPr="000236E2">
        <w:rPr>
          <w:color w:val="000000" w:themeColor="text1"/>
        </w:rPr>
        <w:t>http://www.informatics.jax.org/mgihome/nomen/strains.shtml#congenic</w:t>
      </w:r>
    </w:p>
    <w:p w:rsidR="000236E2" w:rsidRPr="000236E2" w:rsidRDefault="000236E2" w:rsidP="000236E2">
      <w:pPr>
        <w:pStyle w:val="NoSpacing"/>
        <w:spacing w:line="240" w:lineRule="exact"/>
        <w:jc w:val="both"/>
        <w:rPr>
          <w:rFonts w:ascii="Times New Roman" w:hAnsi="Times New Roman"/>
          <w:b/>
          <w:color w:val="000000" w:themeColor="text1"/>
          <w:sz w:val="24"/>
          <w:szCs w:val="24"/>
        </w:rPr>
      </w:pPr>
      <w:r w:rsidRPr="000236E2">
        <w:rPr>
          <w:rFonts w:ascii="Times New Roman" w:hAnsi="Times New Roman"/>
          <w:b/>
          <w:color w:val="000000" w:themeColor="text1"/>
          <w:sz w:val="24"/>
          <w:szCs w:val="24"/>
        </w:rPr>
        <w:t>Domain 3; Primary Species – Mouse (Mus musculus)</w:t>
      </w:r>
    </w:p>
    <w:p w:rsidR="002D18D0" w:rsidRPr="002E3F71" w:rsidRDefault="002D18D0" w:rsidP="000236E2">
      <w:pPr>
        <w:spacing w:line="240" w:lineRule="exact"/>
        <w:jc w:val="both"/>
        <w:rPr>
          <w:b/>
          <w:color w:val="000000" w:themeColor="text1"/>
          <w:u w:val="single"/>
        </w:rPr>
      </w:pPr>
    </w:p>
    <w:p w:rsidR="002D18D0" w:rsidRPr="002E3F71" w:rsidRDefault="002D18D0" w:rsidP="002D18D0">
      <w:pPr>
        <w:spacing w:line="240" w:lineRule="exact"/>
        <w:jc w:val="both"/>
        <w:rPr>
          <w:color w:val="000000" w:themeColor="text1"/>
        </w:rPr>
      </w:pPr>
      <w:r w:rsidRPr="002E3F71">
        <w:rPr>
          <w:b/>
          <w:color w:val="000000" w:themeColor="text1"/>
        </w:rPr>
        <w:t>20</w:t>
      </w:r>
      <w:r w:rsidR="006641A0">
        <w:rPr>
          <w:b/>
          <w:color w:val="000000" w:themeColor="text1"/>
        </w:rPr>
        <w:t>0</w:t>
      </w:r>
      <w:r w:rsidRPr="002E3F71">
        <w:rPr>
          <w:b/>
          <w:color w:val="000000" w:themeColor="text1"/>
        </w:rPr>
        <w:t>.</w:t>
      </w:r>
      <w:r w:rsidRPr="002E3F71">
        <w:rPr>
          <w:color w:val="000000" w:themeColor="text1"/>
        </w:rPr>
        <w:tab/>
        <w:t>Which of the following methods used to decontaminate diets can lead to the formation of breakdown products with potential toxicities, such as free radicals and peroxides?</w:t>
      </w:r>
    </w:p>
    <w:p w:rsidR="002D18D0" w:rsidRPr="002E3F71" w:rsidRDefault="002D18D0" w:rsidP="002D18D0">
      <w:pPr>
        <w:spacing w:line="240" w:lineRule="exact"/>
        <w:jc w:val="both"/>
        <w:rPr>
          <w:color w:val="000000" w:themeColor="text1"/>
        </w:rPr>
      </w:pPr>
    </w:p>
    <w:p w:rsidR="002D18D0" w:rsidRPr="002E3F71" w:rsidRDefault="002D18D0" w:rsidP="002D18D0">
      <w:pPr>
        <w:spacing w:line="240" w:lineRule="exact"/>
        <w:ind w:left="1080" w:hanging="360"/>
        <w:jc w:val="both"/>
        <w:rPr>
          <w:color w:val="000000" w:themeColor="text1"/>
        </w:rPr>
      </w:pPr>
      <w:r w:rsidRPr="002E3F71">
        <w:rPr>
          <w:color w:val="000000" w:themeColor="text1"/>
        </w:rPr>
        <w:t>a.   Autoclaving</w:t>
      </w:r>
    </w:p>
    <w:p w:rsidR="002D18D0" w:rsidRPr="002E3F71" w:rsidRDefault="002D18D0" w:rsidP="002D18D0">
      <w:pPr>
        <w:spacing w:line="240" w:lineRule="exact"/>
        <w:ind w:left="1080" w:hanging="360"/>
        <w:jc w:val="both"/>
        <w:rPr>
          <w:color w:val="000000" w:themeColor="text1"/>
        </w:rPr>
      </w:pPr>
      <w:r w:rsidRPr="002E3F71">
        <w:rPr>
          <w:color w:val="000000" w:themeColor="text1"/>
        </w:rPr>
        <w:t>b.   Ethylene oxide</w:t>
      </w:r>
    </w:p>
    <w:p w:rsidR="002D18D0" w:rsidRPr="002E3F71" w:rsidRDefault="002D18D0" w:rsidP="002D18D0">
      <w:pPr>
        <w:spacing w:line="240" w:lineRule="exact"/>
        <w:ind w:left="1080" w:hanging="360"/>
        <w:jc w:val="both"/>
        <w:rPr>
          <w:color w:val="000000" w:themeColor="text1"/>
        </w:rPr>
      </w:pPr>
      <w:r w:rsidRPr="002E3F71">
        <w:rPr>
          <w:color w:val="000000" w:themeColor="text1"/>
        </w:rPr>
        <w:t>c.   Extrusion</w:t>
      </w:r>
    </w:p>
    <w:p w:rsidR="002D18D0" w:rsidRPr="002E3F71" w:rsidRDefault="002D18D0" w:rsidP="002D18D0">
      <w:pPr>
        <w:spacing w:line="240" w:lineRule="exact"/>
        <w:ind w:left="1080" w:hanging="360"/>
        <w:jc w:val="both"/>
        <w:rPr>
          <w:color w:val="000000" w:themeColor="text1"/>
        </w:rPr>
      </w:pPr>
      <w:r w:rsidRPr="002E3F71">
        <w:rPr>
          <w:color w:val="000000" w:themeColor="text1"/>
        </w:rPr>
        <w:lastRenderedPageBreak/>
        <w:t>d.</w:t>
      </w:r>
      <w:r w:rsidRPr="002E3F71">
        <w:rPr>
          <w:color w:val="000000" w:themeColor="text1"/>
        </w:rPr>
        <w:tab/>
        <w:t>Irradiation</w:t>
      </w:r>
    </w:p>
    <w:p w:rsidR="002D18D0" w:rsidRPr="002E3F71" w:rsidRDefault="002D18D0" w:rsidP="002D18D0">
      <w:pPr>
        <w:spacing w:line="240" w:lineRule="exact"/>
        <w:ind w:left="1080" w:hanging="360"/>
        <w:jc w:val="both"/>
        <w:rPr>
          <w:color w:val="000000" w:themeColor="text1"/>
        </w:rPr>
      </w:pPr>
      <w:r w:rsidRPr="002E3F71">
        <w:rPr>
          <w:color w:val="000000" w:themeColor="text1"/>
        </w:rPr>
        <w:t>e.   Pasteurization</w:t>
      </w:r>
    </w:p>
    <w:p w:rsidR="002D18D0" w:rsidRPr="002E3F71" w:rsidRDefault="002D18D0" w:rsidP="002D18D0">
      <w:pPr>
        <w:spacing w:line="240" w:lineRule="exact"/>
        <w:jc w:val="both"/>
        <w:rPr>
          <w:color w:val="000000" w:themeColor="text1"/>
        </w:rPr>
      </w:pPr>
    </w:p>
    <w:p w:rsidR="002D18D0" w:rsidRPr="002E3F71" w:rsidRDefault="002D18D0" w:rsidP="002D18D0">
      <w:pPr>
        <w:spacing w:line="240" w:lineRule="exact"/>
        <w:jc w:val="both"/>
        <w:rPr>
          <w:b/>
          <w:color w:val="000000" w:themeColor="text1"/>
        </w:rPr>
      </w:pPr>
      <w:r w:rsidRPr="002E3F71">
        <w:rPr>
          <w:b/>
          <w:color w:val="000000" w:themeColor="text1"/>
        </w:rPr>
        <w:t>Answer:  d. Irradiation</w:t>
      </w:r>
    </w:p>
    <w:p w:rsidR="002D18D0" w:rsidRPr="002E3F71" w:rsidRDefault="002D18D0" w:rsidP="002D18D0">
      <w:pPr>
        <w:spacing w:line="240" w:lineRule="exact"/>
        <w:jc w:val="both"/>
        <w:rPr>
          <w:b/>
          <w:color w:val="000000" w:themeColor="text1"/>
        </w:rPr>
      </w:pPr>
      <w:r w:rsidRPr="002E3F71">
        <w:rPr>
          <w:b/>
          <w:color w:val="000000" w:themeColor="text1"/>
        </w:rPr>
        <w:t xml:space="preserve">References:  </w:t>
      </w:r>
    </w:p>
    <w:p w:rsidR="002D18D0" w:rsidRPr="002E3F71" w:rsidRDefault="002D18D0" w:rsidP="00DC320C">
      <w:pPr>
        <w:numPr>
          <w:ilvl w:val="0"/>
          <w:numId w:val="245"/>
        </w:numPr>
        <w:spacing w:line="240" w:lineRule="exact"/>
        <w:jc w:val="both"/>
        <w:rPr>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9 – Nutrition, pp. 271-273.</w:t>
      </w:r>
    </w:p>
    <w:p w:rsidR="002D18D0" w:rsidRPr="002E3F71" w:rsidRDefault="002D18D0" w:rsidP="00DC320C">
      <w:pPr>
        <w:numPr>
          <w:ilvl w:val="0"/>
          <w:numId w:val="245"/>
        </w:numPr>
        <w:spacing w:line="240" w:lineRule="exact"/>
        <w:jc w:val="both"/>
        <w:rPr>
          <w:color w:val="000000" w:themeColor="text1"/>
        </w:rPr>
      </w:pPr>
      <w:r w:rsidRPr="002E3F71">
        <w:rPr>
          <w:color w:val="000000" w:themeColor="text1"/>
          <w:lang w:val="en-GB"/>
        </w:rPr>
        <w:t xml:space="preserve">Fox JG, Barthold SW, Davisson MT, Newcomer CE, Quimby FW, Smith AL, eds.  2007.  </w:t>
      </w:r>
      <w:r w:rsidRPr="002E3F71">
        <w:rPr>
          <w:color w:val="000000" w:themeColor="text1"/>
          <w:u w:val="single"/>
          <w:lang w:val="en-GB"/>
        </w:rPr>
        <w:t>The Mouse in Biomedical Research</w:t>
      </w:r>
      <w:r w:rsidRPr="002E3F71">
        <w:rPr>
          <w:color w:val="000000" w:themeColor="text1"/>
          <w:lang w:val="en-GB"/>
        </w:rPr>
        <w:t>, 2</w:t>
      </w:r>
      <w:r w:rsidRPr="002E3F71">
        <w:rPr>
          <w:color w:val="000000" w:themeColor="text1"/>
          <w:vertAlign w:val="superscript"/>
          <w:lang w:val="en-GB"/>
        </w:rPr>
        <w:t>nd</w:t>
      </w:r>
      <w:r w:rsidRPr="002E3F71">
        <w:rPr>
          <w:color w:val="000000" w:themeColor="text1"/>
          <w:lang w:val="en-GB"/>
        </w:rPr>
        <w:t xml:space="preserve"> edition, Volume 3 – Normative Biology, Husbandry, and Models.  Academic Press: San Diego, CA.  Chapter </w:t>
      </w:r>
      <w:r w:rsidRPr="002E3F71">
        <w:rPr>
          <w:color w:val="000000" w:themeColor="text1"/>
        </w:rPr>
        <w:t>10 – Nutrition, p.365.</w:t>
      </w:r>
    </w:p>
    <w:p w:rsidR="002D18D0" w:rsidRPr="002E3F71" w:rsidRDefault="002D18D0" w:rsidP="002D18D0">
      <w:pPr>
        <w:spacing w:line="240" w:lineRule="exact"/>
        <w:jc w:val="both"/>
        <w:rPr>
          <w:b/>
          <w:color w:val="000000" w:themeColor="text1"/>
        </w:rPr>
      </w:pPr>
      <w:r w:rsidRPr="002E3F71">
        <w:rPr>
          <w:b/>
          <w:color w:val="000000" w:themeColor="text1"/>
        </w:rPr>
        <w:t>Domain 4</w:t>
      </w:r>
    </w:p>
    <w:p w:rsidR="00321E19" w:rsidRPr="002E3F71" w:rsidRDefault="00321E19" w:rsidP="00321E19">
      <w:pPr>
        <w:pStyle w:val="NoSpacing"/>
        <w:spacing w:line="240" w:lineRule="exact"/>
        <w:jc w:val="both"/>
        <w:rPr>
          <w:rFonts w:ascii="Times New Roman" w:hAnsi="Times New Roman"/>
          <w:b/>
          <w:color w:val="000000" w:themeColor="text1"/>
          <w:sz w:val="24"/>
          <w:szCs w:val="24"/>
        </w:rPr>
      </w:pPr>
    </w:p>
    <w:p w:rsidR="00321E19" w:rsidRPr="002E3F71" w:rsidRDefault="00321E19" w:rsidP="00321E19">
      <w:pPr>
        <w:pStyle w:val="NoSpacing"/>
        <w:tabs>
          <w:tab w:val="left" w:pos="720"/>
        </w:tabs>
        <w:spacing w:line="240" w:lineRule="exact"/>
        <w:jc w:val="both"/>
        <w:rPr>
          <w:rFonts w:ascii="Times New Roman" w:hAnsi="Times New Roman"/>
          <w:color w:val="000000" w:themeColor="text1"/>
          <w:spacing w:val="-4"/>
          <w:sz w:val="24"/>
          <w:szCs w:val="24"/>
        </w:rPr>
      </w:pPr>
      <w:r w:rsidRPr="002E3F71">
        <w:rPr>
          <w:rFonts w:ascii="Times New Roman" w:hAnsi="Times New Roman"/>
          <w:b/>
          <w:color w:val="000000" w:themeColor="text1"/>
          <w:sz w:val="24"/>
          <w:szCs w:val="24"/>
        </w:rPr>
        <w:t>20</w:t>
      </w:r>
      <w:r w:rsidR="006641A0">
        <w:rPr>
          <w:rFonts w:ascii="Times New Roman" w:hAnsi="Times New Roman"/>
          <w:b/>
          <w:color w:val="000000" w:themeColor="text1"/>
          <w:sz w:val="24"/>
          <w:szCs w:val="24"/>
        </w:rPr>
        <w:t>1</w:t>
      </w:r>
      <w:r w:rsidRPr="002E3F71">
        <w:rPr>
          <w:rFonts w:ascii="Times New Roman" w:hAnsi="Times New Roman"/>
          <w:b/>
          <w:color w:val="000000" w:themeColor="text1"/>
          <w:sz w:val="24"/>
          <w:szCs w:val="24"/>
        </w:rPr>
        <w:t xml:space="preserve">.  </w:t>
      </w:r>
      <w:r w:rsidRPr="002E3F71">
        <w:rPr>
          <w:rFonts w:ascii="Times New Roman" w:hAnsi="Times New Roman"/>
          <w:b/>
          <w:color w:val="000000" w:themeColor="text1"/>
          <w:sz w:val="24"/>
          <w:szCs w:val="24"/>
        </w:rPr>
        <w:tab/>
      </w:r>
      <w:r w:rsidRPr="002E3F71">
        <w:rPr>
          <w:rFonts w:ascii="Times New Roman" w:hAnsi="Times New Roman"/>
          <w:color w:val="000000" w:themeColor="text1"/>
          <w:spacing w:val="-4"/>
          <w:sz w:val="24"/>
          <w:szCs w:val="24"/>
        </w:rPr>
        <w:t>According to the Animal Welfare Act and its regulations, a health certificate issued within how many days of shipment must accompany any cat that is transported in commerce by a licensee or registrant?</w:t>
      </w:r>
    </w:p>
    <w:p w:rsidR="00321E19" w:rsidRPr="002E3F71" w:rsidRDefault="00321E19" w:rsidP="00321E19">
      <w:pPr>
        <w:pStyle w:val="NoSpacing"/>
        <w:spacing w:line="240" w:lineRule="exact"/>
        <w:ind w:left="1080" w:hanging="360"/>
        <w:jc w:val="both"/>
        <w:rPr>
          <w:rFonts w:ascii="Times New Roman" w:hAnsi="Times New Roman"/>
          <w:color w:val="000000" w:themeColor="text1"/>
          <w:sz w:val="24"/>
          <w:szCs w:val="24"/>
        </w:rPr>
      </w:pPr>
    </w:p>
    <w:p w:rsidR="00321E19" w:rsidRPr="002E3F71" w:rsidRDefault="00321E19" w:rsidP="00DC320C">
      <w:pPr>
        <w:pStyle w:val="NoSpacing"/>
        <w:numPr>
          <w:ilvl w:val="0"/>
          <w:numId w:val="240"/>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1</w:t>
      </w:r>
    </w:p>
    <w:p w:rsidR="00321E19" w:rsidRPr="002E3F71" w:rsidRDefault="00321E19" w:rsidP="00DC320C">
      <w:pPr>
        <w:pStyle w:val="NoSpacing"/>
        <w:numPr>
          <w:ilvl w:val="0"/>
          <w:numId w:val="240"/>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3 </w:t>
      </w:r>
    </w:p>
    <w:p w:rsidR="00321E19" w:rsidRPr="002E3F71" w:rsidRDefault="00321E19" w:rsidP="00DC320C">
      <w:pPr>
        <w:pStyle w:val="NoSpacing"/>
        <w:numPr>
          <w:ilvl w:val="0"/>
          <w:numId w:val="240"/>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5 </w:t>
      </w:r>
    </w:p>
    <w:p w:rsidR="00321E19" w:rsidRPr="002E3F71" w:rsidRDefault="00321E19" w:rsidP="00DC320C">
      <w:pPr>
        <w:pStyle w:val="NoSpacing"/>
        <w:numPr>
          <w:ilvl w:val="0"/>
          <w:numId w:val="240"/>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10 </w:t>
      </w:r>
    </w:p>
    <w:p w:rsidR="00321E19" w:rsidRPr="002E3F71" w:rsidRDefault="00321E19" w:rsidP="00DC320C">
      <w:pPr>
        <w:pStyle w:val="NoSpacing"/>
        <w:numPr>
          <w:ilvl w:val="0"/>
          <w:numId w:val="240"/>
        </w:numPr>
        <w:spacing w:line="240" w:lineRule="exact"/>
        <w:ind w:left="108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30</w:t>
      </w:r>
    </w:p>
    <w:p w:rsidR="00321E19" w:rsidRPr="002E3F71" w:rsidRDefault="00321E19" w:rsidP="00321E19">
      <w:pPr>
        <w:pStyle w:val="NoSpacing"/>
        <w:spacing w:line="240" w:lineRule="exact"/>
        <w:jc w:val="both"/>
        <w:rPr>
          <w:rFonts w:ascii="Times New Roman" w:hAnsi="Times New Roman"/>
          <w:color w:val="000000" w:themeColor="text1"/>
          <w:sz w:val="24"/>
          <w:szCs w:val="24"/>
        </w:rPr>
      </w:pPr>
    </w:p>
    <w:p w:rsidR="00321E19" w:rsidRPr="002E3F71" w:rsidRDefault="00321E19" w:rsidP="00321E19">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Answer: d.</w:t>
      </w:r>
      <w:r w:rsidRPr="002E3F71">
        <w:rPr>
          <w:rFonts w:ascii="Times New Roman" w:hAnsi="Times New Roman"/>
          <w:color w:val="000000" w:themeColor="text1"/>
          <w:sz w:val="24"/>
          <w:szCs w:val="24"/>
        </w:rPr>
        <w:t xml:space="preserve"> </w:t>
      </w:r>
      <w:r w:rsidRPr="002E3F71">
        <w:rPr>
          <w:rFonts w:ascii="Times New Roman" w:hAnsi="Times New Roman"/>
          <w:b/>
          <w:color w:val="000000" w:themeColor="text1"/>
          <w:sz w:val="24"/>
          <w:szCs w:val="24"/>
        </w:rPr>
        <w:t>10</w:t>
      </w:r>
    </w:p>
    <w:p w:rsidR="00321E19" w:rsidRPr="002E3F71" w:rsidRDefault="00321E19" w:rsidP="00321E1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321E19" w:rsidRPr="002E3F71" w:rsidRDefault="00321E19" w:rsidP="00DC320C">
      <w:pPr>
        <w:pStyle w:val="NormalWeb"/>
        <w:numPr>
          <w:ilvl w:val="0"/>
          <w:numId w:val="246"/>
        </w:numPr>
        <w:tabs>
          <w:tab w:val="left" w:pos="720"/>
        </w:tabs>
        <w:spacing w:before="0" w:beforeAutospacing="0" w:after="0" w:afterAutospacing="0" w:line="240" w:lineRule="exact"/>
        <w:jc w:val="both"/>
        <w:rPr>
          <w:color w:val="000000" w:themeColor="text1"/>
          <w:spacing w:val="-4"/>
        </w:rPr>
      </w:pPr>
      <w:r w:rsidRPr="002E3F71">
        <w:rPr>
          <w:color w:val="000000" w:themeColor="text1"/>
          <w:spacing w:val="-4"/>
        </w:rPr>
        <w:t>Animal Welfare Regulations, CFR Title 9, Chapter 1, Subchapter A – Animal Welfare, Part 2 – Regulations, Subpart G – Records, §2.78 (a)(1) Health certification and identification (11-6-13 Edition, p. 48)</w:t>
      </w:r>
    </w:p>
    <w:p w:rsidR="00321E19" w:rsidRPr="002E3F71" w:rsidRDefault="00321E19" w:rsidP="00321E19">
      <w:pPr>
        <w:pStyle w:val="NormalWeb"/>
        <w:tabs>
          <w:tab w:val="left" w:pos="720"/>
        </w:tabs>
        <w:spacing w:before="0" w:beforeAutospacing="0" w:after="0" w:afterAutospacing="0" w:line="240" w:lineRule="exact"/>
        <w:ind w:left="720"/>
        <w:jc w:val="both"/>
        <w:rPr>
          <w:color w:val="000000" w:themeColor="text1"/>
        </w:rPr>
      </w:pPr>
      <w:r w:rsidRPr="002E3F71">
        <w:rPr>
          <w:color w:val="000000" w:themeColor="text1"/>
        </w:rPr>
        <w:t>(http://www.aphis.usda.gov/animal_welfare/downloads/Animal%20Care%20Blue%20Book%20-%202013%20-%20FINAL.pdf)</w:t>
      </w:r>
    </w:p>
    <w:p w:rsidR="00321E19" w:rsidRPr="002E3F71" w:rsidRDefault="00321E19" w:rsidP="00DC320C">
      <w:pPr>
        <w:pStyle w:val="ListParagraph"/>
        <w:numPr>
          <w:ilvl w:val="0"/>
          <w:numId w:val="246"/>
        </w:numPr>
        <w:tabs>
          <w:tab w:val="left" w:pos="720"/>
        </w:tabs>
        <w:spacing w:line="240" w:lineRule="exact"/>
        <w:contextualSpacing/>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USDA Animal and Plant Health Inspection Service Animal Care Policy Manual.  Policy # 18:  Health Certificate for Dogs, Cats, and Nonhuman Primates. March 25, 2011. (http://www.aphis.usda.gov/animal_welfare/policy.php?policy=18)</w:t>
      </w:r>
    </w:p>
    <w:p w:rsidR="00321E19" w:rsidRPr="002E3F71" w:rsidRDefault="00321E19" w:rsidP="00321E19">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5; Secondary Species – Cat (Felis domesticus)</w:t>
      </w:r>
    </w:p>
    <w:p w:rsidR="00FF359E" w:rsidRPr="002E3F71" w:rsidRDefault="00FF359E" w:rsidP="00FF359E">
      <w:pPr>
        <w:spacing w:line="240" w:lineRule="exact"/>
        <w:jc w:val="both"/>
        <w:rPr>
          <w:b/>
          <w:color w:val="000000" w:themeColor="text1"/>
        </w:rPr>
      </w:pPr>
    </w:p>
    <w:p w:rsidR="00FF359E" w:rsidRPr="002E3F71" w:rsidRDefault="00FF359E" w:rsidP="00FF359E">
      <w:pPr>
        <w:tabs>
          <w:tab w:val="left" w:pos="720"/>
        </w:tabs>
        <w:spacing w:line="240" w:lineRule="exact"/>
        <w:jc w:val="both"/>
        <w:rPr>
          <w:color w:val="000000" w:themeColor="text1"/>
        </w:rPr>
      </w:pPr>
      <w:r w:rsidRPr="002E3F71">
        <w:rPr>
          <w:b/>
          <w:color w:val="000000" w:themeColor="text1"/>
        </w:rPr>
        <w:t>20</w:t>
      </w:r>
      <w:r w:rsidR="006641A0">
        <w:rPr>
          <w:b/>
          <w:color w:val="000000" w:themeColor="text1"/>
        </w:rPr>
        <w:t>2</w:t>
      </w:r>
      <w:r w:rsidRPr="002E3F71">
        <w:rPr>
          <w:b/>
          <w:color w:val="000000" w:themeColor="text1"/>
        </w:rPr>
        <w:t xml:space="preserve">. </w:t>
      </w:r>
      <w:r w:rsidRPr="002E3F71">
        <w:rPr>
          <w:b/>
          <w:color w:val="000000" w:themeColor="text1"/>
        </w:rPr>
        <w:tab/>
      </w:r>
      <w:r w:rsidRPr="002E3F71">
        <w:rPr>
          <w:color w:val="000000" w:themeColor="text1"/>
        </w:rPr>
        <w:t xml:space="preserve">Please indicate which statement is </w:t>
      </w:r>
      <w:r w:rsidRPr="002E3F71">
        <w:rPr>
          <w:b/>
          <w:color w:val="000000" w:themeColor="text1"/>
          <w:u w:val="single"/>
        </w:rPr>
        <w:t>TRUE</w:t>
      </w:r>
      <w:r w:rsidRPr="002E3F71">
        <w:rPr>
          <w:color w:val="000000" w:themeColor="text1"/>
        </w:rPr>
        <w:t xml:space="preserve"> with respect to Spironucleus muris?</w:t>
      </w:r>
    </w:p>
    <w:p w:rsidR="00FF359E" w:rsidRPr="002E3F71" w:rsidRDefault="00FF359E" w:rsidP="00FF359E">
      <w:pPr>
        <w:spacing w:line="240" w:lineRule="exact"/>
        <w:jc w:val="both"/>
        <w:rPr>
          <w:color w:val="000000" w:themeColor="text1"/>
        </w:rPr>
      </w:pPr>
    </w:p>
    <w:p w:rsidR="00FF359E" w:rsidRPr="002E3F71" w:rsidRDefault="00FF359E" w:rsidP="00DC320C">
      <w:pPr>
        <w:pStyle w:val="ListParagraph"/>
        <w:numPr>
          <w:ilvl w:val="0"/>
          <w:numId w:val="247"/>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 muris is considered to be a primary pathogen in normal adult mice</w:t>
      </w:r>
    </w:p>
    <w:p w:rsidR="00FF359E" w:rsidRPr="002E3F71" w:rsidRDefault="00FF359E" w:rsidP="00DC320C">
      <w:pPr>
        <w:pStyle w:val="ListParagraph"/>
        <w:numPr>
          <w:ilvl w:val="0"/>
          <w:numId w:val="247"/>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 muris is an opportunistic pathogenic nematode that inhabits the cecum and colon of several rodent species including mice, hamsters and rats</w:t>
      </w:r>
    </w:p>
    <w:p w:rsidR="00FF359E" w:rsidRPr="002E3F71" w:rsidRDefault="00FF359E" w:rsidP="00DC320C">
      <w:pPr>
        <w:pStyle w:val="ListParagraph"/>
        <w:numPr>
          <w:ilvl w:val="0"/>
          <w:numId w:val="247"/>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 muris infection is usually asymptomatic in normal adult mice</w:t>
      </w:r>
    </w:p>
    <w:p w:rsidR="00FF359E" w:rsidRPr="002E3F71" w:rsidRDefault="00FF359E" w:rsidP="00DC320C">
      <w:pPr>
        <w:pStyle w:val="ListParagraph"/>
        <w:numPr>
          <w:ilvl w:val="0"/>
          <w:numId w:val="247"/>
        </w:numPr>
        <w:spacing w:line="240" w:lineRule="exact"/>
        <w:ind w:left="108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 muris is normally detected using serological analysis in mice &gt; 6 weeks of age</w:t>
      </w:r>
    </w:p>
    <w:p w:rsidR="00FF359E" w:rsidRPr="002E3F71" w:rsidRDefault="00FF359E" w:rsidP="00FF359E">
      <w:pPr>
        <w:spacing w:line="240" w:lineRule="exact"/>
        <w:jc w:val="both"/>
        <w:rPr>
          <w:b/>
          <w:color w:val="000000" w:themeColor="text1"/>
        </w:rPr>
      </w:pPr>
    </w:p>
    <w:p w:rsidR="00FF359E" w:rsidRPr="002E3F71" w:rsidRDefault="00FF359E" w:rsidP="00FF359E">
      <w:pPr>
        <w:spacing w:line="240" w:lineRule="exact"/>
        <w:jc w:val="both"/>
        <w:rPr>
          <w:b/>
          <w:color w:val="000000" w:themeColor="text1"/>
        </w:rPr>
      </w:pPr>
      <w:r w:rsidRPr="002E3F71">
        <w:rPr>
          <w:b/>
          <w:color w:val="000000" w:themeColor="text1"/>
        </w:rPr>
        <w:t>Answer: c. S. muris infection is usually asymptomatic in normal adult mice</w:t>
      </w:r>
    </w:p>
    <w:p w:rsidR="00FF359E" w:rsidRPr="002E3F71" w:rsidRDefault="00FF359E" w:rsidP="00FF359E">
      <w:pPr>
        <w:spacing w:line="240" w:lineRule="exact"/>
        <w:jc w:val="both"/>
        <w:rPr>
          <w:b/>
          <w:color w:val="000000" w:themeColor="text1"/>
        </w:rPr>
      </w:pPr>
      <w:r w:rsidRPr="002E3F71">
        <w:rPr>
          <w:b/>
          <w:color w:val="000000" w:themeColor="text1"/>
        </w:rPr>
        <w:t xml:space="preserve">References: </w:t>
      </w:r>
    </w:p>
    <w:p w:rsidR="00FF359E" w:rsidRPr="002E3F71" w:rsidRDefault="00FF359E" w:rsidP="00FF359E">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Jackson et al. 2013. Development of a PCR assay for the detection of Spironucleus muris. JAALAS 52(2):165-170</w:t>
      </w:r>
    </w:p>
    <w:p w:rsidR="00FF359E" w:rsidRPr="002E3F71" w:rsidRDefault="00FF359E" w:rsidP="00FF359E">
      <w:pPr>
        <w:spacing w:line="240" w:lineRule="exact"/>
        <w:ind w:left="720" w:hanging="360"/>
        <w:jc w:val="both"/>
        <w:rPr>
          <w:color w:val="000000" w:themeColor="text1"/>
        </w:rPr>
      </w:pPr>
      <w:bookmarkStart w:id="1" w:name="OLE_LINK1"/>
      <w:r w:rsidRPr="002E3F71">
        <w:rPr>
          <w:color w:val="000000" w:themeColor="text1"/>
        </w:rPr>
        <w:t xml:space="preserve">2) </w:t>
      </w:r>
      <w:r w:rsidRPr="002E3F71">
        <w:rPr>
          <w:color w:val="000000" w:themeColor="text1"/>
        </w:rPr>
        <w:tab/>
      </w:r>
      <w:r w:rsidRPr="002E3F71">
        <w:rPr>
          <w:color w:val="000000" w:themeColor="text1"/>
          <w:spacing w:val="-6"/>
        </w:rPr>
        <w:t xml:space="preserve">Fox </w:t>
      </w:r>
      <w:r w:rsidRPr="002E3F71">
        <w:rPr>
          <w:bCs/>
          <w:color w:val="000000" w:themeColor="text1"/>
          <w:spacing w:val="-6"/>
        </w:rPr>
        <w:t xml:space="preserve">JG, Anderson LC, Loew FM, Quimby FW, eds. 2002. </w:t>
      </w:r>
      <w:r w:rsidRPr="002E3F71">
        <w:rPr>
          <w:bCs/>
          <w:color w:val="000000" w:themeColor="text1"/>
          <w:spacing w:val="-6"/>
          <w:u w:val="single"/>
        </w:rPr>
        <w:t>Laboratory Animal Medicine</w:t>
      </w:r>
      <w:r w:rsidRPr="002E3F71">
        <w:rPr>
          <w:bCs/>
          <w:color w:val="000000" w:themeColor="text1"/>
          <w:spacing w:val="-6"/>
        </w:rPr>
        <w:t>, 2</w:t>
      </w:r>
      <w:r w:rsidRPr="002E3F71">
        <w:rPr>
          <w:bCs/>
          <w:color w:val="000000" w:themeColor="text1"/>
          <w:spacing w:val="-6"/>
          <w:vertAlign w:val="superscript"/>
        </w:rPr>
        <w:t>nd</w:t>
      </w:r>
      <w:r w:rsidRPr="002E3F71">
        <w:rPr>
          <w:bCs/>
          <w:color w:val="000000" w:themeColor="text1"/>
          <w:spacing w:val="-6"/>
        </w:rPr>
        <w:t xml:space="preserve"> edition. Academic Press: San Diego, CA. Chapter </w:t>
      </w:r>
      <w:r w:rsidRPr="002E3F71">
        <w:rPr>
          <w:color w:val="000000" w:themeColor="text1"/>
        </w:rPr>
        <w:t>13 – Biology and Diseases of Mice, pp. 98-99.</w:t>
      </w:r>
    </w:p>
    <w:p w:rsidR="00FF359E" w:rsidRPr="002E3F71" w:rsidRDefault="00FF359E" w:rsidP="00FF359E">
      <w:pPr>
        <w:spacing w:line="240" w:lineRule="exact"/>
        <w:jc w:val="both"/>
        <w:rPr>
          <w:b/>
          <w:color w:val="000000" w:themeColor="text1"/>
        </w:rPr>
      </w:pPr>
      <w:r w:rsidRPr="002E3F71">
        <w:rPr>
          <w:b/>
          <w:color w:val="000000" w:themeColor="text1"/>
        </w:rPr>
        <w:t>Domain 1; Primary Species – Mouse (Mus musculus)</w:t>
      </w:r>
      <w:bookmarkEnd w:id="1"/>
    </w:p>
    <w:p w:rsidR="00A244CC" w:rsidRPr="002E3F71" w:rsidRDefault="00A244CC" w:rsidP="00A244CC">
      <w:pPr>
        <w:pStyle w:val="NoSpacing"/>
        <w:spacing w:line="240" w:lineRule="exact"/>
        <w:jc w:val="both"/>
        <w:rPr>
          <w:rFonts w:ascii="Times New Roman" w:hAnsi="Times New Roman"/>
          <w:b/>
          <w:color w:val="000000" w:themeColor="text1"/>
          <w:sz w:val="24"/>
          <w:szCs w:val="24"/>
        </w:rPr>
      </w:pPr>
    </w:p>
    <w:p w:rsidR="00A244CC" w:rsidRPr="002E3F71" w:rsidRDefault="00A244CC" w:rsidP="00A244CC">
      <w:pPr>
        <w:pStyle w:val="NoSpacing"/>
        <w:tabs>
          <w:tab w:val="left" w:pos="720"/>
        </w:tabs>
        <w:spacing w:line="240" w:lineRule="exact"/>
        <w:jc w:val="both"/>
        <w:rPr>
          <w:rFonts w:ascii="Times New Roman" w:hAnsi="Times New Roman"/>
          <w:color w:val="000000" w:themeColor="text1"/>
          <w:spacing w:val="-2"/>
          <w:sz w:val="24"/>
          <w:szCs w:val="24"/>
        </w:rPr>
      </w:pPr>
      <w:r w:rsidRPr="002E3F71">
        <w:rPr>
          <w:rFonts w:ascii="Times New Roman" w:hAnsi="Times New Roman"/>
          <w:b/>
          <w:color w:val="000000" w:themeColor="text1"/>
          <w:sz w:val="24"/>
          <w:szCs w:val="24"/>
        </w:rPr>
        <w:t>20</w:t>
      </w:r>
      <w:r w:rsidR="006641A0">
        <w:rPr>
          <w:rFonts w:ascii="Times New Roman" w:hAnsi="Times New Roman"/>
          <w:b/>
          <w:color w:val="000000" w:themeColor="text1"/>
          <w:sz w:val="24"/>
          <w:szCs w:val="24"/>
        </w:rPr>
        <w:t>3</w:t>
      </w:r>
      <w:r w:rsidRPr="002E3F71">
        <w:rPr>
          <w:rFonts w:ascii="Times New Roman" w:hAnsi="Times New Roman"/>
          <w:b/>
          <w:color w:val="000000" w:themeColor="text1"/>
          <w:sz w:val="24"/>
          <w:szCs w:val="24"/>
        </w:rPr>
        <w:t xml:space="preserve">.  </w:t>
      </w:r>
      <w:r w:rsidRPr="002E3F71">
        <w:rPr>
          <w:rFonts w:ascii="Times New Roman" w:hAnsi="Times New Roman"/>
          <w:b/>
          <w:color w:val="000000" w:themeColor="text1"/>
          <w:sz w:val="24"/>
          <w:szCs w:val="24"/>
        </w:rPr>
        <w:tab/>
      </w:r>
      <w:r w:rsidRPr="002E3F71">
        <w:rPr>
          <w:rFonts w:ascii="Times New Roman" w:hAnsi="Times New Roman"/>
          <w:color w:val="000000" w:themeColor="text1"/>
          <w:spacing w:val="-2"/>
          <w:sz w:val="24"/>
          <w:szCs w:val="24"/>
        </w:rPr>
        <w:t xml:space="preserve">All of the following parameters are useful for monitoring post-operative pain in rabbits </w:t>
      </w:r>
      <w:r w:rsidRPr="002E3F71">
        <w:rPr>
          <w:rFonts w:ascii="Times New Roman" w:hAnsi="Times New Roman"/>
          <w:b/>
          <w:color w:val="000000" w:themeColor="text1"/>
          <w:spacing w:val="-2"/>
          <w:sz w:val="24"/>
          <w:szCs w:val="24"/>
          <w:u w:val="single"/>
        </w:rPr>
        <w:t>EXCEPT</w:t>
      </w:r>
      <w:r w:rsidRPr="002E3F71">
        <w:rPr>
          <w:rFonts w:ascii="Times New Roman" w:hAnsi="Times New Roman"/>
          <w:color w:val="000000" w:themeColor="text1"/>
          <w:spacing w:val="-2"/>
          <w:sz w:val="24"/>
          <w:szCs w:val="24"/>
        </w:rPr>
        <w:t>?</w:t>
      </w:r>
    </w:p>
    <w:p w:rsidR="00A244CC" w:rsidRPr="002E3F71" w:rsidRDefault="00A244CC" w:rsidP="00A244CC">
      <w:pPr>
        <w:pStyle w:val="NoSpacing"/>
        <w:spacing w:line="240" w:lineRule="exact"/>
        <w:jc w:val="both"/>
        <w:rPr>
          <w:rFonts w:ascii="Times New Roman" w:hAnsi="Times New Roman"/>
          <w:color w:val="000000" w:themeColor="text1"/>
          <w:sz w:val="24"/>
          <w:szCs w:val="24"/>
        </w:rPr>
      </w:pPr>
    </w:p>
    <w:p w:rsidR="00A244CC" w:rsidRPr="002E3F71" w:rsidRDefault="00A244CC" w:rsidP="00A244C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w:t>
      </w:r>
      <w:r w:rsidRPr="002E3F71">
        <w:rPr>
          <w:rFonts w:ascii="Times New Roman" w:hAnsi="Times New Roman"/>
          <w:color w:val="000000" w:themeColor="text1"/>
          <w:sz w:val="24"/>
          <w:szCs w:val="24"/>
        </w:rPr>
        <w:tab/>
        <w:t>Body temperature</w:t>
      </w:r>
    </w:p>
    <w:p w:rsidR="00A244CC" w:rsidRPr="002E3F71" w:rsidRDefault="00A244CC" w:rsidP="00A244C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w:t>
      </w:r>
      <w:r w:rsidRPr="002E3F71">
        <w:rPr>
          <w:rFonts w:ascii="Times New Roman" w:hAnsi="Times New Roman"/>
          <w:color w:val="000000" w:themeColor="text1"/>
          <w:sz w:val="24"/>
          <w:szCs w:val="24"/>
        </w:rPr>
        <w:tab/>
        <w:t xml:space="preserve">Fecal output </w:t>
      </w:r>
    </w:p>
    <w:p w:rsidR="00A244CC" w:rsidRPr="002E3F71" w:rsidRDefault="00A244CC" w:rsidP="00A244C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w:t>
      </w:r>
      <w:r w:rsidRPr="002E3F71">
        <w:rPr>
          <w:rFonts w:ascii="Times New Roman" w:hAnsi="Times New Roman"/>
          <w:color w:val="000000" w:themeColor="text1"/>
          <w:sz w:val="24"/>
          <w:szCs w:val="24"/>
        </w:rPr>
        <w:tab/>
        <w:t>Food intake</w:t>
      </w:r>
    </w:p>
    <w:p w:rsidR="00A244CC" w:rsidRPr="002E3F71" w:rsidRDefault="00A244CC" w:rsidP="00A244C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w:t>
      </w:r>
      <w:r w:rsidRPr="002E3F71">
        <w:rPr>
          <w:rFonts w:ascii="Times New Roman" w:hAnsi="Times New Roman"/>
          <w:color w:val="000000" w:themeColor="text1"/>
          <w:sz w:val="24"/>
          <w:szCs w:val="24"/>
        </w:rPr>
        <w:tab/>
        <w:t>Rearing</w:t>
      </w:r>
    </w:p>
    <w:p w:rsidR="00A244CC" w:rsidRPr="002E3F71" w:rsidRDefault="00A244CC" w:rsidP="00A244CC">
      <w:pPr>
        <w:pStyle w:val="NoSpacing"/>
        <w:spacing w:line="240" w:lineRule="exact"/>
        <w:jc w:val="both"/>
        <w:rPr>
          <w:rFonts w:ascii="Times New Roman" w:hAnsi="Times New Roman"/>
          <w:color w:val="000000" w:themeColor="text1"/>
          <w:sz w:val="24"/>
          <w:szCs w:val="24"/>
        </w:rPr>
      </w:pPr>
    </w:p>
    <w:p w:rsidR="00A244CC" w:rsidRPr="002E3F71" w:rsidRDefault="00A244CC" w:rsidP="00A244CC">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Answer: a. Body temperature</w:t>
      </w:r>
    </w:p>
    <w:p w:rsidR="00A244CC" w:rsidRPr="002E3F71" w:rsidRDefault="00A244CC" w:rsidP="00A244CC">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lastRenderedPageBreak/>
        <w:t>References:</w:t>
      </w:r>
    </w:p>
    <w:p w:rsidR="00A244CC" w:rsidRPr="002E3F71" w:rsidRDefault="00A244CC" w:rsidP="00A244CC">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1) </w:t>
      </w:r>
      <w:r w:rsidRPr="002E3F71">
        <w:rPr>
          <w:rFonts w:ascii="Times New Roman" w:hAnsi="Times New Roman"/>
          <w:color w:val="000000" w:themeColor="text1"/>
          <w:sz w:val="24"/>
          <w:szCs w:val="24"/>
        </w:rPr>
        <w:tab/>
        <w:t xml:space="preserve">Weaver et al. A model for clinical evaluation of perioperative analgesia in rabbits (Oryctolagus </w:t>
      </w:r>
      <w:r w:rsidR="00BF2A74" w:rsidRPr="002E3F71">
        <w:rPr>
          <w:rFonts w:ascii="Times New Roman" w:hAnsi="Times New Roman"/>
          <w:color w:val="000000" w:themeColor="text1"/>
          <w:sz w:val="24"/>
          <w:szCs w:val="24"/>
        </w:rPr>
        <w:t>cuniculus</w:t>
      </w:r>
      <w:r w:rsidRPr="002E3F71">
        <w:rPr>
          <w:rFonts w:ascii="Times New Roman" w:hAnsi="Times New Roman"/>
          <w:color w:val="000000" w:themeColor="text1"/>
          <w:sz w:val="24"/>
          <w:szCs w:val="24"/>
        </w:rPr>
        <w:t>). JAALAS 49(6):845-851.</w:t>
      </w:r>
    </w:p>
    <w:p w:rsidR="00A244CC" w:rsidRPr="002E3F71" w:rsidRDefault="00A244CC" w:rsidP="00A244CC">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2) </w:t>
      </w:r>
      <w:r w:rsidRPr="002E3F71">
        <w:rPr>
          <w:rFonts w:ascii="Times New Roman" w:hAnsi="Times New Roman"/>
          <w:color w:val="000000" w:themeColor="text1"/>
          <w:sz w:val="24"/>
          <w:szCs w:val="24"/>
        </w:rPr>
        <w:tab/>
        <w:t xml:space="preserve">Cooper et al. Comparison of side effects between buprenorphine and meloxicam used postoperatively in Dutch Belted rabbits (Oryctolagus cuniculus). JAALAS 48(3):279-285. </w:t>
      </w:r>
    </w:p>
    <w:p w:rsidR="00A244CC" w:rsidRPr="002E3F71" w:rsidRDefault="00A244CC" w:rsidP="00A244CC">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2; Primary Species – Rabbit (Oryctolagus cuniculus)</w:t>
      </w:r>
    </w:p>
    <w:p w:rsidR="00033386" w:rsidRPr="002E3F71" w:rsidRDefault="00033386" w:rsidP="00033386">
      <w:pPr>
        <w:spacing w:line="240" w:lineRule="exact"/>
        <w:jc w:val="both"/>
        <w:rPr>
          <w:color w:val="000000" w:themeColor="text1"/>
        </w:rPr>
      </w:pPr>
    </w:p>
    <w:p w:rsidR="00033386" w:rsidRPr="002E3F71" w:rsidRDefault="00033386" w:rsidP="00033386">
      <w:pPr>
        <w:spacing w:line="240" w:lineRule="exact"/>
        <w:jc w:val="both"/>
        <w:rPr>
          <w:color w:val="000000" w:themeColor="text1"/>
        </w:rPr>
      </w:pPr>
      <w:r w:rsidRPr="002E3F71">
        <w:rPr>
          <w:b/>
          <w:color w:val="000000" w:themeColor="text1"/>
        </w:rPr>
        <w:t>20</w:t>
      </w:r>
      <w:r w:rsidR="006641A0">
        <w:rPr>
          <w:b/>
          <w:color w:val="000000" w:themeColor="text1"/>
        </w:rPr>
        <w:t>4</w:t>
      </w:r>
      <w:r w:rsidRPr="002E3F71">
        <w:rPr>
          <w:b/>
          <w:color w:val="000000" w:themeColor="text1"/>
        </w:rPr>
        <w:t>.</w:t>
      </w:r>
      <w:r w:rsidRPr="002E3F71">
        <w:rPr>
          <w:color w:val="000000" w:themeColor="text1"/>
        </w:rPr>
        <w:tab/>
        <w:t>When breeding rabbits, how should the mating pair should be introduced?</w:t>
      </w:r>
    </w:p>
    <w:p w:rsidR="00033386" w:rsidRPr="002E3F71" w:rsidRDefault="00033386" w:rsidP="00033386">
      <w:pPr>
        <w:spacing w:line="240" w:lineRule="exact"/>
        <w:jc w:val="both"/>
        <w:rPr>
          <w:color w:val="000000" w:themeColor="text1"/>
        </w:rPr>
      </w:pPr>
    </w:p>
    <w:p w:rsidR="00033386" w:rsidRPr="002E3F71" w:rsidRDefault="00033386" w:rsidP="00033386">
      <w:pPr>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Both the buck and doe should be placed in a new cage.</w:t>
      </w:r>
    </w:p>
    <w:p w:rsidR="00033386" w:rsidRPr="002E3F71" w:rsidRDefault="00033386" w:rsidP="00033386">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Buck should be brought to the doe’s cage.</w:t>
      </w:r>
    </w:p>
    <w:p w:rsidR="00033386" w:rsidRPr="002E3F71" w:rsidRDefault="00033386" w:rsidP="00033386">
      <w:pPr>
        <w:spacing w:line="240" w:lineRule="exact"/>
        <w:ind w:left="1080" w:hanging="360"/>
        <w:jc w:val="both"/>
        <w:rPr>
          <w:color w:val="000000" w:themeColor="text1"/>
          <w:lang w:val="en-GB"/>
        </w:rPr>
      </w:pPr>
      <w:r w:rsidRPr="002E3F71">
        <w:rPr>
          <w:color w:val="000000" w:themeColor="text1"/>
          <w:lang w:val="en-GB"/>
        </w:rPr>
        <w:t xml:space="preserve">c. </w:t>
      </w:r>
      <w:r w:rsidRPr="002E3F71">
        <w:rPr>
          <w:color w:val="000000" w:themeColor="text1"/>
          <w:lang w:val="en-GB"/>
        </w:rPr>
        <w:tab/>
        <w:t>Doe should be brought to the buck’s cage.</w:t>
      </w:r>
    </w:p>
    <w:p w:rsidR="00033386" w:rsidRPr="002E3F71" w:rsidRDefault="00033386" w:rsidP="00033386">
      <w:pPr>
        <w:spacing w:line="240" w:lineRule="exact"/>
        <w:ind w:left="1080" w:hanging="360"/>
        <w:jc w:val="both"/>
        <w:rPr>
          <w:color w:val="000000" w:themeColor="text1"/>
          <w:lang w:val="en-GB"/>
        </w:rPr>
      </w:pPr>
      <w:r w:rsidRPr="002E3F71">
        <w:rPr>
          <w:color w:val="000000" w:themeColor="text1"/>
        </w:rPr>
        <w:t xml:space="preserve">d. </w:t>
      </w:r>
      <w:r w:rsidRPr="002E3F71">
        <w:rPr>
          <w:color w:val="000000" w:themeColor="text1"/>
        </w:rPr>
        <w:tab/>
        <w:t>Buck should be placed in an open enclosure with multiple does.</w:t>
      </w:r>
    </w:p>
    <w:p w:rsidR="00033386" w:rsidRPr="002E3F71" w:rsidRDefault="00033386" w:rsidP="00033386">
      <w:pPr>
        <w:spacing w:line="240" w:lineRule="exact"/>
        <w:ind w:left="1080" w:hanging="360"/>
        <w:jc w:val="both"/>
        <w:rPr>
          <w:color w:val="000000" w:themeColor="text1"/>
          <w:lang w:val="en-GB"/>
        </w:rPr>
      </w:pPr>
      <w:r w:rsidRPr="002E3F71">
        <w:rPr>
          <w:color w:val="000000" w:themeColor="text1"/>
        </w:rPr>
        <w:t xml:space="preserve">e. </w:t>
      </w:r>
      <w:r w:rsidRPr="002E3F71">
        <w:rPr>
          <w:color w:val="000000" w:themeColor="text1"/>
        </w:rPr>
        <w:tab/>
        <w:t>One doe and multiple bucks should be placed in an open enclosure.</w:t>
      </w:r>
    </w:p>
    <w:p w:rsidR="00033386" w:rsidRPr="002E3F71" w:rsidRDefault="00033386" w:rsidP="00033386">
      <w:pPr>
        <w:spacing w:line="240" w:lineRule="exact"/>
        <w:jc w:val="both"/>
        <w:rPr>
          <w:color w:val="000000" w:themeColor="text1"/>
        </w:rPr>
      </w:pPr>
      <w:r w:rsidRPr="002E3F71">
        <w:rPr>
          <w:color w:val="000000" w:themeColor="text1"/>
        </w:rPr>
        <w:t xml:space="preserve"> </w:t>
      </w:r>
    </w:p>
    <w:p w:rsidR="00033386" w:rsidRPr="002E3F71" w:rsidRDefault="00033386" w:rsidP="00033386">
      <w:pPr>
        <w:spacing w:line="240" w:lineRule="exact"/>
        <w:jc w:val="both"/>
        <w:rPr>
          <w:b/>
          <w:color w:val="000000" w:themeColor="text1"/>
        </w:rPr>
      </w:pPr>
      <w:r w:rsidRPr="002E3F71">
        <w:rPr>
          <w:b/>
          <w:color w:val="000000" w:themeColor="text1"/>
        </w:rPr>
        <w:t>Answer: c. Doe should be brought to the buck’s cage</w:t>
      </w:r>
    </w:p>
    <w:p w:rsidR="00033386" w:rsidRPr="002E3F71" w:rsidRDefault="00033386" w:rsidP="00033386">
      <w:pPr>
        <w:spacing w:line="240" w:lineRule="exact"/>
        <w:jc w:val="both"/>
        <w:rPr>
          <w:color w:val="000000" w:themeColor="text1"/>
        </w:rPr>
      </w:pPr>
      <w:r w:rsidRPr="002E3F71">
        <w:rPr>
          <w:b/>
          <w:color w:val="000000" w:themeColor="text1"/>
        </w:rPr>
        <w:t xml:space="preserve">References: </w:t>
      </w:r>
    </w:p>
    <w:p w:rsidR="00033386" w:rsidRPr="002E3F71" w:rsidRDefault="00033386" w:rsidP="00DC320C">
      <w:pPr>
        <w:pStyle w:val="ListParagraph"/>
        <w:numPr>
          <w:ilvl w:val="0"/>
          <w:numId w:val="24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9 – Biology and Diseases of Rabbits, p. 337.</w:t>
      </w:r>
    </w:p>
    <w:p w:rsidR="00033386" w:rsidRPr="002E3F71" w:rsidRDefault="00033386" w:rsidP="00DC320C">
      <w:pPr>
        <w:pStyle w:val="ListParagraph"/>
        <w:numPr>
          <w:ilvl w:val="0"/>
          <w:numId w:val="248"/>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2"/>
          <w:sz w:val="24"/>
          <w:szCs w:val="24"/>
        </w:rPr>
        <w:t xml:space="preserve">Suckow MA, Stevens KA, Wilson RP, eds.  2012. </w:t>
      </w:r>
      <w:r w:rsidRPr="002E3F71">
        <w:rPr>
          <w:rFonts w:ascii="Times New Roman" w:hAnsi="Times New Roman"/>
          <w:color w:val="000000" w:themeColor="text1"/>
          <w:spacing w:val="-2"/>
          <w:sz w:val="24"/>
          <w:szCs w:val="24"/>
          <w:u w:val="single"/>
        </w:rPr>
        <w:t>The Laboratory Rabbit, Guinea Pig, Hamster, and Other Rodents</w:t>
      </w:r>
      <w:r w:rsidRPr="002E3F71">
        <w:rPr>
          <w:rFonts w:ascii="Times New Roman" w:hAnsi="Times New Roman"/>
          <w:color w:val="000000" w:themeColor="text1"/>
          <w:spacing w:val="-2"/>
          <w:sz w:val="24"/>
          <w:szCs w:val="24"/>
        </w:rPr>
        <w:t xml:space="preserve">.  Academic Press: San Diego, CA.  Section II – Rabbits, Chapter </w:t>
      </w:r>
      <w:r w:rsidRPr="002E3F71">
        <w:rPr>
          <w:rFonts w:ascii="Times New Roman" w:hAnsi="Times New Roman"/>
          <w:color w:val="000000" w:themeColor="text1"/>
          <w:sz w:val="24"/>
          <w:szCs w:val="24"/>
        </w:rPr>
        <w:t>9 - Rabbit Colony Management and Related Health Concerns, p.230.</w:t>
      </w:r>
    </w:p>
    <w:p w:rsidR="00033386" w:rsidRPr="002E3F71" w:rsidRDefault="00033386" w:rsidP="00033386">
      <w:pPr>
        <w:spacing w:line="240" w:lineRule="exact"/>
        <w:jc w:val="both"/>
        <w:rPr>
          <w:b/>
          <w:color w:val="000000" w:themeColor="text1"/>
        </w:rPr>
      </w:pPr>
      <w:r w:rsidRPr="002E3F71">
        <w:rPr>
          <w:b/>
          <w:color w:val="000000" w:themeColor="text1"/>
        </w:rPr>
        <w:t>Domain 4; Primary Species – Rabbit (Orytolagus cuniculus)</w:t>
      </w:r>
    </w:p>
    <w:p w:rsidR="00152D4E" w:rsidRPr="002E3F71" w:rsidRDefault="00152D4E" w:rsidP="00152D4E">
      <w:pPr>
        <w:pStyle w:val="BodyA"/>
        <w:spacing w:line="240" w:lineRule="exact"/>
        <w:jc w:val="both"/>
        <w:rPr>
          <w:rFonts w:ascii="Times New Roman" w:hAnsi="Times New Roman"/>
          <w:color w:val="000000" w:themeColor="text1"/>
          <w:szCs w:val="24"/>
        </w:rPr>
      </w:pPr>
    </w:p>
    <w:p w:rsidR="00152D4E" w:rsidRPr="002E3F71" w:rsidRDefault="00152D4E" w:rsidP="00DC320C">
      <w:pPr>
        <w:pStyle w:val="BodyA"/>
        <w:numPr>
          <w:ilvl w:val="0"/>
          <w:numId w:val="249"/>
        </w:numPr>
        <w:tabs>
          <w:tab w:val="clear" w:pos="260"/>
          <w:tab w:val="num" w:pos="720"/>
        </w:tabs>
        <w:spacing w:line="240" w:lineRule="exact"/>
        <w:ind w:left="0"/>
        <w:jc w:val="both"/>
        <w:rPr>
          <w:rFonts w:ascii="Times New Roman" w:hAnsi="Times New Roman"/>
          <w:color w:val="000000" w:themeColor="text1"/>
          <w:szCs w:val="24"/>
        </w:rPr>
      </w:pPr>
      <w:r w:rsidRPr="002E3F71">
        <w:rPr>
          <w:rFonts w:ascii="Times New Roman" w:hAnsi="Times New Roman"/>
          <w:color w:val="000000" w:themeColor="text1"/>
          <w:szCs w:val="24"/>
        </w:rPr>
        <w:t>Portable class II type A biosafety cabinets are mostly used for which of the following purposes?</w:t>
      </w:r>
    </w:p>
    <w:p w:rsidR="00152D4E" w:rsidRPr="002E3F71" w:rsidRDefault="00152D4E" w:rsidP="00152D4E">
      <w:pPr>
        <w:pStyle w:val="BodyA"/>
        <w:spacing w:line="240" w:lineRule="exact"/>
        <w:jc w:val="both"/>
        <w:rPr>
          <w:rFonts w:ascii="Times New Roman" w:hAnsi="Times New Roman"/>
          <w:color w:val="000000" w:themeColor="text1"/>
          <w:szCs w:val="24"/>
        </w:rPr>
      </w:pPr>
    </w:p>
    <w:p w:rsidR="00152D4E" w:rsidRPr="002E3F71" w:rsidRDefault="00152D4E" w:rsidP="00152D4E">
      <w:pPr>
        <w:pStyle w:val="BodyA"/>
        <w:tabs>
          <w:tab w:val="left"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 xml:space="preserve">a.  </w:t>
      </w:r>
      <w:r w:rsidRPr="002E3F71">
        <w:rPr>
          <w:rFonts w:ascii="Times New Roman" w:hAnsi="Times New Roman"/>
          <w:color w:val="000000" w:themeColor="text1"/>
          <w:szCs w:val="24"/>
        </w:rPr>
        <w:tab/>
        <w:t>Protecting research materials</w:t>
      </w:r>
    </w:p>
    <w:p w:rsidR="00152D4E" w:rsidRPr="002E3F71" w:rsidRDefault="00152D4E" w:rsidP="00152D4E">
      <w:pPr>
        <w:pStyle w:val="BodyA"/>
        <w:tabs>
          <w:tab w:val="left"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 xml:space="preserve">b.  </w:t>
      </w:r>
      <w:r w:rsidRPr="002E3F71">
        <w:rPr>
          <w:rFonts w:ascii="Times New Roman" w:hAnsi="Times New Roman"/>
          <w:color w:val="000000" w:themeColor="text1"/>
          <w:szCs w:val="24"/>
        </w:rPr>
        <w:tab/>
        <w:t>Containing infectious agents</w:t>
      </w:r>
    </w:p>
    <w:p w:rsidR="00152D4E" w:rsidRPr="002E3F71" w:rsidRDefault="00152D4E" w:rsidP="00152D4E">
      <w:pPr>
        <w:pStyle w:val="BodyA"/>
        <w:tabs>
          <w:tab w:val="left"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 xml:space="preserve">c.  </w:t>
      </w:r>
      <w:r w:rsidRPr="002E3F71">
        <w:rPr>
          <w:rFonts w:ascii="Times New Roman" w:hAnsi="Times New Roman"/>
          <w:color w:val="000000" w:themeColor="text1"/>
          <w:szCs w:val="24"/>
        </w:rPr>
        <w:tab/>
        <w:t>Containing radionuclides</w:t>
      </w:r>
    </w:p>
    <w:p w:rsidR="00152D4E" w:rsidRPr="002E3F71" w:rsidRDefault="00152D4E" w:rsidP="00152D4E">
      <w:pPr>
        <w:pStyle w:val="BodyA"/>
        <w:tabs>
          <w:tab w:val="left"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 xml:space="preserve">d.  </w:t>
      </w:r>
      <w:r w:rsidRPr="002E3F71">
        <w:rPr>
          <w:rFonts w:ascii="Times New Roman" w:hAnsi="Times New Roman"/>
          <w:color w:val="000000" w:themeColor="text1"/>
          <w:szCs w:val="24"/>
        </w:rPr>
        <w:tab/>
        <w:t>Rodent cage changing</w:t>
      </w:r>
    </w:p>
    <w:p w:rsidR="00152D4E" w:rsidRPr="002E3F71" w:rsidRDefault="00152D4E" w:rsidP="00152D4E">
      <w:pPr>
        <w:pStyle w:val="BodyA"/>
        <w:tabs>
          <w:tab w:val="left" w:pos="1080"/>
        </w:tabs>
        <w:spacing w:line="240" w:lineRule="exact"/>
        <w:ind w:left="1080" w:hanging="360"/>
        <w:jc w:val="both"/>
        <w:rPr>
          <w:rFonts w:ascii="Times New Roman" w:hAnsi="Times New Roman"/>
          <w:color w:val="000000" w:themeColor="text1"/>
          <w:szCs w:val="24"/>
        </w:rPr>
      </w:pPr>
      <w:r w:rsidRPr="002E3F71">
        <w:rPr>
          <w:rFonts w:ascii="Times New Roman" w:hAnsi="Times New Roman"/>
          <w:color w:val="000000" w:themeColor="text1"/>
          <w:szCs w:val="24"/>
        </w:rPr>
        <w:t xml:space="preserve">e.  </w:t>
      </w:r>
      <w:r w:rsidRPr="002E3F71">
        <w:rPr>
          <w:rFonts w:ascii="Times New Roman" w:hAnsi="Times New Roman"/>
          <w:color w:val="000000" w:themeColor="text1"/>
          <w:szCs w:val="24"/>
        </w:rPr>
        <w:tab/>
        <w:t>Containing volatile anesthetics</w:t>
      </w:r>
    </w:p>
    <w:p w:rsidR="00152D4E" w:rsidRPr="002E3F71" w:rsidRDefault="00152D4E" w:rsidP="00152D4E">
      <w:pPr>
        <w:pStyle w:val="BodyA"/>
        <w:tabs>
          <w:tab w:val="left" w:pos="0"/>
        </w:tabs>
        <w:spacing w:line="240" w:lineRule="exact"/>
        <w:jc w:val="both"/>
        <w:rPr>
          <w:rFonts w:ascii="Times New Roman" w:hAnsi="Times New Roman"/>
          <w:color w:val="000000" w:themeColor="text1"/>
          <w:szCs w:val="24"/>
        </w:rPr>
      </w:pPr>
    </w:p>
    <w:p w:rsidR="00152D4E" w:rsidRPr="002E3F71" w:rsidRDefault="00152D4E" w:rsidP="00152D4E">
      <w:pPr>
        <w:pStyle w:val="BodyA"/>
        <w:tabs>
          <w:tab w:val="left" w:pos="0"/>
        </w:tabs>
        <w:spacing w:line="240" w:lineRule="exact"/>
        <w:jc w:val="both"/>
        <w:rPr>
          <w:rFonts w:ascii="Times New Roman" w:hAnsi="Times New Roman"/>
          <w:b/>
          <w:color w:val="000000" w:themeColor="text1"/>
          <w:szCs w:val="24"/>
        </w:rPr>
      </w:pPr>
      <w:r w:rsidRPr="002E3F71">
        <w:rPr>
          <w:rFonts w:ascii="Times New Roman" w:hAnsi="Times New Roman"/>
          <w:b/>
          <w:color w:val="000000" w:themeColor="text1"/>
          <w:szCs w:val="24"/>
        </w:rPr>
        <w:t>Answer: d. Rodent cage changing</w:t>
      </w:r>
    </w:p>
    <w:p w:rsidR="00152D4E" w:rsidRPr="002E3F71" w:rsidRDefault="00152D4E" w:rsidP="00152D4E">
      <w:pPr>
        <w:pStyle w:val="BodyA"/>
        <w:spacing w:line="240" w:lineRule="exact"/>
        <w:ind w:left="360" w:hanging="360"/>
        <w:jc w:val="both"/>
        <w:rPr>
          <w:rFonts w:ascii="Times New Roman" w:hAnsi="Times New Roman"/>
          <w:b/>
          <w:color w:val="000000" w:themeColor="text1"/>
          <w:spacing w:val="-4"/>
          <w:szCs w:val="24"/>
        </w:rPr>
      </w:pPr>
      <w:r w:rsidRPr="002E3F71">
        <w:rPr>
          <w:rFonts w:ascii="Times New Roman" w:hAnsi="Times New Roman"/>
          <w:b/>
          <w:color w:val="000000" w:themeColor="text1"/>
          <w:spacing w:val="-4"/>
          <w:szCs w:val="24"/>
        </w:rPr>
        <w:t xml:space="preserve">Reference: </w:t>
      </w:r>
      <w:r w:rsidRPr="002E3F71">
        <w:rPr>
          <w:rFonts w:ascii="Times New Roman" w:hAnsi="Times New Roman"/>
          <w:color w:val="000000" w:themeColor="text1"/>
          <w:spacing w:val="-4"/>
          <w:szCs w:val="24"/>
        </w:rPr>
        <w:t xml:space="preserve">Fox </w:t>
      </w:r>
      <w:r w:rsidRPr="002E3F71">
        <w:rPr>
          <w:rFonts w:ascii="Times New Roman" w:hAnsi="Times New Roman"/>
          <w:bCs/>
          <w:color w:val="000000" w:themeColor="text1"/>
          <w:spacing w:val="-4"/>
          <w:szCs w:val="24"/>
        </w:rPr>
        <w:t xml:space="preserve">JG, Anderson LC, Loew FM, Quimby FW, eds. 2002. </w:t>
      </w:r>
      <w:r w:rsidRPr="002E3F71">
        <w:rPr>
          <w:rFonts w:ascii="Times New Roman" w:hAnsi="Times New Roman"/>
          <w:bCs/>
          <w:color w:val="000000" w:themeColor="text1"/>
          <w:spacing w:val="-4"/>
          <w:szCs w:val="24"/>
          <w:u w:val="single"/>
        </w:rPr>
        <w:t>Laboratory Animal Medicine</w:t>
      </w:r>
      <w:r w:rsidRPr="002E3F71">
        <w:rPr>
          <w:rFonts w:ascii="Times New Roman" w:hAnsi="Times New Roman"/>
          <w:bCs/>
          <w:color w:val="000000" w:themeColor="text1"/>
          <w:spacing w:val="-4"/>
          <w:szCs w:val="24"/>
        </w:rPr>
        <w:t>, 2</w:t>
      </w:r>
      <w:r w:rsidRPr="002E3F71">
        <w:rPr>
          <w:rFonts w:ascii="Times New Roman" w:hAnsi="Times New Roman"/>
          <w:bCs/>
          <w:color w:val="000000" w:themeColor="text1"/>
          <w:spacing w:val="-4"/>
          <w:szCs w:val="24"/>
          <w:vertAlign w:val="superscript"/>
        </w:rPr>
        <w:t>nd</w:t>
      </w:r>
      <w:r w:rsidRPr="002E3F71">
        <w:rPr>
          <w:rFonts w:ascii="Times New Roman" w:hAnsi="Times New Roman"/>
          <w:bCs/>
          <w:color w:val="000000" w:themeColor="text1"/>
          <w:spacing w:val="-4"/>
          <w:szCs w:val="24"/>
        </w:rPr>
        <w:t xml:space="preserve"> edition. Academic Press: San Diego, CA. Chapter </w:t>
      </w:r>
      <w:r w:rsidRPr="002E3F71">
        <w:rPr>
          <w:rFonts w:ascii="Times New Roman" w:hAnsi="Times New Roman"/>
          <w:color w:val="000000" w:themeColor="text1"/>
          <w:spacing w:val="-4"/>
          <w:szCs w:val="24"/>
        </w:rPr>
        <w:t>21 - Design and Management of Animal Facilities, 945.</w:t>
      </w:r>
    </w:p>
    <w:p w:rsidR="00152D4E" w:rsidRPr="002E3F71" w:rsidRDefault="00152D4E" w:rsidP="00152D4E">
      <w:pPr>
        <w:pStyle w:val="BodyA"/>
        <w:spacing w:line="240" w:lineRule="exact"/>
        <w:jc w:val="both"/>
        <w:rPr>
          <w:rFonts w:ascii="Times New Roman" w:hAnsi="Times New Roman"/>
          <w:b/>
          <w:color w:val="000000" w:themeColor="text1"/>
          <w:szCs w:val="24"/>
        </w:rPr>
      </w:pPr>
      <w:r w:rsidRPr="002E3F71">
        <w:rPr>
          <w:rFonts w:ascii="Times New Roman" w:hAnsi="Times New Roman"/>
          <w:b/>
          <w:color w:val="000000" w:themeColor="text1"/>
          <w:szCs w:val="24"/>
        </w:rPr>
        <w:t>Domain 5</w:t>
      </w:r>
    </w:p>
    <w:p w:rsidR="00337DF0" w:rsidRPr="002E3F71" w:rsidRDefault="00337DF0" w:rsidP="00337DF0">
      <w:pPr>
        <w:spacing w:line="240" w:lineRule="exact"/>
        <w:jc w:val="both"/>
        <w:rPr>
          <w:color w:val="000000" w:themeColor="text1"/>
        </w:rPr>
      </w:pPr>
    </w:p>
    <w:p w:rsidR="00337DF0" w:rsidRPr="002E3F71" w:rsidRDefault="00337DF0" w:rsidP="00337DF0">
      <w:pPr>
        <w:tabs>
          <w:tab w:val="left" w:pos="720"/>
        </w:tabs>
        <w:spacing w:line="240" w:lineRule="exact"/>
        <w:jc w:val="both"/>
        <w:rPr>
          <w:color w:val="000000" w:themeColor="text1"/>
        </w:rPr>
      </w:pPr>
      <w:r w:rsidRPr="002E3F71">
        <w:rPr>
          <w:b/>
          <w:color w:val="000000" w:themeColor="text1"/>
        </w:rPr>
        <w:t>20</w:t>
      </w:r>
      <w:r w:rsidR="006641A0">
        <w:rPr>
          <w:b/>
          <w:color w:val="000000" w:themeColor="text1"/>
        </w:rPr>
        <w:t>6</w:t>
      </w:r>
      <w:r w:rsidRPr="002E3F71">
        <w:rPr>
          <w:b/>
          <w:color w:val="000000" w:themeColor="text1"/>
        </w:rPr>
        <w:t>.</w:t>
      </w:r>
      <w:r w:rsidRPr="002E3F71">
        <w:rPr>
          <w:color w:val="000000" w:themeColor="text1"/>
        </w:rPr>
        <w:t xml:space="preserve"> </w:t>
      </w:r>
      <w:r w:rsidRPr="002E3F71">
        <w:rPr>
          <w:color w:val="000000" w:themeColor="text1"/>
        </w:rPr>
        <w:tab/>
        <w:t xml:space="preserve">Elimination of cefovecin in cynomolgus monkeys occurs primarily through excretion in </w:t>
      </w:r>
      <w:r w:rsidRPr="002E3F71">
        <w:rPr>
          <w:color w:val="000000" w:themeColor="text1"/>
          <w:u w:val="single"/>
        </w:rPr>
        <w:t>______</w:t>
      </w:r>
      <w:r w:rsidRPr="002E3F71">
        <w:rPr>
          <w:color w:val="000000" w:themeColor="text1"/>
        </w:rPr>
        <w:t>?</w:t>
      </w:r>
    </w:p>
    <w:p w:rsidR="00337DF0" w:rsidRPr="002E3F71" w:rsidRDefault="00337DF0" w:rsidP="00337DF0">
      <w:pPr>
        <w:tabs>
          <w:tab w:val="left" w:pos="720"/>
        </w:tabs>
        <w:spacing w:line="240" w:lineRule="exact"/>
        <w:jc w:val="both"/>
        <w:rPr>
          <w:color w:val="000000" w:themeColor="text1"/>
        </w:rPr>
      </w:pPr>
    </w:p>
    <w:p w:rsidR="00337DF0" w:rsidRPr="002E3F71" w:rsidRDefault="00337DF0" w:rsidP="00DC320C">
      <w:pPr>
        <w:pStyle w:val="ListParagraph"/>
        <w:numPr>
          <w:ilvl w:val="0"/>
          <w:numId w:val="25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Feces</w:t>
      </w:r>
    </w:p>
    <w:p w:rsidR="00337DF0" w:rsidRPr="002E3F71" w:rsidRDefault="00337DF0" w:rsidP="00DC320C">
      <w:pPr>
        <w:pStyle w:val="ListParagraph"/>
        <w:numPr>
          <w:ilvl w:val="0"/>
          <w:numId w:val="25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Saliva</w:t>
      </w:r>
    </w:p>
    <w:p w:rsidR="00337DF0" w:rsidRPr="002E3F71" w:rsidRDefault="00337DF0" w:rsidP="00337DF0">
      <w:pPr>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Sweat</w:t>
      </w:r>
    </w:p>
    <w:p w:rsidR="00337DF0" w:rsidRPr="002E3F71" w:rsidRDefault="00337DF0" w:rsidP="00337DF0">
      <w:pPr>
        <w:spacing w:line="240" w:lineRule="exact"/>
        <w:ind w:left="1080" w:hanging="360"/>
        <w:jc w:val="both"/>
        <w:rPr>
          <w:color w:val="000000" w:themeColor="text1"/>
        </w:rPr>
      </w:pPr>
      <w:r w:rsidRPr="002E3F71">
        <w:rPr>
          <w:color w:val="000000" w:themeColor="text1"/>
        </w:rPr>
        <w:t xml:space="preserve">d. </w:t>
      </w:r>
      <w:r w:rsidRPr="002E3F71">
        <w:rPr>
          <w:color w:val="000000" w:themeColor="text1"/>
        </w:rPr>
        <w:tab/>
        <w:t>Urine</w:t>
      </w:r>
    </w:p>
    <w:p w:rsidR="00337DF0" w:rsidRPr="002E3F71" w:rsidRDefault="00337DF0" w:rsidP="00337DF0">
      <w:pPr>
        <w:spacing w:line="240" w:lineRule="exact"/>
        <w:jc w:val="both"/>
        <w:rPr>
          <w:color w:val="000000" w:themeColor="text1"/>
        </w:rPr>
      </w:pPr>
    </w:p>
    <w:p w:rsidR="00337DF0" w:rsidRPr="002E3F71" w:rsidRDefault="00337DF0" w:rsidP="00337DF0">
      <w:pPr>
        <w:spacing w:line="240" w:lineRule="exact"/>
        <w:jc w:val="both"/>
        <w:rPr>
          <w:b/>
          <w:color w:val="000000" w:themeColor="text1"/>
        </w:rPr>
      </w:pPr>
      <w:r w:rsidRPr="002E3F71">
        <w:rPr>
          <w:b/>
          <w:color w:val="000000" w:themeColor="text1"/>
        </w:rPr>
        <w:t>Answer: d. Urine</w:t>
      </w:r>
    </w:p>
    <w:p w:rsidR="00337DF0" w:rsidRPr="002E3F71" w:rsidRDefault="00337DF0" w:rsidP="00337DF0">
      <w:pPr>
        <w:spacing w:line="240" w:lineRule="exact"/>
        <w:ind w:left="360" w:hanging="360"/>
        <w:jc w:val="both"/>
        <w:rPr>
          <w:b/>
          <w:color w:val="000000" w:themeColor="text1"/>
        </w:rPr>
      </w:pPr>
      <w:r w:rsidRPr="002E3F71">
        <w:rPr>
          <w:b/>
          <w:color w:val="000000" w:themeColor="text1"/>
        </w:rPr>
        <w:t>References:</w:t>
      </w:r>
    </w:p>
    <w:p w:rsidR="00337DF0" w:rsidRPr="002E3F71" w:rsidRDefault="00337DF0" w:rsidP="00337DF0">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Raabe et al. 2011. Pharmacokinetics of cefovecin in cynomolgus macaques (Macaca fascicularis), olive baboons (Papio anubis), and rhesus macaques (Macaca mulatta). JAALAS 50(3):389–395.</w:t>
      </w:r>
    </w:p>
    <w:p w:rsidR="00337DF0" w:rsidRPr="002E3F71" w:rsidRDefault="00337DF0" w:rsidP="00337DF0">
      <w:pPr>
        <w:spacing w:line="240" w:lineRule="exact"/>
        <w:ind w:left="720" w:hanging="360"/>
        <w:jc w:val="both"/>
        <w:rPr>
          <w:color w:val="000000" w:themeColor="text1"/>
        </w:rPr>
      </w:pPr>
      <w:r w:rsidRPr="002E3F71">
        <w:rPr>
          <w:color w:val="000000" w:themeColor="text1"/>
        </w:rPr>
        <w:t xml:space="preserve">2) </w:t>
      </w:r>
      <w:r w:rsidRPr="002E3F71">
        <w:rPr>
          <w:color w:val="000000" w:themeColor="text1"/>
        </w:rPr>
        <w:tab/>
        <w:t>Papp et al. 2010. Pharmacokinetics of cefovecin in squirrel monkey (Saimiri sciureus), rhesus macaques (Macaca mulatta), and cynomolgus macaques (Macaca fascicularis). JAALAS 49(6):805–808.</w:t>
      </w:r>
    </w:p>
    <w:p w:rsidR="00337DF0" w:rsidRPr="002E3F71" w:rsidRDefault="00337DF0" w:rsidP="00337DF0">
      <w:pPr>
        <w:spacing w:line="240" w:lineRule="exact"/>
        <w:jc w:val="both"/>
        <w:rPr>
          <w:b/>
          <w:color w:val="000000" w:themeColor="text1"/>
        </w:rPr>
      </w:pPr>
      <w:r w:rsidRPr="002E3F71">
        <w:rPr>
          <w:b/>
          <w:color w:val="000000" w:themeColor="text1"/>
        </w:rPr>
        <w:t>Domain 1; Primary Species – Macaques (Macaca spp.)</w:t>
      </w:r>
    </w:p>
    <w:p w:rsidR="00C31B75" w:rsidRPr="002E3F71" w:rsidRDefault="00C31B75" w:rsidP="00C31B75">
      <w:pPr>
        <w:spacing w:line="240" w:lineRule="exact"/>
        <w:jc w:val="both"/>
        <w:rPr>
          <w:color w:val="000000" w:themeColor="text1"/>
          <w:u w:val="single"/>
        </w:rPr>
      </w:pPr>
    </w:p>
    <w:p w:rsidR="00C31B75" w:rsidRPr="002E3F71" w:rsidRDefault="00C31B75" w:rsidP="00DC320C">
      <w:pPr>
        <w:pStyle w:val="ListParagraph"/>
        <w:numPr>
          <w:ilvl w:val="0"/>
          <w:numId w:val="303"/>
        </w:numPr>
        <w:tabs>
          <w:tab w:val="left" w:pos="720"/>
        </w:tabs>
        <w:spacing w:line="240" w:lineRule="exact"/>
        <w:ind w:left="0" w:firstLine="0"/>
        <w:contextualSpacing/>
        <w:jc w:val="both"/>
        <w:rPr>
          <w:rFonts w:ascii="Times New Roman" w:hAnsi="Times New Roman"/>
          <w:color w:val="000000" w:themeColor="text1"/>
          <w:spacing w:val="-6"/>
          <w:sz w:val="24"/>
          <w:szCs w:val="24"/>
        </w:rPr>
      </w:pPr>
      <w:r w:rsidRPr="002E3F71">
        <w:rPr>
          <w:rFonts w:ascii="Times New Roman" w:hAnsi="Times New Roman"/>
          <w:color w:val="000000" w:themeColor="text1"/>
          <w:spacing w:val="-6"/>
          <w:sz w:val="24"/>
          <w:szCs w:val="24"/>
        </w:rPr>
        <w:t>Which of the following best describes butyrophenone derivatives like droperidol and azaperone?</w:t>
      </w:r>
    </w:p>
    <w:p w:rsidR="00C31B75" w:rsidRPr="002E3F71" w:rsidRDefault="00C31B75" w:rsidP="00C31B75">
      <w:pPr>
        <w:spacing w:line="240" w:lineRule="exact"/>
        <w:ind w:left="360"/>
        <w:jc w:val="both"/>
        <w:rPr>
          <w:color w:val="000000" w:themeColor="text1"/>
        </w:rPr>
      </w:pPr>
    </w:p>
    <w:p w:rsidR="00C31B75" w:rsidRPr="002E3F71" w:rsidRDefault="00C31B75" w:rsidP="00DC320C">
      <w:pPr>
        <w:pStyle w:val="ListParagraph"/>
        <w:numPr>
          <w:ilvl w:val="0"/>
          <w:numId w:val="2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Potent analgesics when used alone</w:t>
      </w:r>
    </w:p>
    <w:p w:rsidR="00C31B75" w:rsidRPr="002E3F71" w:rsidRDefault="00C31B75" w:rsidP="00DC320C">
      <w:pPr>
        <w:pStyle w:val="ListParagraph"/>
        <w:numPr>
          <w:ilvl w:val="0"/>
          <w:numId w:val="2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Alpha2 adrenoceptor antagonists</w:t>
      </w:r>
    </w:p>
    <w:p w:rsidR="00C31B75" w:rsidRPr="002E3F71" w:rsidRDefault="00C31B75" w:rsidP="00DC320C">
      <w:pPr>
        <w:pStyle w:val="ListParagraph"/>
        <w:numPr>
          <w:ilvl w:val="0"/>
          <w:numId w:val="2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lastRenderedPageBreak/>
        <w:t>Antipsychotic effects based on antidopaminergic actions in basal ganglia and limbic portions of the forebrain</w:t>
      </w:r>
    </w:p>
    <w:p w:rsidR="00C31B75" w:rsidRPr="002E3F71" w:rsidRDefault="00C31B75" w:rsidP="00DC320C">
      <w:pPr>
        <w:pStyle w:val="ListParagraph"/>
        <w:numPr>
          <w:ilvl w:val="0"/>
          <w:numId w:val="25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Imidazole derivatives</w:t>
      </w:r>
    </w:p>
    <w:p w:rsidR="00C31B75" w:rsidRPr="002E3F71" w:rsidRDefault="00C31B75" w:rsidP="00C31B75">
      <w:pPr>
        <w:spacing w:line="240" w:lineRule="exact"/>
        <w:jc w:val="both"/>
        <w:rPr>
          <w:color w:val="000000" w:themeColor="text1"/>
        </w:rPr>
      </w:pPr>
    </w:p>
    <w:p w:rsidR="00C31B75" w:rsidRPr="002E3F71" w:rsidRDefault="00C31B75" w:rsidP="00C31B75">
      <w:pPr>
        <w:spacing w:line="240" w:lineRule="exact"/>
        <w:jc w:val="both"/>
        <w:rPr>
          <w:b/>
          <w:color w:val="000000" w:themeColor="text1"/>
        </w:rPr>
      </w:pPr>
      <w:r w:rsidRPr="002E3F71">
        <w:rPr>
          <w:b/>
          <w:color w:val="000000" w:themeColor="text1"/>
        </w:rPr>
        <w:t>Answer: c. Antipsychotic effects based on antidopaminergic actions in basal ganglia and limbic portions of the forebrain</w:t>
      </w:r>
    </w:p>
    <w:p w:rsidR="00C31B75" w:rsidRPr="002E3F71" w:rsidRDefault="00C31B75" w:rsidP="00C31B75">
      <w:pPr>
        <w:spacing w:line="240" w:lineRule="exact"/>
        <w:ind w:left="360" w:hanging="360"/>
        <w:jc w:val="both"/>
        <w:rPr>
          <w:b/>
          <w:color w:val="000000" w:themeColor="text1"/>
        </w:rPr>
      </w:pPr>
      <w:r w:rsidRPr="002E3F71">
        <w:rPr>
          <w:b/>
          <w:color w:val="000000" w:themeColor="text1"/>
        </w:rPr>
        <w:t xml:space="preserve">Reference: </w:t>
      </w:r>
      <w:r w:rsidRPr="002E3F71">
        <w:rPr>
          <w:color w:val="000000" w:themeColor="text1"/>
        </w:rPr>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Academic Press, San Diego, CA.</w:t>
      </w:r>
      <w:r w:rsidRPr="002E3F71">
        <w:rPr>
          <w:color w:val="000000" w:themeColor="text1"/>
        </w:rPr>
        <w:t xml:space="preserve"> Chapter 2 - Pharmacology of Injectable Anesthetics, Sedatives, and Tranquilizers, p. 55</w:t>
      </w:r>
    </w:p>
    <w:p w:rsidR="00C31B75" w:rsidRPr="002E3F71" w:rsidRDefault="00C31B75" w:rsidP="00C31B75">
      <w:pPr>
        <w:spacing w:line="240" w:lineRule="exact"/>
        <w:jc w:val="both"/>
        <w:rPr>
          <w:b/>
          <w:color w:val="000000" w:themeColor="text1"/>
        </w:rPr>
      </w:pPr>
      <w:r w:rsidRPr="002E3F71">
        <w:rPr>
          <w:b/>
          <w:color w:val="000000" w:themeColor="text1"/>
        </w:rPr>
        <w:t>Domain 2</w:t>
      </w:r>
    </w:p>
    <w:p w:rsidR="003F233C" w:rsidRPr="002E3F71" w:rsidRDefault="003F233C" w:rsidP="003F233C">
      <w:pPr>
        <w:spacing w:line="240" w:lineRule="exact"/>
        <w:jc w:val="both"/>
        <w:rPr>
          <w:b/>
          <w:color w:val="000000" w:themeColor="text1"/>
        </w:rPr>
      </w:pPr>
    </w:p>
    <w:p w:rsidR="003F233C" w:rsidRPr="002E3F71" w:rsidRDefault="003F233C" w:rsidP="003F233C">
      <w:pPr>
        <w:tabs>
          <w:tab w:val="left" w:pos="720"/>
        </w:tabs>
        <w:spacing w:line="240" w:lineRule="exact"/>
        <w:jc w:val="both"/>
        <w:rPr>
          <w:b/>
          <w:color w:val="000000" w:themeColor="text1"/>
        </w:rPr>
      </w:pPr>
      <w:r w:rsidRPr="002E3F71">
        <w:rPr>
          <w:b/>
          <w:color w:val="000000" w:themeColor="text1"/>
        </w:rPr>
        <w:t>20</w:t>
      </w:r>
      <w:r w:rsidR="006641A0">
        <w:rPr>
          <w:b/>
          <w:color w:val="000000" w:themeColor="text1"/>
        </w:rPr>
        <w:t>8</w:t>
      </w:r>
      <w:r w:rsidRPr="002E3F71">
        <w:rPr>
          <w:b/>
          <w:color w:val="000000" w:themeColor="text1"/>
        </w:rPr>
        <w:t>.</w:t>
      </w:r>
      <w:r w:rsidRPr="002E3F71">
        <w:rPr>
          <w:color w:val="000000" w:themeColor="text1"/>
        </w:rPr>
        <w:t xml:space="preserve"> </w:t>
      </w:r>
      <w:r w:rsidRPr="002E3F71">
        <w:rPr>
          <w:color w:val="000000" w:themeColor="text1"/>
        </w:rPr>
        <w:tab/>
        <w:t>Which of the following anatomical differences is unique to the pig compared to humans?</w:t>
      </w:r>
    </w:p>
    <w:p w:rsidR="003F233C" w:rsidRPr="002E3F71" w:rsidRDefault="003F233C" w:rsidP="003F233C">
      <w:pPr>
        <w:pStyle w:val="ListParagraph"/>
        <w:spacing w:line="240" w:lineRule="exact"/>
        <w:jc w:val="both"/>
        <w:rPr>
          <w:rFonts w:ascii="Times New Roman" w:hAnsi="Times New Roman"/>
          <w:color w:val="000000" w:themeColor="text1"/>
          <w:sz w:val="24"/>
          <w:szCs w:val="24"/>
        </w:rPr>
      </w:pPr>
    </w:p>
    <w:p w:rsidR="003F233C" w:rsidRPr="002E3F71" w:rsidRDefault="003F233C" w:rsidP="00DC320C">
      <w:pPr>
        <w:pStyle w:val="ListParagraph"/>
        <w:numPr>
          <w:ilvl w:val="0"/>
          <w:numId w:val="25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Coronary circulation has few subepicardial collateral anastomoses</w:t>
      </w:r>
    </w:p>
    <w:p w:rsidR="003F233C" w:rsidRPr="002E3F71" w:rsidRDefault="003F233C" w:rsidP="00DC320C">
      <w:pPr>
        <w:pStyle w:val="ListParagraph"/>
        <w:numPr>
          <w:ilvl w:val="0"/>
          <w:numId w:val="25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Myocardial blood supply from the coronary artery is right-side dominant </w:t>
      </w:r>
    </w:p>
    <w:p w:rsidR="003F233C" w:rsidRPr="002E3F71" w:rsidRDefault="003F233C" w:rsidP="00DC320C">
      <w:pPr>
        <w:pStyle w:val="ListParagraph"/>
        <w:numPr>
          <w:ilvl w:val="0"/>
          <w:numId w:val="25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Left azygous vein drains into the coronary sinus</w:t>
      </w:r>
    </w:p>
    <w:p w:rsidR="003F233C" w:rsidRPr="002E3F71" w:rsidRDefault="003F233C" w:rsidP="00DC320C">
      <w:pPr>
        <w:pStyle w:val="ListParagraph"/>
        <w:numPr>
          <w:ilvl w:val="0"/>
          <w:numId w:val="25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Aorta has a true vaso vasorum </w:t>
      </w:r>
    </w:p>
    <w:p w:rsidR="003F233C" w:rsidRPr="002E3F71" w:rsidRDefault="003F233C" w:rsidP="003F233C">
      <w:pPr>
        <w:spacing w:line="240" w:lineRule="exact"/>
        <w:jc w:val="both"/>
        <w:rPr>
          <w:b/>
          <w:color w:val="000000" w:themeColor="text1"/>
        </w:rPr>
      </w:pPr>
    </w:p>
    <w:p w:rsidR="003F233C" w:rsidRPr="002E3F71" w:rsidRDefault="003F233C" w:rsidP="003F233C">
      <w:pPr>
        <w:spacing w:line="240" w:lineRule="exact"/>
        <w:jc w:val="both"/>
        <w:rPr>
          <w:color w:val="000000" w:themeColor="text1"/>
        </w:rPr>
      </w:pPr>
      <w:r w:rsidRPr="002E3F71">
        <w:rPr>
          <w:b/>
          <w:color w:val="000000" w:themeColor="text1"/>
        </w:rPr>
        <w:t>Answer: c. Left azygous vein drains into the coronary sinus</w:t>
      </w:r>
    </w:p>
    <w:p w:rsidR="003F233C" w:rsidRPr="002E3F71" w:rsidRDefault="003F233C" w:rsidP="003F233C">
      <w:pPr>
        <w:spacing w:line="240" w:lineRule="exact"/>
        <w:jc w:val="both"/>
        <w:rPr>
          <w:b/>
          <w:color w:val="000000" w:themeColor="text1"/>
        </w:rPr>
      </w:pPr>
      <w:r w:rsidRPr="002E3F71">
        <w:rPr>
          <w:b/>
          <w:color w:val="000000" w:themeColor="text1"/>
        </w:rPr>
        <w:t xml:space="preserve">References: </w:t>
      </w:r>
    </w:p>
    <w:p w:rsidR="003F233C" w:rsidRPr="002E3F71" w:rsidRDefault="003F233C" w:rsidP="00DC320C">
      <w:pPr>
        <w:pStyle w:val="ListParagraph"/>
        <w:numPr>
          <w:ilvl w:val="0"/>
          <w:numId w:val="25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w:t>
      </w:r>
      <w:r w:rsidRPr="002E3F71">
        <w:rPr>
          <w:rFonts w:ascii="Times New Roman" w:hAnsi="Times New Roman"/>
          <w:bCs/>
          <w:color w:val="000000" w:themeColor="text1"/>
          <w:sz w:val="24"/>
          <w:szCs w:val="24"/>
        </w:rPr>
        <w:t xml:space="preserve">JG, Anderson LC, Loew FM, Quimby FW, eds. 2002.  </w:t>
      </w:r>
      <w:r w:rsidRPr="002E3F71">
        <w:rPr>
          <w:rFonts w:ascii="Times New Roman" w:hAnsi="Times New Roman"/>
          <w:bCs/>
          <w:color w:val="000000" w:themeColor="text1"/>
          <w:sz w:val="24"/>
          <w:szCs w:val="24"/>
          <w:u w:val="single"/>
        </w:rPr>
        <w:t>Laboratory Animal Medicine</w:t>
      </w:r>
      <w:r w:rsidRPr="002E3F71">
        <w:rPr>
          <w:rFonts w:ascii="Times New Roman" w:hAnsi="Times New Roman"/>
          <w:bCs/>
          <w:color w:val="000000" w:themeColor="text1"/>
          <w:sz w:val="24"/>
          <w:szCs w:val="24"/>
        </w:rPr>
        <w:t>, 2</w:t>
      </w:r>
      <w:r w:rsidRPr="002E3F71">
        <w:rPr>
          <w:rFonts w:ascii="Times New Roman" w:hAnsi="Times New Roman"/>
          <w:bCs/>
          <w:color w:val="000000" w:themeColor="text1"/>
          <w:sz w:val="24"/>
          <w:szCs w:val="24"/>
          <w:vertAlign w:val="superscript"/>
        </w:rPr>
        <w:t>nd</w:t>
      </w:r>
      <w:r w:rsidRPr="002E3F71">
        <w:rPr>
          <w:rFonts w:ascii="Times New Roman" w:hAnsi="Times New Roman"/>
          <w:bCs/>
          <w:color w:val="000000" w:themeColor="text1"/>
          <w:sz w:val="24"/>
          <w:szCs w:val="24"/>
        </w:rPr>
        <w:t xml:space="preserve"> edition. Academic Press: San Diego, CA. Chapter 15 - </w:t>
      </w:r>
      <w:r w:rsidRPr="002E3F71">
        <w:rPr>
          <w:rFonts w:ascii="Times New Roman" w:hAnsi="Times New Roman"/>
          <w:color w:val="000000" w:themeColor="text1"/>
          <w:sz w:val="24"/>
          <w:szCs w:val="24"/>
        </w:rPr>
        <w:t>Biology and Diseases of Swine, p. 618</w:t>
      </w:r>
    </w:p>
    <w:p w:rsidR="003F233C" w:rsidRPr="002E3F71" w:rsidRDefault="003F233C" w:rsidP="00DC320C">
      <w:pPr>
        <w:pStyle w:val="ListParagraph"/>
        <w:numPr>
          <w:ilvl w:val="0"/>
          <w:numId w:val="253"/>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Harig et al. 2010. Refinement of pig retroperfusion technique: global </w:t>
      </w:r>
      <w:r w:rsidR="00BF2A74" w:rsidRPr="002E3F71">
        <w:rPr>
          <w:rFonts w:ascii="Times New Roman" w:hAnsi="Times New Roman"/>
          <w:color w:val="000000" w:themeColor="text1"/>
          <w:sz w:val="24"/>
          <w:szCs w:val="24"/>
        </w:rPr>
        <w:t>retroperfusion</w:t>
      </w:r>
      <w:r w:rsidRPr="002E3F71">
        <w:rPr>
          <w:rFonts w:ascii="Times New Roman" w:hAnsi="Times New Roman"/>
          <w:color w:val="000000" w:themeColor="text1"/>
          <w:sz w:val="24"/>
          <w:szCs w:val="24"/>
        </w:rPr>
        <w:t xml:space="preserve"> with ligation of the azygos connection preserves hemodynamic function in an acute infarction model in pigs (Sus scrofa domestica). Comparative Medicine 60(1):38-44</w:t>
      </w:r>
    </w:p>
    <w:p w:rsidR="003F233C" w:rsidRPr="002E3F71" w:rsidRDefault="003F233C" w:rsidP="003F233C">
      <w:pPr>
        <w:spacing w:line="240" w:lineRule="exact"/>
        <w:jc w:val="both"/>
        <w:rPr>
          <w:b/>
          <w:color w:val="000000" w:themeColor="text1"/>
        </w:rPr>
      </w:pPr>
      <w:r w:rsidRPr="002E3F71">
        <w:rPr>
          <w:b/>
          <w:color w:val="000000" w:themeColor="text1"/>
        </w:rPr>
        <w:t>Domain 3; Primary Species – Swine (Sus scrofa)</w:t>
      </w:r>
    </w:p>
    <w:p w:rsidR="002D1AD8" w:rsidRPr="002E3F71" w:rsidRDefault="002D1AD8" w:rsidP="003F233C">
      <w:pPr>
        <w:spacing w:line="240" w:lineRule="exact"/>
        <w:jc w:val="both"/>
        <w:rPr>
          <w:b/>
          <w:color w:val="000000" w:themeColor="text1"/>
        </w:rPr>
      </w:pPr>
    </w:p>
    <w:p w:rsidR="002D1AD8" w:rsidRPr="002E3F71" w:rsidRDefault="002D1AD8" w:rsidP="002D1AD8">
      <w:pPr>
        <w:tabs>
          <w:tab w:val="left" w:pos="720"/>
        </w:tabs>
        <w:spacing w:line="240" w:lineRule="exact"/>
        <w:contextualSpacing/>
        <w:jc w:val="both"/>
        <w:outlineLvl w:val="0"/>
        <w:rPr>
          <w:bCs/>
          <w:color w:val="000000" w:themeColor="text1"/>
          <w:kern w:val="36"/>
        </w:rPr>
      </w:pPr>
      <w:r w:rsidRPr="002E3F71">
        <w:rPr>
          <w:b/>
          <w:color w:val="000000" w:themeColor="text1"/>
        </w:rPr>
        <w:t>2</w:t>
      </w:r>
      <w:r w:rsidR="006641A0">
        <w:rPr>
          <w:b/>
          <w:color w:val="000000" w:themeColor="text1"/>
        </w:rPr>
        <w:t>09</w:t>
      </w:r>
      <w:r w:rsidRPr="002E3F71">
        <w:rPr>
          <w:b/>
          <w:color w:val="000000" w:themeColor="text1"/>
        </w:rPr>
        <w:t xml:space="preserve">. </w:t>
      </w:r>
      <w:r w:rsidRPr="002E3F71">
        <w:rPr>
          <w:b/>
          <w:color w:val="000000" w:themeColor="text1"/>
        </w:rPr>
        <w:tab/>
      </w:r>
      <w:r w:rsidRPr="002E3F71">
        <w:rPr>
          <w:bCs/>
          <w:color w:val="000000" w:themeColor="text1"/>
          <w:kern w:val="36"/>
        </w:rPr>
        <w:t xml:space="preserve">Which of the following is </w:t>
      </w:r>
      <w:r w:rsidRPr="002E3F71">
        <w:rPr>
          <w:b/>
          <w:bCs/>
          <w:color w:val="000000" w:themeColor="text1"/>
          <w:kern w:val="36"/>
          <w:u w:val="single"/>
        </w:rPr>
        <w:t>TRUE</w:t>
      </w:r>
      <w:r w:rsidRPr="002E3F71">
        <w:rPr>
          <w:bCs/>
          <w:color w:val="000000" w:themeColor="text1"/>
          <w:kern w:val="36"/>
        </w:rPr>
        <w:t xml:space="preserve"> regarding the thermoneutral zone (TNZ) of an animal? </w:t>
      </w:r>
    </w:p>
    <w:p w:rsidR="002D1AD8" w:rsidRPr="002E3F71" w:rsidRDefault="002D1AD8" w:rsidP="002D1AD8">
      <w:pPr>
        <w:spacing w:line="240" w:lineRule="exact"/>
        <w:contextualSpacing/>
        <w:jc w:val="both"/>
        <w:outlineLvl w:val="0"/>
        <w:rPr>
          <w:bCs/>
          <w:color w:val="000000" w:themeColor="text1"/>
          <w:kern w:val="36"/>
        </w:rPr>
      </w:pPr>
      <w:r w:rsidRPr="002E3F71">
        <w:rPr>
          <w:bCs/>
          <w:color w:val="000000" w:themeColor="text1"/>
          <w:kern w:val="36"/>
        </w:rPr>
        <w:tab/>
      </w:r>
    </w:p>
    <w:p w:rsidR="002D1AD8" w:rsidRPr="002E3F71" w:rsidRDefault="002D1AD8" w:rsidP="002D1AD8">
      <w:pPr>
        <w:spacing w:line="240" w:lineRule="exact"/>
        <w:ind w:left="1080" w:hanging="360"/>
        <w:contextualSpacing/>
        <w:jc w:val="both"/>
        <w:outlineLvl w:val="0"/>
        <w:rPr>
          <w:bCs/>
          <w:color w:val="000000" w:themeColor="text1"/>
          <w:kern w:val="36"/>
        </w:rPr>
      </w:pPr>
      <w:r w:rsidRPr="002E3F71">
        <w:rPr>
          <w:bCs/>
          <w:color w:val="000000" w:themeColor="text1"/>
          <w:kern w:val="36"/>
        </w:rPr>
        <w:t xml:space="preserve">a. </w:t>
      </w:r>
      <w:r w:rsidRPr="002E3F71">
        <w:rPr>
          <w:bCs/>
          <w:color w:val="000000" w:themeColor="text1"/>
          <w:kern w:val="36"/>
        </w:rPr>
        <w:tab/>
        <w:t>Ambient temperature must fall within the TNZ of the species housed in order to be within regulatory compliance</w:t>
      </w:r>
    </w:p>
    <w:p w:rsidR="002D1AD8" w:rsidRPr="002E3F71" w:rsidRDefault="002D1AD8" w:rsidP="002D1AD8">
      <w:pPr>
        <w:spacing w:line="240" w:lineRule="exact"/>
        <w:ind w:left="1080" w:hanging="360"/>
        <w:contextualSpacing/>
        <w:jc w:val="both"/>
        <w:outlineLvl w:val="0"/>
        <w:rPr>
          <w:bCs/>
          <w:color w:val="000000" w:themeColor="text1"/>
          <w:kern w:val="36"/>
        </w:rPr>
      </w:pPr>
      <w:r w:rsidRPr="002E3F71">
        <w:rPr>
          <w:bCs/>
          <w:color w:val="000000" w:themeColor="text1"/>
          <w:kern w:val="36"/>
        </w:rPr>
        <w:t xml:space="preserve">b. </w:t>
      </w:r>
      <w:r w:rsidRPr="002E3F71">
        <w:rPr>
          <w:bCs/>
          <w:color w:val="000000" w:themeColor="text1"/>
          <w:kern w:val="36"/>
        </w:rPr>
        <w:tab/>
        <w:t>Temperatures outside of the TNZ result in physiologic and behavior adjustments to ensure homeostasis</w:t>
      </w:r>
    </w:p>
    <w:p w:rsidR="002D1AD8" w:rsidRPr="002E3F71" w:rsidRDefault="002D1AD8" w:rsidP="002D1AD8">
      <w:pPr>
        <w:spacing w:line="240" w:lineRule="exact"/>
        <w:ind w:left="1080" w:hanging="360"/>
        <w:contextualSpacing/>
        <w:jc w:val="both"/>
        <w:outlineLvl w:val="0"/>
        <w:rPr>
          <w:bCs/>
          <w:color w:val="000000" w:themeColor="text1"/>
          <w:kern w:val="36"/>
        </w:rPr>
      </w:pPr>
      <w:r w:rsidRPr="002E3F71">
        <w:rPr>
          <w:bCs/>
          <w:color w:val="000000" w:themeColor="text1"/>
          <w:kern w:val="36"/>
        </w:rPr>
        <w:t xml:space="preserve">c. </w:t>
      </w:r>
      <w:r w:rsidRPr="002E3F71">
        <w:rPr>
          <w:bCs/>
          <w:color w:val="000000" w:themeColor="text1"/>
          <w:kern w:val="36"/>
        </w:rPr>
        <w:tab/>
        <w:t>Temperatures below the TNZ result in reduced basal metabolic rate due to reduced energy expenditure</w:t>
      </w:r>
    </w:p>
    <w:p w:rsidR="002D1AD8" w:rsidRPr="002E3F71" w:rsidRDefault="002D1AD8" w:rsidP="002D1AD8">
      <w:pPr>
        <w:spacing w:line="240" w:lineRule="exact"/>
        <w:ind w:left="1080" w:hanging="360"/>
        <w:contextualSpacing/>
        <w:jc w:val="both"/>
        <w:outlineLvl w:val="0"/>
        <w:rPr>
          <w:bCs/>
          <w:color w:val="000000" w:themeColor="text1"/>
          <w:kern w:val="36"/>
        </w:rPr>
      </w:pPr>
      <w:r w:rsidRPr="002E3F71">
        <w:rPr>
          <w:bCs/>
          <w:color w:val="000000" w:themeColor="text1"/>
          <w:kern w:val="36"/>
        </w:rPr>
        <w:t xml:space="preserve">d. </w:t>
      </w:r>
      <w:r w:rsidRPr="002E3F71">
        <w:rPr>
          <w:bCs/>
          <w:color w:val="000000" w:themeColor="text1"/>
          <w:kern w:val="36"/>
        </w:rPr>
        <w:tab/>
        <w:t>TNZ of mice includes the temperature range 20-26</w:t>
      </w:r>
      <w:r w:rsidRPr="002E3F71">
        <w:rPr>
          <w:bCs/>
          <w:color w:val="000000" w:themeColor="text1"/>
          <w:kern w:val="36"/>
          <w:vertAlign w:val="superscript"/>
        </w:rPr>
        <w:t>0</w:t>
      </w:r>
      <w:r w:rsidRPr="002E3F71">
        <w:rPr>
          <w:bCs/>
          <w:color w:val="000000" w:themeColor="text1"/>
          <w:kern w:val="36"/>
        </w:rPr>
        <w:t>C</w:t>
      </w:r>
    </w:p>
    <w:p w:rsidR="002D1AD8" w:rsidRPr="002E3F71" w:rsidRDefault="002D1AD8" w:rsidP="002D1AD8">
      <w:pPr>
        <w:spacing w:line="240" w:lineRule="exact"/>
        <w:ind w:left="1080" w:hanging="360"/>
        <w:contextualSpacing/>
        <w:jc w:val="both"/>
        <w:outlineLvl w:val="0"/>
        <w:rPr>
          <w:bCs/>
          <w:color w:val="000000" w:themeColor="text1"/>
          <w:kern w:val="36"/>
        </w:rPr>
      </w:pPr>
      <w:r w:rsidRPr="002E3F71">
        <w:rPr>
          <w:bCs/>
          <w:color w:val="000000" w:themeColor="text1"/>
          <w:kern w:val="36"/>
        </w:rPr>
        <w:t xml:space="preserve">e. </w:t>
      </w:r>
      <w:r w:rsidRPr="002E3F71">
        <w:rPr>
          <w:bCs/>
          <w:color w:val="000000" w:themeColor="text1"/>
          <w:kern w:val="36"/>
        </w:rPr>
        <w:tab/>
        <w:t>An animal’s basal metabolism is greatest within (rather than outside) its TNZ due to promotion of natural behaviors such as nest building and huddling</w:t>
      </w:r>
    </w:p>
    <w:p w:rsidR="002D1AD8" w:rsidRPr="002E3F71" w:rsidRDefault="002D1AD8" w:rsidP="002D1AD8">
      <w:pPr>
        <w:spacing w:line="240" w:lineRule="exact"/>
        <w:contextualSpacing/>
        <w:jc w:val="both"/>
        <w:outlineLvl w:val="0"/>
        <w:rPr>
          <w:bCs/>
          <w:color w:val="000000" w:themeColor="text1"/>
          <w:kern w:val="36"/>
        </w:rPr>
      </w:pPr>
      <w:r w:rsidRPr="002E3F71">
        <w:rPr>
          <w:bCs/>
          <w:color w:val="000000" w:themeColor="text1"/>
          <w:kern w:val="36"/>
        </w:rPr>
        <w:tab/>
        <w:t xml:space="preserve"> </w:t>
      </w:r>
    </w:p>
    <w:p w:rsidR="002D1AD8" w:rsidRPr="002E3F71" w:rsidRDefault="002D1AD8" w:rsidP="002D1AD8">
      <w:pPr>
        <w:spacing w:line="240" w:lineRule="exact"/>
        <w:contextualSpacing/>
        <w:jc w:val="both"/>
        <w:outlineLvl w:val="0"/>
        <w:rPr>
          <w:b/>
          <w:bCs/>
          <w:color w:val="000000" w:themeColor="text1"/>
          <w:kern w:val="36"/>
        </w:rPr>
      </w:pPr>
      <w:r w:rsidRPr="002E3F71">
        <w:rPr>
          <w:b/>
          <w:bCs/>
          <w:color w:val="000000" w:themeColor="text1"/>
          <w:kern w:val="36"/>
        </w:rPr>
        <w:t>Answer: b. Temperatures outside of the TNZ result in physiologic and behavior adjustments to ensure homeostasis</w:t>
      </w:r>
    </w:p>
    <w:p w:rsidR="002D1AD8" w:rsidRPr="002E3F71" w:rsidRDefault="002D1AD8" w:rsidP="002D1AD8">
      <w:pPr>
        <w:spacing w:line="240" w:lineRule="exact"/>
        <w:contextualSpacing/>
        <w:jc w:val="both"/>
        <w:outlineLvl w:val="0"/>
        <w:rPr>
          <w:b/>
          <w:bCs/>
          <w:color w:val="000000" w:themeColor="text1"/>
          <w:kern w:val="36"/>
        </w:rPr>
      </w:pPr>
      <w:r w:rsidRPr="002E3F71">
        <w:rPr>
          <w:b/>
          <w:bCs/>
          <w:color w:val="000000" w:themeColor="text1"/>
          <w:kern w:val="36"/>
        </w:rPr>
        <w:t>References:</w:t>
      </w:r>
    </w:p>
    <w:p w:rsidR="002D1AD8" w:rsidRPr="002E3F71" w:rsidRDefault="002D1AD8" w:rsidP="002D1AD8">
      <w:pPr>
        <w:spacing w:line="240" w:lineRule="exact"/>
        <w:ind w:left="720" w:hanging="360"/>
        <w:contextualSpacing/>
        <w:jc w:val="both"/>
        <w:outlineLvl w:val="0"/>
        <w:rPr>
          <w:bCs/>
          <w:color w:val="000000" w:themeColor="text1"/>
          <w:kern w:val="36"/>
        </w:rPr>
      </w:pPr>
      <w:r w:rsidRPr="002E3F71">
        <w:rPr>
          <w:bCs/>
          <w:color w:val="000000" w:themeColor="text1"/>
          <w:kern w:val="36"/>
        </w:rPr>
        <w:t xml:space="preserve">1) </w:t>
      </w:r>
      <w:r w:rsidRPr="002E3F71">
        <w:rPr>
          <w:bCs/>
          <w:color w:val="000000" w:themeColor="text1"/>
          <w:kern w:val="36"/>
        </w:rPr>
        <w:tab/>
      </w:r>
      <w:r w:rsidRPr="002E3F71">
        <w:rPr>
          <w:color w:val="000000" w:themeColor="text1"/>
        </w:rPr>
        <w:t xml:space="preserve">National Research Council.  2011.  </w:t>
      </w:r>
      <w:r w:rsidRPr="002E3F71">
        <w:rPr>
          <w:color w:val="000000" w:themeColor="text1"/>
          <w:u w:val="single"/>
        </w:rPr>
        <w:t>Guide for the Care and Use of Laboratory Animals, 8</w:t>
      </w:r>
      <w:r w:rsidRPr="002E3F71">
        <w:rPr>
          <w:color w:val="000000" w:themeColor="text1"/>
          <w:u w:val="single"/>
          <w:vertAlign w:val="superscript"/>
        </w:rPr>
        <w:t>th</w:t>
      </w:r>
      <w:r w:rsidRPr="002E3F71">
        <w:rPr>
          <w:color w:val="000000" w:themeColor="text1"/>
          <w:u w:val="single"/>
        </w:rPr>
        <w:t xml:space="preserve"> ed</w:t>
      </w:r>
      <w:r w:rsidRPr="002E3F71">
        <w:rPr>
          <w:color w:val="000000" w:themeColor="text1"/>
        </w:rPr>
        <w:t>.  National Academies Press, Washington D.C.  Chapter</w:t>
      </w:r>
      <w:r w:rsidRPr="002E3F71">
        <w:rPr>
          <w:bCs/>
          <w:color w:val="000000" w:themeColor="text1"/>
          <w:kern w:val="36"/>
        </w:rPr>
        <w:t xml:space="preserve"> 3 – Environment, Housing, and Management, p. 43.</w:t>
      </w:r>
    </w:p>
    <w:p w:rsidR="002D1AD8" w:rsidRPr="002E3F71" w:rsidRDefault="002D1AD8" w:rsidP="002D1AD8">
      <w:pPr>
        <w:tabs>
          <w:tab w:val="left" w:pos="720"/>
        </w:tabs>
        <w:spacing w:line="240" w:lineRule="exact"/>
        <w:ind w:left="720" w:hanging="360"/>
        <w:contextualSpacing/>
        <w:jc w:val="both"/>
        <w:rPr>
          <w:color w:val="000000" w:themeColor="text1"/>
        </w:rPr>
      </w:pPr>
      <w:r w:rsidRPr="002E3F71">
        <w:rPr>
          <w:bCs/>
          <w:color w:val="000000" w:themeColor="text1"/>
          <w:kern w:val="36"/>
        </w:rPr>
        <w:t xml:space="preserve">2) </w:t>
      </w:r>
      <w:r w:rsidRPr="002E3F71">
        <w:rPr>
          <w:bCs/>
          <w:color w:val="000000" w:themeColor="text1"/>
          <w:kern w:val="36"/>
        </w:rPr>
        <w:tab/>
      </w:r>
      <w:r w:rsidRPr="002E3F71">
        <w:rPr>
          <w:color w:val="000000" w:themeColor="text1"/>
        </w:rPr>
        <w:t xml:space="preserve">Fox </w:t>
      </w:r>
      <w:r w:rsidRPr="002E3F71">
        <w:rPr>
          <w:bCs/>
          <w:color w:val="000000" w:themeColor="text1"/>
        </w:rPr>
        <w:t xml:space="preserve">JG, Anderson LC, Loew FM, Quimby FW, eds. 2002.  </w:t>
      </w:r>
      <w:r w:rsidRPr="002E3F71">
        <w:rPr>
          <w:bCs/>
          <w:color w:val="000000" w:themeColor="text1"/>
          <w:u w:val="single"/>
        </w:rPr>
        <w:t>Laboratory Animal Medicine</w:t>
      </w:r>
      <w:r w:rsidRPr="002E3F71">
        <w:rPr>
          <w:bCs/>
          <w:color w:val="000000" w:themeColor="text1"/>
        </w:rPr>
        <w:t>, 2</w:t>
      </w:r>
      <w:r w:rsidRPr="002E3F71">
        <w:rPr>
          <w:bCs/>
          <w:color w:val="000000" w:themeColor="text1"/>
          <w:vertAlign w:val="superscript"/>
        </w:rPr>
        <w:t>nd</w:t>
      </w:r>
      <w:r w:rsidRPr="002E3F71">
        <w:rPr>
          <w:bCs/>
          <w:color w:val="000000" w:themeColor="text1"/>
        </w:rPr>
        <w:t xml:space="preserve"> edition. Academic Press: San Diego, CA. Chapter </w:t>
      </w:r>
      <w:r w:rsidRPr="002E3F71">
        <w:rPr>
          <w:color w:val="000000" w:themeColor="text1"/>
        </w:rPr>
        <w:t>29 – Factors that may Influence Animal Research, p. 1147</w:t>
      </w:r>
    </w:p>
    <w:p w:rsidR="002F59FF" w:rsidRPr="002E3F71" w:rsidRDefault="002D1AD8" w:rsidP="002D1AD8">
      <w:pPr>
        <w:spacing w:line="240" w:lineRule="exact"/>
        <w:jc w:val="both"/>
        <w:rPr>
          <w:b/>
          <w:bCs/>
          <w:color w:val="000000" w:themeColor="text1"/>
          <w:kern w:val="36"/>
        </w:rPr>
      </w:pPr>
      <w:r w:rsidRPr="002E3F71">
        <w:rPr>
          <w:b/>
          <w:bCs/>
          <w:color w:val="000000" w:themeColor="text1"/>
          <w:kern w:val="36"/>
        </w:rPr>
        <w:t>Domain 4</w:t>
      </w:r>
    </w:p>
    <w:p w:rsidR="00B26786" w:rsidRPr="006641A0" w:rsidRDefault="00B26786" w:rsidP="00B26786">
      <w:pPr>
        <w:tabs>
          <w:tab w:val="left" w:pos="720"/>
        </w:tabs>
        <w:spacing w:line="240" w:lineRule="exact"/>
        <w:jc w:val="both"/>
        <w:rPr>
          <w:b/>
          <w:color w:val="000000" w:themeColor="text1"/>
        </w:rPr>
      </w:pPr>
    </w:p>
    <w:p w:rsidR="00B65CD3" w:rsidRPr="00B65CD3" w:rsidRDefault="00B26786" w:rsidP="00B65CD3">
      <w:pPr>
        <w:pStyle w:val="ListParagraph"/>
        <w:spacing w:line="240" w:lineRule="exact"/>
        <w:ind w:left="0"/>
        <w:jc w:val="both"/>
        <w:rPr>
          <w:rFonts w:ascii="Times New Roman" w:hAnsi="Times New Roman"/>
          <w:color w:val="000000" w:themeColor="text1"/>
          <w:sz w:val="24"/>
          <w:szCs w:val="24"/>
        </w:rPr>
      </w:pPr>
      <w:r w:rsidRPr="006641A0">
        <w:rPr>
          <w:rFonts w:ascii="Times New Roman" w:hAnsi="Times New Roman"/>
          <w:b/>
          <w:color w:val="000000" w:themeColor="text1"/>
          <w:sz w:val="24"/>
          <w:szCs w:val="24"/>
        </w:rPr>
        <w:t>21</w:t>
      </w:r>
      <w:r w:rsidR="006641A0" w:rsidRPr="006641A0">
        <w:rPr>
          <w:rFonts w:ascii="Times New Roman" w:hAnsi="Times New Roman"/>
          <w:b/>
          <w:color w:val="000000" w:themeColor="text1"/>
          <w:sz w:val="24"/>
          <w:szCs w:val="24"/>
        </w:rPr>
        <w:t>0</w:t>
      </w:r>
      <w:r w:rsidRPr="006641A0">
        <w:rPr>
          <w:rFonts w:ascii="Times New Roman" w:hAnsi="Times New Roman"/>
          <w:b/>
          <w:color w:val="000000" w:themeColor="text1"/>
          <w:sz w:val="24"/>
          <w:szCs w:val="24"/>
        </w:rPr>
        <w:t>.</w:t>
      </w:r>
      <w:r w:rsidRPr="006641A0">
        <w:rPr>
          <w:rFonts w:ascii="Times New Roman" w:hAnsi="Times New Roman"/>
          <w:b/>
          <w:color w:val="000000" w:themeColor="text1"/>
          <w:sz w:val="24"/>
          <w:szCs w:val="24"/>
        </w:rPr>
        <w:tab/>
      </w:r>
      <w:r w:rsidR="00B65CD3" w:rsidRPr="00B65CD3">
        <w:rPr>
          <w:rFonts w:ascii="Times New Roman" w:hAnsi="Times New Roman"/>
          <w:color w:val="000000" w:themeColor="text1"/>
          <w:sz w:val="24"/>
          <w:szCs w:val="24"/>
        </w:rPr>
        <w:t xml:space="preserve">Which of the following best describes the function of the </w:t>
      </w:r>
      <w:r w:rsidR="00B65CD3" w:rsidRPr="00B65CD3">
        <w:rPr>
          <w:rFonts w:ascii="Times New Roman" w:hAnsi="Times New Roman"/>
          <w:bCs/>
          <w:color w:val="000000" w:themeColor="text1"/>
          <w:sz w:val="24"/>
          <w:szCs w:val="24"/>
        </w:rPr>
        <w:t>USDA Animal and Plant Health Inspection Service Animal Care Policy Manual</w:t>
      </w:r>
      <w:r w:rsidR="00B65CD3" w:rsidRPr="00B65CD3">
        <w:rPr>
          <w:rFonts w:ascii="Times New Roman" w:hAnsi="Times New Roman"/>
          <w:color w:val="000000" w:themeColor="text1"/>
          <w:sz w:val="24"/>
          <w:szCs w:val="24"/>
        </w:rPr>
        <w:t>?</w:t>
      </w:r>
    </w:p>
    <w:p w:rsidR="00B65CD3" w:rsidRPr="00B65CD3" w:rsidRDefault="00B65CD3" w:rsidP="00B65CD3">
      <w:pPr>
        <w:pStyle w:val="ListParagraph"/>
        <w:spacing w:line="240" w:lineRule="exact"/>
        <w:jc w:val="both"/>
        <w:rPr>
          <w:rFonts w:ascii="Times New Roman" w:hAnsi="Times New Roman"/>
          <w:color w:val="000000" w:themeColor="text1"/>
          <w:sz w:val="24"/>
          <w:szCs w:val="24"/>
        </w:rPr>
      </w:pPr>
    </w:p>
    <w:p w:rsidR="00B65CD3" w:rsidRPr="00B65CD3" w:rsidRDefault="00B65CD3" w:rsidP="00B65CD3">
      <w:pPr>
        <w:spacing w:line="240" w:lineRule="exact"/>
        <w:ind w:left="1080" w:hanging="360"/>
        <w:jc w:val="both"/>
        <w:rPr>
          <w:color w:val="000000" w:themeColor="text1"/>
        </w:rPr>
      </w:pPr>
      <w:r w:rsidRPr="00B65CD3">
        <w:rPr>
          <w:color w:val="000000" w:themeColor="text1"/>
        </w:rPr>
        <w:t xml:space="preserve">a. </w:t>
      </w:r>
      <w:r w:rsidRPr="00B65CD3">
        <w:rPr>
          <w:color w:val="000000" w:themeColor="text1"/>
        </w:rPr>
        <w:tab/>
        <w:t>Clarifies how to create research protocols</w:t>
      </w:r>
    </w:p>
    <w:p w:rsidR="00B65CD3" w:rsidRPr="00B65CD3" w:rsidRDefault="00B65CD3" w:rsidP="00B65CD3">
      <w:pPr>
        <w:spacing w:line="240" w:lineRule="exact"/>
        <w:ind w:left="1080" w:hanging="360"/>
        <w:jc w:val="both"/>
        <w:rPr>
          <w:color w:val="000000" w:themeColor="text1"/>
        </w:rPr>
      </w:pPr>
      <w:r w:rsidRPr="00B65CD3">
        <w:rPr>
          <w:color w:val="000000" w:themeColor="text1"/>
        </w:rPr>
        <w:t xml:space="preserve">b. </w:t>
      </w:r>
      <w:r w:rsidRPr="00B65CD3">
        <w:rPr>
          <w:color w:val="000000" w:themeColor="text1"/>
        </w:rPr>
        <w:tab/>
        <w:t>Describes an individual institution’s IACUC policies</w:t>
      </w:r>
    </w:p>
    <w:p w:rsidR="00B65CD3" w:rsidRPr="00B65CD3" w:rsidRDefault="00B65CD3" w:rsidP="00B65CD3">
      <w:pPr>
        <w:spacing w:line="240" w:lineRule="exact"/>
        <w:ind w:left="1080" w:hanging="360"/>
        <w:jc w:val="both"/>
        <w:rPr>
          <w:color w:val="000000" w:themeColor="text1"/>
        </w:rPr>
      </w:pPr>
      <w:r w:rsidRPr="00B65CD3">
        <w:rPr>
          <w:color w:val="000000" w:themeColor="text1"/>
        </w:rPr>
        <w:t xml:space="preserve">c. </w:t>
      </w:r>
      <w:r w:rsidRPr="00B65CD3">
        <w:rPr>
          <w:color w:val="000000" w:themeColor="text1"/>
        </w:rPr>
        <w:tab/>
        <w:t>Describes the treatments that should be administered for specific diseases</w:t>
      </w:r>
    </w:p>
    <w:p w:rsidR="00B65CD3" w:rsidRPr="00B65CD3" w:rsidRDefault="00B65CD3" w:rsidP="00B65CD3">
      <w:pPr>
        <w:spacing w:line="240" w:lineRule="exact"/>
        <w:ind w:left="1080" w:hanging="360"/>
        <w:jc w:val="both"/>
        <w:rPr>
          <w:color w:val="000000" w:themeColor="text1"/>
        </w:rPr>
      </w:pPr>
      <w:r w:rsidRPr="00B65CD3">
        <w:rPr>
          <w:color w:val="000000" w:themeColor="text1"/>
        </w:rPr>
        <w:t xml:space="preserve">d. </w:t>
      </w:r>
      <w:r w:rsidRPr="00B65CD3">
        <w:rPr>
          <w:color w:val="000000" w:themeColor="text1"/>
        </w:rPr>
        <w:tab/>
        <w:t>Dictates specific medical treatment protocols for animals</w:t>
      </w:r>
    </w:p>
    <w:p w:rsidR="00B65CD3" w:rsidRPr="00B65CD3" w:rsidRDefault="00B65CD3" w:rsidP="00B65CD3">
      <w:pPr>
        <w:spacing w:line="240" w:lineRule="exact"/>
        <w:ind w:left="1080" w:hanging="360"/>
        <w:jc w:val="both"/>
        <w:rPr>
          <w:color w:val="000000" w:themeColor="text1"/>
        </w:rPr>
      </w:pPr>
      <w:r w:rsidRPr="00B65CD3">
        <w:rPr>
          <w:color w:val="000000" w:themeColor="text1"/>
        </w:rPr>
        <w:lastRenderedPageBreak/>
        <w:t xml:space="preserve">e. </w:t>
      </w:r>
      <w:r w:rsidRPr="00B65CD3">
        <w:rPr>
          <w:color w:val="000000" w:themeColor="text1"/>
        </w:rPr>
        <w:tab/>
        <w:t>Further clarifies the intent of the Animal Welfare Act</w:t>
      </w:r>
    </w:p>
    <w:p w:rsidR="00B65CD3" w:rsidRPr="00B65CD3" w:rsidRDefault="00B65CD3" w:rsidP="00B65CD3">
      <w:pPr>
        <w:pStyle w:val="ListParagraph"/>
        <w:spacing w:line="240" w:lineRule="exact"/>
        <w:ind w:left="0"/>
        <w:jc w:val="both"/>
        <w:rPr>
          <w:rFonts w:ascii="Times New Roman" w:hAnsi="Times New Roman"/>
          <w:b/>
          <w:color w:val="000000" w:themeColor="text1"/>
          <w:sz w:val="24"/>
          <w:szCs w:val="24"/>
        </w:rPr>
      </w:pPr>
    </w:p>
    <w:p w:rsidR="00B65CD3" w:rsidRPr="00B65CD3" w:rsidRDefault="00B65CD3" w:rsidP="00B65CD3">
      <w:pPr>
        <w:pStyle w:val="ListParagraph"/>
        <w:spacing w:line="240" w:lineRule="exact"/>
        <w:ind w:left="0"/>
        <w:jc w:val="both"/>
        <w:rPr>
          <w:rFonts w:ascii="Times New Roman" w:hAnsi="Times New Roman"/>
          <w:b/>
          <w:color w:val="000000" w:themeColor="text1"/>
          <w:sz w:val="24"/>
          <w:szCs w:val="24"/>
        </w:rPr>
      </w:pPr>
      <w:r w:rsidRPr="00B65CD3">
        <w:rPr>
          <w:rFonts w:ascii="Times New Roman" w:hAnsi="Times New Roman"/>
          <w:b/>
          <w:color w:val="000000" w:themeColor="text1"/>
          <w:sz w:val="24"/>
          <w:szCs w:val="24"/>
        </w:rPr>
        <w:t>Answer: e. Further clarifies the intent of the Animal Welfare Act</w:t>
      </w:r>
    </w:p>
    <w:p w:rsidR="00B65CD3" w:rsidRPr="00B65CD3" w:rsidRDefault="00B65CD3" w:rsidP="00B65CD3">
      <w:pPr>
        <w:pStyle w:val="ListParagraph"/>
        <w:tabs>
          <w:tab w:val="left" w:pos="360"/>
        </w:tabs>
        <w:spacing w:line="240" w:lineRule="exact"/>
        <w:ind w:left="360" w:hanging="360"/>
        <w:jc w:val="both"/>
        <w:rPr>
          <w:rFonts w:ascii="Times New Roman" w:hAnsi="Times New Roman"/>
          <w:b/>
          <w:color w:val="000000" w:themeColor="text1"/>
          <w:sz w:val="24"/>
          <w:szCs w:val="24"/>
        </w:rPr>
      </w:pPr>
      <w:r w:rsidRPr="00B65CD3">
        <w:rPr>
          <w:rFonts w:ascii="Times New Roman" w:hAnsi="Times New Roman"/>
          <w:b/>
          <w:color w:val="000000" w:themeColor="text1"/>
          <w:sz w:val="24"/>
          <w:szCs w:val="24"/>
        </w:rPr>
        <w:t xml:space="preserve">References: </w:t>
      </w:r>
    </w:p>
    <w:p w:rsidR="00B65CD3" w:rsidRPr="00B65CD3" w:rsidRDefault="00B65CD3" w:rsidP="00DC320C">
      <w:pPr>
        <w:pStyle w:val="ListParagraph"/>
        <w:numPr>
          <w:ilvl w:val="0"/>
          <w:numId w:val="302"/>
        </w:numPr>
        <w:tabs>
          <w:tab w:val="left" w:pos="720"/>
        </w:tabs>
        <w:spacing w:line="240" w:lineRule="exact"/>
        <w:contextualSpacing/>
        <w:jc w:val="both"/>
        <w:rPr>
          <w:rFonts w:ascii="Times New Roman" w:hAnsi="Times New Roman"/>
          <w:color w:val="000000" w:themeColor="text1"/>
          <w:sz w:val="24"/>
          <w:szCs w:val="24"/>
        </w:rPr>
      </w:pPr>
      <w:r w:rsidRPr="00B65CD3">
        <w:rPr>
          <w:rFonts w:ascii="Times New Roman" w:hAnsi="Times New Roman"/>
          <w:color w:val="000000" w:themeColor="text1"/>
          <w:sz w:val="24"/>
          <w:szCs w:val="24"/>
        </w:rPr>
        <w:t xml:space="preserve">Fox JG, Anderson LC, Loew FM, Quimby FW, eds.  2002.  </w:t>
      </w:r>
      <w:r w:rsidRPr="00B65CD3">
        <w:rPr>
          <w:rFonts w:ascii="Times New Roman" w:hAnsi="Times New Roman"/>
          <w:color w:val="000000" w:themeColor="text1"/>
          <w:sz w:val="24"/>
          <w:szCs w:val="24"/>
          <w:u w:val="single"/>
        </w:rPr>
        <w:t>Laboratory Animal Medicine</w:t>
      </w:r>
      <w:r w:rsidRPr="00B65CD3">
        <w:rPr>
          <w:rFonts w:ascii="Times New Roman" w:hAnsi="Times New Roman"/>
          <w:color w:val="000000" w:themeColor="text1"/>
          <w:sz w:val="24"/>
          <w:szCs w:val="24"/>
        </w:rPr>
        <w:t>, 2</w:t>
      </w:r>
      <w:r w:rsidRPr="00B65CD3">
        <w:rPr>
          <w:rFonts w:ascii="Times New Roman" w:hAnsi="Times New Roman"/>
          <w:color w:val="000000" w:themeColor="text1"/>
          <w:sz w:val="24"/>
          <w:szCs w:val="24"/>
          <w:vertAlign w:val="superscript"/>
        </w:rPr>
        <w:t>nd</w:t>
      </w:r>
      <w:r w:rsidRPr="00B65CD3">
        <w:rPr>
          <w:rFonts w:ascii="Times New Roman" w:hAnsi="Times New Roman"/>
          <w:color w:val="000000" w:themeColor="text1"/>
          <w:sz w:val="24"/>
          <w:szCs w:val="24"/>
        </w:rPr>
        <w:t xml:space="preserve"> edition.  Academic Press: San Diego, CA.  Chapter 2 – Laws, Regulations, and Policies Affecting the Use of Laboratory Animals. pp. 20-21.</w:t>
      </w:r>
    </w:p>
    <w:p w:rsidR="00B65CD3" w:rsidRPr="00B65CD3" w:rsidRDefault="00B65CD3" w:rsidP="00DC320C">
      <w:pPr>
        <w:pStyle w:val="ListParagraph"/>
        <w:numPr>
          <w:ilvl w:val="0"/>
          <w:numId w:val="302"/>
        </w:numPr>
        <w:tabs>
          <w:tab w:val="left" w:pos="720"/>
        </w:tabs>
        <w:spacing w:line="240" w:lineRule="exact"/>
        <w:contextualSpacing/>
        <w:jc w:val="both"/>
        <w:rPr>
          <w:rFonts w:ascii="Times New Roman" w:hAnsi="Times New Roman"/>
          <w:color w:val="000000" w:themeColor="text1"/>
          <w:sz w:val="24"/>
          <w:szCs w:val="24"/>
        </w:rPr>
      </w:pPr>
      <w:r w:rsidRPr="00B65CD3">
        <w:rPr>
          <w:rFonts w:ascii="Times New Roman" w:hAnsi="Times New Roman"/>
          <w:color w:val="000000" w:themeColor="text1"/>
          <w:sz w:val="24"/>
          <w:szCs w:val="24"/>
        </w:rPr>
        <w:t>http://www.aphis.usda.gov/animal_welfare/downloads/Animal%20Care%20Blue%20Book%20-%202013%20-%20FINAL.pdf</w:t>
      </w:r>
    </w:p>
    <w:p w:rsidR="00B65CD3" w:rsidRPr="00B65CD3" w:rsidRDefault="00B65CD3" w:rsidP="00DC320C">
      <w:pPr>
        <w:pStyle w:val="ListParagraph"/>
        <w:numPr>
          <w:ilvl w:val="0"/>
          <w:numId w:val="302"/>
        </w:numPr>
        <w:tabs>
          <w:tab w:val="left" w:pos="720"/>
        </w:tabs>
        <w:spacing w:line="240" w:lineRule="exact"/>
        <w:contextualSpacing/>
        <w:jc w:val="both"/>
        <w:rPr>
          <w:rFonts w:ascii="Times New Roman" w:hAnsi="Times New Roman"/>
          <w:color w:val="000000" w:themeColor="text1"/>
          <w:sz w:val="24"/>
          <w:szCs w:val="24"/>
        </w:rPr>
      </w:pPr>
      <w:r w:rsidRPr="00B65CD3">
        <w:rPr>
          <w:rFonts w:ascii="Times New Roman" w:hAnsi="Times New Roman"/>
          <w:color w:val="000000" w:themeColor="text1"/>
          <w:sz w:val="24"/>
          <w:szCs w:val="24"/>
        </w:rPr>
        <w:t>http://www.aphis.usda.gov/animal_welfare/policy.php</w:t>
      </w:r>
    </w:p>
    <w:p w:rsidR="00970131" w:rsidRDefault="00B65CD3" w:rsidP="00B65CD3">
      <w:pPr>
        <w:tabs>
          <w:tab w:val="left" w:pos="720"/>
        </w:tabs>
        <w:spacing w:line="240" w:lineRule="exact"/>
        <w:jc w:val="both"/>
        <w:rPr>
          <w:b/>
          <w:color w:val="000000" w:themeColor="text1"/>
        </w:rPr>
      </w:pPr>
      <w:r w:rsidRPr="008D01E0">
        <w:rPr>
          <w:b/>
          <w:color w:val="000000" w:themeColor="text1"/>
        </w:rPr>
        <w:t>Domain 5</w:t>
      </w:r>
    </w:p>
    <w:p w:rsidR="00B65CD3" w:rsidRPr="002E3F71" w:rsidRDefault="00B65CD3" w:rsidP="00B65CD3">
      <w:pPr>
        <w:tabs>
          <w:tab w:val="left" w:pos="720"/>
        </w:tabs>
        <w:spacing w:line="240" w:lineRule="exact"/>
        <w:jc w:val="both"/>
        <w:rPr>
          <w:b/>
          <w:color w:val="000000" w:themeColor="text1"/>
        </w:rPr>
      </w:pPr>
    </w:p>
    <w:p w:rsidR="00970131" w:rsidRPr="002E3F71" w:rsidRDefault="00970131" w:rsidP="00970131">
      <w:pPr>
        <w:shd w:val="clear" w:color="auto" w:fill="FFFFFF"/>
        <w:tabs>
          <w:tab w:val="left" w:pos="720"/>
        </w:tabs>
        <w:spacing w:line="240" w:lineRule="exact"/>
        <w:jc w:val="both"/>
        <w:rPr>
          <w:color w:val="000000" w:themeColor="text1"/>
        </w:rPr>
      </w:pPr>
      <w:r w:rsidRPr="002E3F71">
        <w:rPr>
          <w:b/>
          <w:bCs/>
          <w:color w:val="000000" w:themeColor="text1"/>
        </w:rPr>
        <w:t>21</w:t>
      </w:r>
      <w:r w:rsidR="006641A0">
        <w:rPr>
          <w:b/>
          <w:bCs/>
          <w:color w:val="000000" w:themeColor="text1"/>
        </w:rPr>
        <w:t>1</w:t>
      </w:r>
      <w:r w:rsidRPr="002E3F71">
        <w:rPr>
          <w:b/>
          <w:bCs/>
          <w:color w:val="000000" w:themeColor="text1"/>
        </w:rPr>
        <w:t xml:space="preserve">. </w:t>
      </w:r>
      <w:r w:rsidRPr="002E3F71">
        <w:rPr>
          <w:b/>
          <w:bCs/>
          <w:color w:val="000000" w:themeColor="text1"/>
        </w:rPr>
        <w:tab/>
      </w:r>
      <w:r w:rsidRPr="002E3F71">
        <w:rPr>
          <w:color w:val="000000" w:themeColor="text1"/>
        </w:rPr>
        <w:t>A rabbit is found to have an ulcerated and crusted muzzle adjacent to nares at necropsy. Using Warthin-Starry stain, histology sections of affected skin contain spiral-shaped organisms. What is the most likely etiologic agent?</w:t>
      </w:r>
    </w:p>
    <w:p w:rsidR="00970131" w:rsidRPr="002E3F71" w:rsidRDefault="00970131" w:rsidP="00970131">
      <w:pPr>
        <w:shd w:val="clear" w:color="auto" w:fill="FFFFFF"/>
        <w:spacing w:line="240" w:lineRule="exact"/>
        <w:ind w:left="272"/>
        <w:jc w:val="both"/>
        <w:rPr>
          <w:color w:val="000000" w:themeColor="text1"/>
        </w:rPr>
      </w:pPr>
    </w:p>
    <w:p w:rsidR="00970131" w:rsidRPr="002E3F71" w:rsidRDefault="00970131" w:rsidP="00970131">
      <w:pPr>
        <w:shd w:val="clear" w:color="auto" w:fill="FFFFFF"/>
        <w:spacing w:line="240" w:lineRule="exact"/>
        <w:ind w:left="1080" w:hanging="360"/>
        <w:jc w:val="both"/>
        <w:rPr>
          <w:color w:val="000000" w:themeColor="text1"/>
        </w:rPr>
      </w:pPr>
      <w:r w:rsidRPr="002E3F71">
        <w:rPr>
          <w:color w:val="000000" w:themeColor="text1"/>
        </w:rPr>
        <w:t xml:space="preserve">a. </w:t>
      </w:r>
      <w:r w:rsidRPr="002E3F71">
        <w:rPr>
          <w:color w:val="000000" w:themeColor="text1"/>
        </w:rPr>
        <w:tab/>
        <w:t xml:space="preserve">Clostridium piliforme </w:t>
      </w:r>
    </w:p>
    <w:p w:rsidR="00970131" w:rsidRPr="002E3F71" w:rsidRDefault="00970131" w:rsidP="00970131">
      <w:pPr>
        <w:shd w:val="clear" w:color="auto" w:fill="FFFFFF"/>
        <w:spacing w:line="240" w:lineRule="exact"/>
        <w:ind w:left="1080" w:hanging="360"/>
        <w:jc w:val="both"/>
        <w:rPr>
          <w:color w:val="000000" w:themeColor="text1"/>
        </w:rPr>
      </w:pPr>
      <w:r w:rsidRPr="002E3F71">
        <w:rPr>
          <w:color w:val="000000" w:themeColor="text1"/>
        </w:rPr>
        <w:t>b.</w:t>
      </w:r>
      <w:r w:rsidRPr="002E3F71">
        <w:rPr>
          <w:color w:val="000000" w:themeColor="text1"/>
        </w:rPr>
        <w:tab/>
        <w:t>Encephalitozoon cuniculi</w:t>
      </w:r>
    </w:p>
    <w:p w:rsidR="00970131" w:rsidRPr="002E3F71" w:rsidRDefault="00970131" w:rsidP="00970131">
      <w:pPr>
        <w:shd w:val="clear" w:color="auto" w:fill="FFFFFF"/>
        <w:spacing w:line="240" w:lineRule="exact"/>
        <w:ind w:left="1080" w:hanging="360"/>
        <w:jc w:val="both"/>
        <w:rPr>
          <w:color w:val="000000" w:themeColor="text1"/>
        </w:rPr>
      </w:pPr>
      <w:r w:rsidRPr="002E3F71">
        <w:rPr>
          <w:color w:val="000000" w:themeColor="text1"/>
        </w:rPr>
        <w:t xml:space="preserve">c. </w:t>
      </w:r>
      <w:r w:rsidRPr="002E3F71">
        <w:rPr>
          <w:color w:val="000000" w:themeColor="text1"/>
        </w:rPr>
        <w:tab/>
        <w:t>Listeria monocytogenes</w:t>
      </w:r>
    </w:p>
    <w:p w:rsidR="00970131" w:rsidRPr="002E3F71" w:rsidRDefault="00970131" w:rsidP="00970131">
      <w:pPr>
        <w:shd w:val="clear" w:color="auto" w:fill="FFFFFF"/>
        <w:spacing w:line="240" w:lineRule="exact"/>
        <w:ind w:left="1080" w:hanging="360"/>
        <w:jc w:val="both"/>
        <w:rPr>
          <w:b/>
          <w:color w:val="000000" w:themeColor="text1"/>
        </w:rPr>
      </w:pPr>
      <w:r w:rsidRPr="002E3F71">
        <w:rPr>
          <w:color w:val="000000" w:themeColor="text1"/>
        </w:rPr>
        <w:t xml:space="preserve">d. </w:t>
      </w:r>
      <w:r w:rsidRPr="002E3F71">
        <w:rPr>
          <w:color w:val="000000" w:themeColor="text1"/>
        </w:rPr>
        <w:tab/>
        <w:t>Pasteurella multocida</w:t>
      </w:r>
    </w:p>
    <w:p w:rsidR="00970131" w:rsidRPr="002E3F71" w:rsidRDefault="00970131" w:rsidP="00970131">
      <w:pPr>
        <w:shd w:val="clear" w:color="auto" w:fill="FFFFFF"/>
        <w:spacing w:line="240" w:lineRule="exact"/>
        <w:ind w:left="1080" w:hanging="360"/>
        <w:jc w:val="both"/>
        <w:rPr>
          <w:color w:val="000000" w:themeColor="text1"/>
        </w:rPr>
      </w:pPr>
      <w:r w:rsidRPr="002E3F71">
        <w:rPr>
          <w:color w:val="000000" w:themeColor="text1"/>
        </w:rPr>
        <w:t>e.</w:t>
      </w:r>
      <w:r w:rsidRPr="002E3F71">
        <w:rPr>
          <w:color w:val="000000" w:themeColor="text1"/>
        </w:rPr>
        <w:tab/>
        <w:t>Treponema paraluiscuniculi</w:t>
      </w:r>
    </w:p>
    <w:p w:rsidR="00970131" w:rsidRPr="002E3F71" w:rsidRDefault="00970131" w:rsidP="00970131">
      <w:pPr>
        <w:pStyle w:val="ListParagraph"/>
        <w:spacing w:line="240" w:lineRule="exact"/>
        <w:ind w:left="1080"/>
        <w:jc w:val="both"/>
        <w:rPr>
          <w:color w:val="000000" w:themeColor="text1"/>
        </w:rPr>
      </w:pPr>
    </w:p>
    <w:p w:rsidR="00970131" w:rsidRPr="002E3F71" w:rsidRDefault="00970131" w:rsidP="00970131">
      <w:pPr>
        <w:pStyle w:val="ListParagraph"/>
        <w:spacing w:line="240" w:lineRule="exact"/>
        <w:ind w:left="0"/>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Answer: e. Treponema paraluiscuniculi</w:t>
      </w:r>
    </w:p>
    <w:p w:rsidR="00970131" w:rsidRPr="002E3F71" w:rsidRDefault="00970131" w:rsidP="00970131">
      <w:pPr>
        <w:spacing w:line="240" w:lineRule="exact"/>
        <w:jc w:val="both"/>
        <w:rPr>
          <w:b/>
          <w:color w:val="000000" w:themeColor="text1"/>
        </w:rPr>
      </w:pPr>
      <w:r w:rsidRPr="002E3F71">
        <w:rPr>
          <w:b/>
          <w:color w:val="000000" w:themeColor="text1"/>
        </w:rPr>
        <w:t xml:space="preserve">References: </w:t>
      </w:r>
    </w:p>
    <w:p w:rsidR="00970131" w:rsidRPr="002E3F71" w:rsidRDefault="00970131" w:rsidP="00970131">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edition.  Blackwell Publishing: Ames, Iowa. Chapter 6 – Rabbits, pp. 282-283</w:t>
      </w:r>
    </w:p>
    <w:p w:rsidR="00970131" w:rsidRPr="002E3F71" w:rsidRDefault="00970131" w:rsidP="00970131">
      <w:pPr>
        <w:spacing w:line="240" w:lineRule="exact"/>
        <w:ind w:left="720" w:hanging="360"/>
        <w:jc w:val="both"/>
        <w:rPr>
          <w:color w:val="000000" w:themeColor="text1"/>
        </w:rPr>
      </w:pPr>
      <w:r w:rsidRPr="002E3F71">
        <w:rPr>
          <w:bCs/>
          <w:color w:val="000000" w:themeColor="text1"/>
        </w:rPr>
        <w:t xml:space="preserve">2) </w:t>
      </w:r>
      <w:r w:rsidRPr="002E3F71">
        <w:rPr>
          <w:bCs/>
          <w:color w:val="000000" w:themeColor="text1"/>
        </w:rPr>
        <w:tab/>
      </w:r>
      <w:r w:rsidRPr="002E3F71">
        <w:rPr>
          <w:color w:val="000000" w:themeColor="text1"/>
        </w:rPr>
        <w:t xml:space="preserve">Suckow MA, Stevens KA, Wilson RP, eds. 2012. </w:t>
      </w:r>
      <w:r w:rsidRPr="002E3F71">
        <w:rPr>
          <w:color w:val="000000" w:themeColor="text1"/>
          <w:u w:val="single"/>
        </w:rPr>
        <w:t>The Laboratory Rabbit, Guinea Pig, Hamster, and Other Rodents</w:t>
      </w:r>
      <w:r w:rsidRPr="002E3F71">
        <w:rPr>
          <w:color w:val="000000" w:themeColor="text1"/>
        </w:rPr>
        <w:t xml:space="preserve">. Academic Press: San Diego, CA. Section II – Rabbits, Chapter 13 – Bacterial Diseases, pp. 331-334 </w:t>
      </w:r>
    </w:p>
    <w:p w:rsidR="00970131" w:rsidRPr="002E3F71" w:rsidRDefault="00970131" w:rsidP="00970131">
      <w:pPr>
        <w:spacing w:line="240" w:lineRule="exact"/>
        <w:ind w:left="720" w:hanging="360"/>
        <w:jc w:val="both"/>
        <w:rPr>
          <w:color w:val="000000" w:themeColor="text1"/>
        </w:rPr>
      </w:pPr>
      <w:r w:rsidRPr="002E3F71">
        <w:rPr>
          <w:bCs/>
          <w:color w:val="000000" w:themeColor="text1"/>
        </w:rPr>
        <w:t>3)</w:t>
      </w:r>
      <w:r w:rsidRPr="002E3F71">
        <w:rPr>
          <w:bCs/>
          <w:color w:val="000000" w:themeColor="text1"/>
        </w:rPr>
        <w:tab/>
      </w:r>
      <w:r w:rsidRPr="002E3F71">
        <w:rPr>
          <w:color w:val="000000" w:themeColor="text1"/>
          <w:spacing w:val="-4"/>
        </w:rPr>
        <w:t xml:space="preserve">Fox JG, Anderson LC, Loew FM, Quimby FW, eds. 2002. </w:t>
      </w:r>
      <w:r w:rsidRPr="002E3F71">
        <w:rPr>
          <w:color w:val="000000" w:themeColor="text1"/>
          <w:spacing w:val="-4"/>
          <w:u w:val="single"/>
        </w:rPr>
        <w:t>Laboratory Animal Medicine</w:t>
      </w:r>
      <w:r w:rsidRPr="002E3F71">
        <w:rPr>
          <w:color w:val="000000" w:themeColor="text1"/>
          <w:spacing w:val="-4"/>
        </w:rPr>
        <w:t>, 2</w:t>
      </w:r>
      <w:r w:rsidRPr="002E3F71">
        <w:rPr>
          <w:color w:val="000000" w:themeColor="text1"/>
          <w:spacing w:val="-4"/>
          <w:vertAlign w:val="superscript"/>
        </w:rPr>
        <w:t>nd</w:t>
      </w:r>
      <w:r w:rsidRPr="002E3F71">
        <w:rPr>
          <w:color w:val="000000" w:themeColor="text1"/>
          <w:spacing w:val="-4"/>
        </w:rPr>
        <w:t xml:space="preserve"> edition. Academic Press: San Diego, CA. Chapter 9 – Biology and Diseases of Rabbits, pp. 343-344</w:t>
      </w:r>
    </w:p>
    <w:p w:rsidR="00970131" w:rsidRPr="002E3F71" w:rsidRDefault="00970131" w:rsidP="00970131">
      <w:pPr>
        <w:spacing w:line="240" w:lineRule="exact"/>
        <w:jc w:val="both"/>
        <w:rPr>
          <w:b/>
          <w:color w:val="000000" w:themeColor="text1"/>
        </w:rPr>
      </w:pPr>
      <w:r w:rsidRPr="002E3F71">
        <w:rPr>
          <w:b/>
          <w:color w:val="000000" w:themeColor="text1"/>
        </w:rPr>
        <w:t>Domain 1; Primary Species – Rabbit (Oryctolagus cuniculus)</w:t>
      </w:r>
    </w:p>
    <w:p w:rsidR="00940B9F" w:rsidRPr="002E3F71" w:rsidRDefault="00940B9F" w:rsidP="00940B9F">
      <w:pPr>
        <w:spacing w:line="240" w:lineRule="exact"/>
        <w:jc w:val="both"/>
        <w:rPr>
          <w:b/>
          <w:color w:val="000000" w:themeColor="text1"/>
          <w:u w:val="single"/>
        </w:rPr>
      </w:pPr>
    </w:p>
    <w:p w:rsidR="00940B9F" w:rsidRPr="002E3F71" w:rsidRDefault="00940B9F" w:rsidP="00940B9F">
      <w:pPr>
        <w:spacing w:line="240" w:lineRule="exact"/>
        <w:jc w:val="both"/>
        <w:rPr>
          <w:color w:val="000000" w:themeColor="text1"/>
          <w:spacing w:val="-6"/>
        </w:rPr>
      </w:pPr>
      <w:r w:rsidRPr="002E3F71">
        <w:rPr>
          <w:b/>
          <w:color w:val="000000" w:themeColor="text1"/>
        </w:rPr>
        <w:t>21</w:t>
      </w:r>
      <w:r w:rsidR="006641A0">
        <w:rPr>
          <w:b/>
          <w:color w:val="000000" w:themeColor="text1"/>
        </w:rPr>
        <w:t>2</w:t>
      </w:r>
      <w:r w:rsidRPr="002E3F71">
        <w:rPr>
          <w:b/>
          <w:color w:val="000000" w:themeColor="text1"/>
        </w:rPr>
        <w:t>.</w:t>
      </w:r>
      <w:r w:rsidRPr="002E3F71">
        <w:rPr>
          <w:color w:val="000000" w:themeColor="text1"/>
        </w:rPr>
        <w:tab/>
      </w:r>
      <w:r w:rsidRPr="002E3F71">
        <w:rPr>
          <w:color w:val="000000" w:themeColor="text1"/>
          <w:spacing w:val="-6"/>
        </w:rPr>
        <w:t>Which of the following natural dietary ingredients is the main source of phytoestrogens in rodent diets?</w:t>
      </w:r>
    </w:p>
    <w:p w:rsidR="00940B9F" w:rsidRPr="002E3F71" w:rsidRDefault="00940B9F" w:rsidP="00940B9F">
      <w:pPr>
        <w:spacing w:line="240" w:lineRule="exact"/>
        <w:jc w:val="both"/>
        <w:rPr>
          <w:color w:val="000000" w:themeColor="text1"/>
        </w:rPr>
      </w:pPr>
    </w:p>
    <w:p w:rsidR="00940B9F" w:rsidRPr="002E3F71" w:rsidRDefault="00940B9F" w:rsidP="00940B9F">
      <w:pPr>
        <w:spacing w:line="240" w:lineRule="exact"/>
        <w:ind w:left="1080" w:hanging="360"/>
        <w:jc w:val="both"/>
        <w:rPr>
          <w:color w:val="000000" w:themeColor="text1"/>
        </w:rPr>
      </w:pPr>
      <w:r w:rsidRPr="002E3F71">
        <w:rPr>
          <w:color w:val="000000" w:themeColor="text1"/>
        </w:rPr>
        <w:t>a.   Alfalfa meal</w:t>
      </w:r>
    </w:p>
    <w:p w:rsidR="00940B9F" w:rsidRPr="002E3F71" w:rsidRDefault="00940B9F" w:rsidP="00940B9F">
      <w:pPr>
        <w:spacing w:line="240" w:lineRule="exact"/>
        <w:ind w:left="1080" w:hanging="360"/>
        <w:jc w:val="both"/>
        <w:rPr>
          <w:color w:val="000000" w:themeColor="text1"/>
        </w:rPr>
      </w:pPr>
      <w:r w:rsidRPr="002E3F71">
        <w:rPr>
          <w:color w:val="000000" w:themeColor="text1"/>
        </w:rPr>
        <w:t xml:space="preserve">b.  </w:t>
      </w:r>
      <w:r w:rsidRPr="002E3F71">
        <w:rPr>
          <w:color w:val="000000" w:themeColor="text1"/>
        </w:rPr>
        <w:tab/>
        <w:t>Corn meal</w:t>
      </w:r>
    </w:p>
    <w:p w:rsidR="00940B9F" w:rsidRPr="002E3F71" w:rsidRDefault="00940B9F" w:rsidP="00940B9F">
      <w:pPr>
        <w:spacing w:line="240" w:lineRule="exact"/>
        <w:ind w:left="1080" w:hanging="360"/>
        <w:jc w:val="both"/>
        <w:rPr>
          <w:color w:val="000000" w:themeColor="text1"/>
        </w:rPr>
      </w:pPr>
      <w:r w:rsidRPr="002E3F71">
        <w:rPr>
          <w:color w:val="000000" w:themeColor="text1"/>
        </w:rPr>
        <w:t>c.</w:t>
      </w:r>
      <w:r w:rsidRPr="002E3F71">
        <w:rPr>
          <w:color w:val="000000" w:themeColor="text1"/>
        </w:rPr>
        <w:tab/>
        <w:t>Oats</w:t>
      </w:r>
    </w:p>
    <w:p w:rsidR="00940B9F" w:rsidRPr="002E3F71" w:rsidRDefault="00940B9F" w:rsidP="00940B9F">
      <w:pPr>
        <w:spacing w:line="240" w:lineRule="exact"/>
        <w:ind w:left="1080" w:hanging="360"/>
        <w:jc w:val="both"/>
        <w:rPr>
          <w:color w:val="000000" w:themeColor="text1"/>
        </w:rPr>
      </w:pPr>
      <w:r w:rsidRPr="002E3F71">
        <w:rPr>
          <w:color w:val="000000" w:themeColor="text1"/>
        </w:rPr>
        <w:t>d.   Soybean meal</w:t>
      </w:r>
    </w:p>
    <w:p w:rsidR="00940B9F" w:rsidRPr="002E3F71" w:rsidRDefault="00940B9F" w:rsidP="00940B9F">
      <w:pPr>
        <w:spacing w:line="240" w:lineRule="exact"/>
        <w:ind w:left="1080" w:hanging="360"/>
        <w:jc w:val="both"/>
        <w:rPr>
          <w:color w:val="000000" w:themeColor="text1"/>
        </w:rPr>
      </w:pPr>
      <w:r w:rsidRPr="002E3F71">
        <w:rPr>
          <w:color w:val="000000" w:themeColor="text1"/>
        </w:rPr>
        <w:t>e.   Wheat</w:t>
      </w:r>
    </w:p>
    <w:p w:rsidR="00940B9F" w:rsidRPr="002E3F71" w:rsidRDefault="00940B9F" w:rsidP="00940B9F">
      <w:pPr>
        <w:spacing w:line="240" w:lineRule="exact"/>
        <w:ind w:left="1080" w:hanging="360"/>
        <w:jc w:val="both"/>
        <w:rPr>
          <w:color w:val="000000" w:themeColor="text1"/>
        </w:rPr>
      </w:pPr>
      <w:r w:rsidRPr="002E3F71">
        <w:rPr>
          <w:color w:val="000000" w:themeColor="text1"/>
        </w:rPr>
        <w:tab/>
      </w:r>
    </w:p>
    <w:p w:rsidR="00940B9F" w:rsidRPr="002E3F71" w:rsidRDefault="00940B9F" w:rsidP="00940B9F">
      <w:pPr>
        <w:spacing w:line="240" w:lineRule="exact"/>
        <w:jc w:val="both"/>
        <w:rPr>
          <w:b/>
          <w:color w:val="000000" w:themeColor="text1"/>
        </w:rPr>
      </w:pPr>
      <w:r w:rsidRPr="002E3F71">
        <w:rPr>
          <w:b/>
          <w:color w:val="000000" w:themeColor="text1"/>
        </w:rPr>
        <w:t>Answer:  d. Soybean meal</w:t>
      </w:r>
    </w:p>
    <w:p w:rsidR="00940B9F" w:rsidRPr="002E3F71" w:rsidRDefault="00940B9F" w:rsidP="00940B9F">
      <w:pPr>
        <w:spacing w:line="240" w:lineRule="exact"/>
        <w:ind w:left="360" w:hanging="360"/>
        <w:jc w:val="both"/>
        <w:rPr>
          <w:b/>
          <w:color w:val="000000" w:themeColor="text1"/>
        </w:rPr>
      </w:pPr>
      <w:r w:rsidRPr="002E3F71">
        <w:rPr>
          <w:b/>
          <w:color w:val="000000" w:themeColor="text1"/>
        </w:rPr>
        <w:t xml:space="preserve">References: </w:t>
      </w:r>
    </w:p>
    <w:p w:rsidR="00940B9F" w:rsidRPr="002E3F71" w:rsidRDefault="00940B9F" w:rsidP="00DC320C">
      <w:pPr>
        <w:numPr>
          <w:ilvl w:val="0"/>
          <w:numId w:val="254"/>
        </w:numPr>
        <w:spacing w:line="240" w:lineRule="exact"/>
        <w:jc w:val="both"/>
        <w:rPr>
          <w:b/>
          <w:color w:val="000000" w:themeColor="text1"/>
        </w:rPr>
      </w:pPr>
      <w:r w:rsidRPr="002E3F71">
        <w:rPr>
          <w:color w:val="000000" w:themeColor="text1"/>
          <w:lang w:val="de-DE"/>
        </w:rPr>
        <w:t>Thigpen et al. 2013. The estrogenic content of rodent diets, bedding cages, and water bottles and its effect on Bisphenol A studies</w:t>
      </w:r>
      <w:r w:rsidRPr="002E3F71">
        <w:rPr>
          <w:color w:val="000000" w:themeColor="text1"/>
        </w:rPr>
        <w:t>. JAALAS 52(2):130-141.</w:t>
      </w:r>
    </w:p>
    <w:p w:rsidR="00940B9F" w:rsidRPr="002E3F71" w:rsidRDefault="00940B9F" w:rsidP="00DC320C">
      <w:pPr>
        <w:numPr>
          <w:ilvl w:val="0"/>
          <w:numId w:val="254"/>
        </w:numPr>
        <w:spacing w:line="240" w:lineRule="exact"/>
        <w:jc w:val="both"/>
        <w:rPr>
          <w:b/>
          <w:color w:val="000000" w:themeColor="text1"/>
        </w:rPr>
      </w:pPr>
      <w:r w:rsidRPr="002E3F71">
        <w:rPr>
          <w:color w:val="000000" w:themeColor="text1"/>
        </w:rPr>
        <w:t xml:space="preserve">Suckow MA, Weisbroth SH, Franklin CL, eds.  2006.  </w:t>
      </w:r>
      <w:r w:rsidRPr="002E3F71">
        <w:rPr>
          <w:color w:val="000000" w:themeColor="text1"/>
          <w:u w:val="single"/>
        </w:rPr>
        <w:t>The Laboratory Rat</w:t>
      </w:r>
      <w:r w:rsidRPr="002E3F71">
        <w:rPr>
          <w:color w:val="000000" w:themeColor="text1"/>
        </w:rPr>
        <w:t>, 2</w:t>
      </w:r>
      <w:r w:rsidRPr="002E3F71">
        <w:rPr>
          <w:color w:val="000000" w:themeColor="text1"/>
          <w:vertAlign w:val="superscript"/>
        </w:rPr>
        <w:t>nd</w:t>
      </w:r>
      <w:r w:rsidRPr="002E3F71">
        <w:rPr>
          <w:color w:val="000000" w:themeColor="text1"/>
        </w:rPr>
        <w:t xml:space="preserve"> edition.  Elsevier Academic Press: San Diego, CA.  Chapter 9 – Nutrition, pp. 265-266</w:t>
      </w:r>
    </w:p>
    <w:p w:rsidR="00940B9F" w:rsidRPr="002E3F71" w:rsidRDefault="00940B9F" w:rsidP="00940B9F">
      <w:pPr>
        <w:spacing w:line="240" w:lineRule="exact"/>
        <w:jc w:val="both"/>
        <w:rPr>
          <w:b/>
          <w:color w:val="000000" w:themeColor="text1"/>
        </w:rPr>
      </w:pPr>
      <w:r w:rsidRPr="002E3F71">
        <w:rPr>
          <w:b/>
          <w:color w:val="000000" w:themeColor="text1"/>
        </w:rPr>
        <w:t>Domain 4</w:t>
      </w:r>
    </w:p>
    <w:p w:rsidR="002F63BC" w:rsidRPr="002E3F71" w:rsidRDefault="002F63BC" w:rsidP="00940B9F">
      <w:pPr>
        <w:spacing w:line="240" w:lineRule="exact"/>
        <w:jc w:val="both"/>
        <w:rPr>
          <w:color w:val="000000" w:themeColor="text1"/>
        </w:rPr>
      </w:pPr>
    </w:p>
    <w:p w:rsidR="000236E2" w:rsidRPr="00BC7F11" w:rsidRDefault="002F63BC" w:rsidP="000236E2">
      <w:pPr>
        <w:pStyle w:val="ListParagraph"/>
        <w:spacing w:line="240" w:lineRule="exact"/>
        <w:ind w:left="0"/>
        <w:jc w:val="both"/>
        <w:rPr>
          <w:rFonts w:ascii="Times New Roman" w:hAnsi="Times New Roman"/>
          <w:color w:val="000000"/>
          <w:sz w:val="24"/>
          <w:szCs w:val="24"/>
        </w:rPr>
      </w:pPr>
      <w:r w:rsidRPr="002E3F71">
        <w:rPr>
          <w:rFonts w:ascii="Times New Roman" w:hAnsi="Times New Roman"/>
          <w:b/>
          <w:color w:val="000000" w:themeColor="text1"/>
          <w:sz w:val="24"/>
          <w:szCs w:val="24"/>
        </w:rPr>
        <w:t>21</w:t>
      </w:r>
      <w:r w:rsidR="006641A0">
        <w:rPr>
          <w:rFonts w:ascii="Times New Roman" w:hAnsi="Times New Roman"/>
          <w:b/>
          <w:color w:val="000000" w:themeColor="text1"/>
          <w:sz w:val="24"/>
          <w:szCs w:val="24"/>
        </w:rPr>
        <w:t>3</w:t>
      </w:r>
      <w:r w:rsidRPr="002E3F71">
        <w:rPr>
          <w:rFonts w:ascii="Times New Roman" w:hAnsi="Times New Roman"/>
          <w:b/>
          <w:color w:val="000000" w:themeColor="text1"/>
          <w:sz w:val="24"/>
          <w:szCs w:val="24"/>
        </w:rPr>
        <w:t xml:space="preserve">.  </w:t>
      </w:r>
      <w:r w:rsidRPr="002E3F71">
        <w:rPr>
          <w:rFonts w:ascii="Times New Roman" w:hAnsi="Times New Roman"/>
          <w:b/>
          <w:color w:val="000000" w:themeColor="text1"/>
          <w:sz w:val="24"/>
          <w:szCs w:val="24"/>
        </w:rPr>
        <w:tab/>
      </w:r>
      <w:r w:rsidR="000236E2" w:rsidRPr="00BC7F11">
        <w:rPr>
          <w:rFonts w:ascii="Times New Roman" w:hAnsi="Times New Roman"/>
          <w:color w:val="000000"/>
          <w:sz w:val="24"/>
          <w:szCs w:val="24"/>
        </w:rPr>
        <w:t>Which of the following species of macaques has CITES I status?</w:t>
      </w:r>
    </w:p>
    <w:p w:rsidR="000236E2" w:rsidRPr="00BC7F11" w:rsidRDefault="000236E2" w:rsidP="000236E2">
      <w:pPr>
        <w:spacing w:line="240" w:lineRule="exact"/>
        <w:jc w:val="both"/>
        <w:rPr>
          <w:color w:val="000000"/>
        </w:rPr>
      </w:pPr>
    </w:p>
    <w:p w:rsidR="000236E2" w:rsidRPr="00BC7F11" w:rsidRDefault="000236E2" w:rsidP="000236E2">
      <w:pPr>
        <w:pStyle w:val="Default"/>
        <w:widowControl w:val="0"/>
        <w:numPr>
          <w:ilvl w:val="0"/>
          <w:numId w:val="313"/>
        </w:numPr>
        <w:spacing w:line="240" w:lineRule="exact"/>
        <w:jc w:val="both"/>
      </w:pPr>
      <w:r w:rsidRPr="00BC7F11">
        <w:t>Macaca fascicularis</w:t>
      </w:r>
    </w:p>
    <w:p w:rsidR="000236E2" w:rsidRPr="00BC7F11" w:rsidRDefault="000236E2" w:rsidP="000236E2">
      <w:pPr>
        <w:pStyle w:val="Default"/>
        <w:widowControl w:val="0"/>
        <w:numPr>
          <w:ilvl w:val="0"/>
          <w:numId w:val="313"/>
        </w:numPr>
        <w:spacing w:line="240" w:lineRule="exact"/>
        <w:jc w:val="both"/>
      </w:pPr>
      <w:r w:rsidRPr="00BC7F11">
        <w:t>Macaca radiata</w:t>
      </w:r>
    </w:p>
    <w:p w:rsidR="000236E2" w:rsidRPr="00BC7F11" w:rsidRDefault="000236E2" w:rsidP="000236E2">
      <w:pPr>
        <w:pStyle w:val="Default"/>
        <w:widowControl w:val="0"/>
        <w:numPr>
          <w:ilvl w:val="0"/>
          <w:numId w:val="313"/>
        </w:numPr>
        <w:spacing w:line="240" w:lineRule="exact"/>
        <w:jc w:val="both"/>
      </w:pPr>
      <w:r w:rsidRPr="00BC7F11">
        <w:t>Macaca silenus</w:t>
      </w:r>
    </w:p>
    <w:p w:rsidR="000236E2" w:rsidRPr="00BC7F11" w:rsidRDefault="000236E2" w:rsidP="000236E2">
      <w:pPr>
        <w:pStyle w:val="Default"/>
        <w:widowControl w:val="0"/>
        <w:numPr>
          <w:ilvl w:val="0"/>
          <w:numId w:val="313"/>
        </w:numPr>
        <w:spacing w:line="240" w:lineRule="exact"/>
        <w:jc w:val="both"/>
      </w:pPr>
      <w:r w:rsidRPr="00BC7F11">
        <w:t>Macaca nemestrina</w:t>
      </w:r>
    </w:p>
    <w:p w:rsidR="000236E2" w:rsidRPr="00BC7F11" w:rsidRDefault="000236E2" w:rsidP="000236E2">
      <w:pPr>
        <w:pStyle w:val="Default"/>
        <w:widowControl w:val="0"/>
        <w:numPr>
          <w:ilvl w:val="0"/>
          <w:numId w:val="313"/>
        </w:numPr>
        <w:spacing w:line="240" w:lineRule="exact"/>
        <w:jc w:val="both"/>
      </w:pPr>
      <w:r w:rsidRPr="00BC7F11">
        <w:t>Macaca fuscata</w:t>
      </w:r>
    </w:p>
    <w:p w:rsidR="000236E2" w:rsidRPr="00BC7F11" w:rsidRDefault="000236E2" w:rsidP="000236E2">
      <w:pPr>
        <w:spacing w:line="240" w:lineRule="exact"/>
        <w:jc w:val="both"/>
        <w:rPr>
          <w:color w:val="000000"/>
        </w:rPr>
      </w:pPr>
    </w:p>
    <w:p w:rsidR="000236E2" w:rsidRPr="00BC7F11" w:rsidRDefault="000236E2" w:rsidP="000236E2">
      <w:pPr>
        <w:spacing w:line="240" w:lineRule="exact"/>
        <w:ind w:right="-720"/>
        <w:jc w:val="both"/>
        <w:rPr>
          <w:b/>
          <w:color w:val="000000"/>
        </w:rPr>
      </w:pPr>
      <w:r w:rsidRPr="00BC7F11">
        <w:rPr>
          <w:b/>
          <w:color w:val="000000"/>
        </w:rPr>
        <w:lastRenderedPageBreak/>
        <w:t>Answer: c. Macaca silenus</w:t>
      </w:r>
    </w:p>
    <w:p w:rsidR="000236E2" w:rsidRPr="00BC7F11" w:rsidRDefault="000236E2" w:rsidP="000236E2">
      <w:pPr>
        <w:spacing w:line="240" w:lineRule="exact"/>
        <w:jc w:val="both"/>
        <w:rPr>
          <w:color w:val="000000"/>
        </w:rPr>
      </w:pPr>
      <w:r w:rsidRPr="00BC7F11">
        <w:rPr>
          <w:b/>
          <w:color w:val="000000"/>
        </w:rPr>
        <w:t xml:space="preserve">References: </w:t>
      </w:r>
    </w:p>
    <w:p w:rsidR="000236E2" w:rsidRPr="00BC7F11" w:rsidRDefault="000236E2" w:rsidP="000236E2">
      <w:pPr>
        <w:spacing w:line="240" w:lineRule="exact"/>
        <w:ind w:left="720" w:hanging="360"/>
        <w:jc w:val="both"/>
        <w:rPr>
          <w:color w:val="000000"/>
        </w:rPr>
      </w:pPr>
      <w:r w:rsidRPr="00BC7F11">
        <w:rPr>
          <w:color w:val="000000"/>
        </w:rPr>
        <w:t xml:space="preserve">1)  </w:t>
      </w:r>
      <w:r w:rsidRPr="00BC7F11">
        <w:rPr>
          <w:color w:val="000000"/>
        </w:rPr>
        <w:tab/>
      </w:r>
      <w:r w:rsidRPr="00BC7F11">
        <w:rPr>
          <w:bCs/>
          <w:color w:val="000000"/>
        </w:rPr>
        <w:t xml:space="preserve">Fox JG, Anderson LC, Loew FM, Quimby FW, eds.  2002.  </w:t>
      </w:r>
      <w:r w:rsidRPr="00BC7F11">
        <w:rPr>
          <w:bCs/>
          <w:color w:val="000000"/>
          <w:u w:val="single"/>
        </w:rPr>
        <w:t>Laboratory Animal Medicine</w:t>
      </w:r>
      <w:r w:rsidRPr="00BC7F11">
        <w:rPr>
          <w:bCs/>
          <w:color w:val="000000"/>
        </w:rPr>
        <w:t>, 2</w:t>
      </w:r>
      <w:r w:rsidRPr="00BC7F11">
        <w:rPr>
          <w:bCs/>
          <w:color w:val="000000"/>
          <w:vertAlign w:val="superscript"/>
        </w:rPr>
        <w:t>nd</w:t>
      </w:r>
      <w:r w:rsidRPr="00BC7F11">
        <w:rPr>
          <w:bCs/>
          <w:color w:val="000000"/>
        </w:rPr>
        <w:t xml:space="preserve"> edition.  Academic Press: San Diego, CA.  Chapter 16 – Nonhuman Primates, p. 700</w:t>
      </w:r>
      <w:r w:rsidRPr="00BC7F11">
        <w:rPr>
          <w:color w:val="000000"/>
        </w:rPr>
        <w:t>.</w:t>
      </w:r>
    </w:p>
    <w:p w:rsidR="000236E2" w:rsidRPr="00BC7F11" w:rsidRDefault="000236E2" w:rsidP="000236E2">
      <w:pPr>
        <w:spacing w:line="240" w:lineRule="exact"/>
        <w:ind w:left="720" w:hanging="360"/>
        <w:jc w:val="both"/>
        <w:rPr>
          <w:color w:val="000000"/>
        </w:rPr>
      </w:pPr>
      <w:r w:rsidRPr="00BC7F11">
        <w:rPr>
          <w:color w:val="000000"/>
        </w:rPr>
        <w:t>2)</w:t>
      </w:r>
      <w:r w:rsidRPr="00BC7F11">
        <w:rPr>
          <w:color w:val="000000"/>
        </w:rPr>
        <w:tab/>
      </w:r>
      <w:r w:rsidR="007006B4" w:rsidRPr="007006B4">
        <w:rPr>
          <w:bCs/>
          <w:color w:val="000000"/>
        </w:rPr>
        <w:t>http://www.cites.org/eng/app/index.php</w:t>
      </w:r>
    </w:p>
    <w:p w:rsidR="000236E2" w:rsidRPr="00BC7F11" w:rsidRDefault="000236E2" w:rsidP="000236E2">
      <w:pPr>
        <w:pStyle w:val="Default"/>
        <w:spacing w:line="240" w:lineRule="exact"/>
        <w:jc w:val="both"/>
        <w:rPr>
          <w:b/>
        </w:rPr>
      </w:pPr>
      <w:r w:rsidRPr="00BC7F11">
        <w:rPr>
          <w:b/>
        </w:rPr>
        <w:t>Domain 5; Primary Species – Macaques (Macaca spp.)</w:t>
      </w:r>
    </w:p>
    <w:p w:rsidR="00351F98" w:rsidRPr="002E3F71" w:rsidRDefault="00351F98" w:rsidP="000236E2">
      <w:pPr>
        <w:pStyle w:val="NoSpacing"/>
        <w:spacing w:line="240" w:lineRule="exact"/>
        <w:jc w:val="both"/>
        <w:rPr>
          <w:rFonts w:ascii="Times New Roman" w:hAnsi="Times New Roman"/>
          <w:b/>
          <w:color w:val="000000" w:themeColor="text1"/>
          <w:sz w:val="24"/>
          <w:szCs w:val="24"/>
        </w:rPr>
      </w:pPr>
    </w:p>
    <w:p w:rsidR="00351F98" w:rsidRPr="002E3F71" w:rsidRDefault="00351F98" w:rsidP="00351F98">
      <w:pPr>
        <w:pStyle w:val="NoSpacing"/>
        <w:tabs>
          <w:tab w:val="left" w:pos="720"/>
        </w:tabs>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21</w:t>
      </w:r>
      <w:r w:rsidR="006641A0">
        <w:rPr>
          <w:rFonts w:ascii="Times New Roman" w:hAnsi="Times New Roman"/>
          <w:b/>
          <w:color w:val="000000" w:themeColor="text1"/>
          <w:sz w:val="24"/>
          <w:szCs w:val="24"/>
        </w:rPr>
        <w:t>4</w:t>
      </w:r>
      <w:r w:rsidRPr="002E3F71">
        <w:rPr>
          <w:rFonts w:ascii="Times New Roman" w:hAnsi="Times New Roman"/>
          <w:b/>
          <w:color w:val="000000" w:themeColor="text1"/>
          <w:sz w:val="24"/>
          <w:szCs w:val="24"/>
        </w:rPr>
        <w:t>.</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What is the normal anatomic structure that prevents vomiting in rats?</w:t>
      </w:r>
    </w:p>
    <w:p w:rsidR="00351F98" w:rsidRPr="002E3F71" w:rsidRDefault="00351F98" w:rsidP="00351F98">
      <w:pPr>
        <w:pStyle w:val="NoSpacing"/>
        <w:spacing w:line="240" w:lineRule="exact"/>
        <w:jc w:val="both"/>
        <w:rPr>
          <w:rFonts w:ascii="Times New Roman" w:hAnsi="Times New Roman"/>
          <w:color w:val="000000" w:themeColor="text1"/>
          <w:sz w:val="24"/>
          <w:szCs w:val="24"/>
        </w:rPr>
      </w:pPr>
    </w:p>
    <w:p w:rsidR="00351F98" w:rsidRPr="002E3F71" w:rsidRDefault="00351F98" w:rsidP="00351F98">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w:t>
      </w:r>
      <w:r w:rsidRPr="002E3F71">
        <w:rPr>
          <w:rFonts w:ascii="Times New Roman" w:hAnsi="Times New Roman"/>
          <w:color w:val="000000" w:themeColor="text1"/>
          <w:sz w:val="24"/>
          <w:szCs w:val="24"/>
        </w:rPr>
        <w:tab/>
        <w:t>Elongated soft palate</w:t>
      </w:r>
    </w:p>
    <w:p w:rsidR="00351F98" w:rsidRPr="002E3F71" w:rsidRDefault="00351F98" w:rsidP="00351F98">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b.  </w:t>
      </w:r>
      <w:r w:rsidRPr="002E3F71">
        <w:rPr>
          <w:rFonts w:ascii="Times New Roman" w:hAnsi="Times New Roman"/>
          <w:color w:val="000000" w:themeColor="text1"/>
          <w:sz w:val="24"/>
          <w:szCs w:val="24"/>
        </w:rPr>
        <w:tab/>
        <w:t xml:space="preserve">Limiting ridge of the </w:t>
      </w:r>
      <w:r w:rsidR="00BF2A74" w:rsidRPr="002E3F71">
        <w:rPr>
          <w:rFonts w:ascii="Times New Roman" w:hAnsi="Times New Roman"/>
          <w:color w:val="000000" w:themeColor="text1"/>
          <w:sz w:val="24"/>
          <w:szCs w:val="24"/>
        </w:rPr>
        <w:t>fore stomach</w:t>
      </w:r>
    </w:p>
    <w:p w:rsidR="00351F98" w:rsidRPr="002E3F71" w:rsidRDefault="00351F98" w:rsidP="00351F98">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c.  </w:t>
      </w:r>
      <w:r w:rsidRPr="002E3F71">
        <w:rPr>
          <w:rFonts w:ascii="Times New Roman" w:hAnsi="Times New Roman"/>
          <w:color w:val="000000" w:themeColor="text1"/>
          <w:sz w:val="24"/>
          <w:szCs w:val="24"/>
        </w:rPr>
        <w:tab/>
        <w:t>Esophageal sphincter</w:t>
      </w:r>
    </w:p>
    <w:p w:rsidR="00351F98" w:rsidRPr="002E3F71" w:rsidRDefault="00351F98" w:rsidP="00351F98">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d.  </w:t>
      </w:r>
      <w:r w:rsidRPr="002E3F71">
        <w:rPr>
          <w:rFonts w:ascii="Times New Roman" w:hAnsi="Times New Roman"/>
          <w:color w:val="000000" w:themeColor="text1"/>
          <w:sz w:val="24"/>
          <w:szCs w:val="24"/>
        </w:rPr>
        <w:tab/>
        <w:t>Laryngeal diverticulum</w:t>
      </w:r>
    </w:p>
    <w:p w:rsidR="00351F98" w:rsidRPr="002E3F71" w:rsidRDefault="00351F98" w:rsidP="00351F98">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e.  </w:t>
      </w:r>
      <w:r w:rsidRPr="002E3F71">
        <w:rPr>
          <w:rFonts w:ascii="Times New Roman" w:hAnsi="Times New Roman"/>
          <w:color w:val="000000" w:themeColor="text1"/>
          <w:sz w:val="24"/>
          <w:szCs w:val="24"/>
        </w:rPr>
        <w:tab/>
        <w:t>Pyloric sphincter</w:t>
      </w:r>
    </w:p>
    <w:p w:rsidR="00351F98" w:rsidRPr="002E3F71" w:rsidRDefault="00351F98" w:rsidP="00351F98">
      <w:pPr>
        <w:pStyle w:val="NoSpacing"/>
        <w:spacing w:line="240" w:lineRule="exact"/>
        <w:jc w:val="both"/>
        <w:rPr>
          <w:rFonts w:ascii="Times New Roman" w:hAnsi="Times New Roman"/>
          <w:color w:val="000000" w:themeColor="text1"/>
          <w:sz w:val="24"/>
          <w:szCs w:val="24"/>
        </w:rPr>
      </w:pPr>
    </w:p>
    <w:p w:rsidR="00351F98" w:rsidRPr="002E3F71" w:rsidRDefault="00351F98" w:rsidP="00351F9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Answer: b. Limiting ridge of the </w:t>
      </w:r>
      <w:r w:rsidR="00BF2A74" w:rsidRPr="002E3F71">
        <w:rPr>
          <w:rFonts w:ascii="Times New Roman" w:hAnsi="Times New Roman"/>
          <w:b/>
          <w:color w:val="000000" w:themeColor="text1"/>
          <w:sz w:val="24"/>
          <w:szCs w:val="24"/>
        </w:rPr>
        <w:t>fore stomach</w:t>
      </w:r>
    </w:p>
    <w:p w:rsidR="00351F98" w:rsidRPr="002E3F71" w:rsidRDefault="00351F98" w:rsidP="00351F98">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351F98" w:rsidRPr="002E3F71" w:rsidRDefault="00351F98" w:rsidP="00351F98">
      <w:pPr>
        <w:pStyle w:val="NoSpacing"/>
        <w:spacing w:line="240" w:lineRule="exact"/>
        <w:ind w:left="720" w:hanging="360"/>
        <w:jc w:val="both"/>
        <w:rPr>
          <w:rFonts w:ascii="Times New Roman" w:hAnsi="Times New Roman"/>
          <w:b/>
          <w:color w:val="000000" w:themeColor="text1"/>
          <w:sz w:val="24"/>
          <w:szCs w:val="24"/>
        </w:rPr>
      </w:pPr>
      <w:r w:rsidRPr="002E3F71">
        <w:rPr>
          <w:rFonts w:ascii="Times New Roman" w:eastAsia="Times New Roman" w:hAnsi="Times New Roman"/>
          <w:color w:val="000000" w:themeColor="text1"/>
          <w:sz w:val="24"/>
          <w:szCs w:val="24"/>
        </w:rPr>
        <w:t>1)</w:t>
      </w:r>
      <w:r w:rsidRPr="002E3F71">
        <w:rPr>
          <w:rFonts w:ascii="Times New Roman" w:eastAsia="Times New Roman" w:hAnsi="Times New Roman"/>
          <w:color w:val="000000" w:themeColor="text1"/>
          <w:sz w:val="24"/>
          <w:szCs w:val="24"/>
        </w:rPr>
        <w:tab/>
      </w:r>
      <w:r w:rsidRPr="002E3F71">
        <w:rPr>
          <w:rFonts w:ascii="Times New Roman" w:hAnsi="Times New Roman"/>
          <w:bCs/>
          <w:color w:val="000000" w:themeColor="text1"/>
          <w:sz w:val="24"/>
          <w:szCs w:val="24"/>
        </w:rPr>
        <w:t xml:space="preserve">Fish RE, Brown MJ, Danneman PJ, Karas AZ, eds.  2008.  </w:t>
      </w:r>
      <w:r w:rsidRPr="002E3F71">
        <w:rPr>
          <w:rFonts w:ascii="Times New Roman" w:hAnsi="Times New Roman"/>
          <w:bCs/>
          <w:color w:val="000000" w:themeColor="text1"/>
          <w:sz w:val="24"/>
          <w:szCs w:val="24"/>
          <w:u w:val="single"/>
        </w:rPr>
        <w:t>Anesthesia and Analgesia in Laboratory Animals</w:t>
      </w:r>
      <w:r w:rsidRPr="002E3F71">
        <w:rPr>
          <w:rFonts w:ascii="Times New Roman" w:hAnsi="Times New Roman"/>
          <w:bCs/>
          <w:color w:val="000000" w:themeColor="text1"/>
          <w:sz w:val="24"/>
          <w:szCs w:val="24"/>
        </w:rPr>
        <w:t xml:space="preserve">, 2nd ed.  Academic Press, San Diego, CA.  Chapter </w:t>
      </w:r>
      <w:r w:rsidRPr="002E3F71">
        <w:rPr>
          <w:rFonts w:ascii="Times New Roman" w:eastAsia="Times New Roman" w:hAnsi="Times New Roman"/>
          <w:color w:val="000000" w:themeColor="text1"/>
          <w:sz w:val="24"/>
          <w:szCs w:val="24"/>
        </w:rPr>
        <w:t>10 – Anesthesia and Analgesia for Laboratory Rodents, p. 249.</w:t>
      </w:r>
    </w:p>
    <w:p w:rsidR="00351F98" w:rsidRPr="002E3F71" w:rsidRDefault="00351F98" w:rsidP="00351F98">
      <w:pPr>
        <w:pStyle w:val="NoSpacing"/>
        <w:spacing w:line="240" w:lineRule="exact"/>
        <w:ind w:left="720" w:hanging="360"/>
        <w:jc w:val="both"/>
        <w:rPr>
          <w:rFonts w:ascii="Times New Roman" w:hAnsi="Times New Roman"/>
          <w:bCs/>
          <w:color w:val="000000" w:themeColor="text1"/>
          <w:sz w:val="24"/>
          <w:szCs w:val="24"/>
        </w:rPr>
      </w:pPr>
      <w:r w:rsidRPr="002E3F71">
        <w:rPr>
          <w:rFonts w:ascii="Times New Roman" w:eastAsia="Times New Roman" w:hAnsi="Times New Roman"/>
          <w:color w:val="000000" w:themeColor="text1"/>
          <w:sz w:val="24"/>
          <w:szCs w:val="24"/>
        </w:rPr>
        <w:t>2)</w:t>
      </w:r>
      <w:r w:rsidRPr="002E3F71">
        <w:rPr>
          <w:rFonts w:ascii="Times New Roman" w:eastAsia="Times New Roman" w:hAnsi="Times New Roman"/>
          <w:color w:val="000000" w:themeColor="text1"/>
          <w:sz w:val="24"/>
          <w:szCs w:val="24"/>
        </w:rPr>
        <w:tab/>
      </w:r>
      <w:r w:rsidRPr="002E3F71">
        <w:rPr>
          <w:rFonts w:ascii="Times New Roman" w:hAnsi="Times New Roman"/>
          <w:color w:val="000000" w:themeColor="text1"/>
          <w:sz w:val="24"/>
          <w:szCs w:val="24"/>
        </w:rPr>
        <w:t xml:space="preserve">Suckow MA, Weisbroth SH, Franklin CL, eds.  2006.  </w:t>
      </w:r>
      <w:r w:rsidRPr="002E3F71">
        <w:rPr>
          <w:rFonts w:ascii="Times New Roman" w:hAnsi="Times New Roman"/>
          <w:color w:val="000000" w:themeColor="text1"/>
          <w:sz w:val="24"/>
          <w:szCs w:val="24"/>
          <w:u w:val="single"/>
        </w:rPr>
        <w:t>The Laboratory Rat</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Elsevier Academic Press: San Diego, CA.  Chapter </w:t>
      </w:r>
      <w:r w:rsidRPr="002E3F71">
        <w:rPr>
          <w:rFonts w:ascii="Times New Roman" w:eastAsia="Times New Roman" w:hAnsi="Times New Roman"/>
          <w:color w:val="000000" w:themeColor="text1"/>
          <w:sz w:val="24"/>
          <w:szCs w:val="24"/>
        </w:rPr>
        <w:t>4 - Morphophysiology, pp. 101-106</w:t>
      </w:r>
      <w:r w:rsidRPr="002E3F71">
        <w:rPr>
          <w:rFonts w:ascii="Times New Roman" w:hAnsi="Times New Roman"/>
          <w:bCs/>
          <w:color w:val="000000" w:themeColor="text1"/>
          <w:sz w:val="24"/>
          <w:szCs w:val="24"/>
        </w:rPr>
        <w:t>.</w:t>
      </w:r>
    </w:p>
    <w:p w:rsidR="00351F98" w:rsidRPr="002E3F71" w:rsidRDefault="00351F98" w:rsidP="00351F98">
      <w:pPr>
        <w:pStyle w:val="NoSpacing"/>
        <w:spacing w:line="240" w:lineRule="exact"/>
        <w:ind w:left="72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3)</w:t>
      </w:r>
      <w:r w:rsidRPr="002E3F71">
        <w:rPr>
          <w:rFonts w:ascii="Times New Roman" w:hAnsi="Times New Roman"/>
          <w:b/>
          <w:color w:val="000000" w:themeColor="text1"/>
          <w:sz w:val="24"/>
          <w:szCs w:val="24"/>
        </w:rPr>
        <w:tab/>
      </w:r>
      <w:r w:rsidRPr="002E3F71">
        <w:rPr>
          <w:rFonts w:ascii="Times New Roman" w:hAnsi="Times New Roman"/>
          <w:color w:val="000000" w:themeColor="text1"/>
          <w:sz w:val="24"/>
          <w:szCs w:val="24"/>
        </w:rPr>
        <w:t>Fox JG, Anderson LC, Loew FM, Quimby FW, eds. 2002. Laboratory Animal Medicine, 2nd edition. Academic Press: San Diego, CA. Chapter 4 – Biology and Diseases of Rats, p. 124</w:t>
      </w:r>
    </w:p>
    <w:p w:rsidR="00351F98" w:rsidRPr="002E3F71" w:rsidRDefault="00351F98" w:rsidP="00351F98">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 Primary Species – Rat (Rattus norvegicus)</w:t>
      </w:r>
    </w:p>
    <w:p w:rsidR="00A7489C" w:rsidRPr="002E3F71" w:rsidRDefault="00A7489C" w:rsidP="00A7489C">
      <w:pPr>
        <w:spacing w:line="240" w:lineRule="exact"/>
        <w:jc w:val="both"/>
        <w:rPr>
          <w:color w:val="000000" w:themeColor="text1"/>
        </w:rPr>
      </w:pPr>
    </w:p>
    <w:p w:rsidR="00A7489C" w:rsidRPr="002E3F71" w:rsidRDefault="00A7489C" w:rsidP="00A7489C">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21</w:t>
      </w:r>
      <w:r w:rsidR="006641A0">
        <w:rPr>
          <w:rFonts w:ascii="Times New Roman" w:hAnsi="Times New Roman"/>
          <w:b/>
          <w:color w:val="000000" w:themeColor="text1"/>
          <w:sz w:val="24"/>
          <w:szCs w:val="24"/>
        </w:rPr>
        <w:t>5</w:t>
      </w:r>
      <w:r w:rsidRPr="002E3F71">
        <w:rPr>
          <w:rFonts w:ascii="Times New Roman" w:hAnsi="Times New Roman"/>
          <w:b/>
          <w:color w:val="000000" w:themeColor="text1"/>
          <w:sz w:val="24"/>
          <w:szCs w:val="24"/>
        </w:rPr>
        <w:t>.</w:t>
      </w:r>
      <w:r w:rsidRPr="002E3F71">
        <w:rPr>
          <w:rFonts w:ascii="Times New Roman" w:hAnsi="Times New Roman"/>
          <w:color w:val="000000" w:themeColor="text1"/>
          <w:sz w:val="24"/>
          <w:szCs w:val="24"/>
        </w:rPr>
        <w:tab/>
        <w:t>Which of the following is a disadvantage of using tribromoethanol for anesthesia in rodents?</w:t>
      </w:r>
    </w:p>
    <w:p w:rsidR="00A7489C" w:rsidRPr="002E3F71" w:rsidRDefault="00A7489C" w:rsidP="00A7489C">
      <w:pPr>
        <w:pStyle w:val="NoSpacing"/>
        <w:spacing w:line="240" w:lineRule="exact"/>
        <w:jc w:val="both"/>
        <w:rPr>
          <w:rFonts w:ascii="Times New Roman" w:hAnsi="Times New Roman"/>
          <w:color w:val="000000" w:themeColor="text1"/>
          <w:sz w:val="24"/>
          <w:szCs w:val="24"/>
        </w:rPr>
      </w:pPr>
    </w:p>
    <w:p w:rsidR="00A7489C" w:rsidRPr="002E3F71" w:rsidRDefault="00A7489C" w:rsidP="00A7489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a. </w:t>
      </w:r>
      <w:r w:rsidRPr="002E3F71">
        <w:rPr>
          <w:rFonts w:ascii="Times New Roman" w:hAnsi="Times New Roman"/>
          <w:color w:val="000000" w:themeColor="text1"/>
          <w:sz w:val="24"/>
          <w:szCs w:val="24"/>
        </w:rPr>
        <w:tab/>
        <w:t>It should ideally only be used for long-duration, terminal procedures</w:t>
      </w:r>
    </w:p>
    <w:p w:rsidR="00A7489C" w:rsidRPr="002E3F71" w:rsidRDefault="00A7489C" w:rsidP="00A7489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b.</w:t>
      </w:r>
      <w:r w:rsidRPr="002E3F71">
        <w:rPr>
          <w:rFonts w:ascii="Times New Roman" w:hAnsi="Times New Roman"/>
          <w:color w:val="000000" w:themeColor="text1"/>
          <w:sz w:val="24"/>
          <w:szCs w:val="24"/>
        </w:rPr>
        <w:tab/>
        <w:t>It is expensive to obtain</w:t>
      </w:r>
    </w:p>
    <w:p w:rsidR="00A7489C" w:rsidRPr="002E3F71" w:rsidRDefault="00A7489C" w:rsidP="00A7489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c.</w:t>
      </w:r>
      <w:r w:rsidRPr="002E3F71">
        <w:rPr>
          <w:rFonts w:ascii="Times New Roman" w:hAnsi="Times New Roman"/>
          <w:color w:val="000000" w:themeColor="text1"/>
          <w:sz w:val="24"/>
          <w:szCs w:val="24"/>
        </w:rPr>
        <w:tab/>
        <w:t>It is a controlled substance</w:t>
      </w:r>
    </w:p>
    <w:p w:rsidR="00A7489C" w:rsidRPr="002E3F71" w:rsidRDefault="00A7489C" w:rsidP="00A7489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d.</w:t>
      </w:r>
      <w:r w:rsidRPr="002E3F71">
        <w:rPr>
          <w:rFonts w:ascii="Times New Roman" w:hAnsi="Times New Roman"/>
          <w:color w:val="000000" w:themeColor="text1"/>
          <w:sz w:val="24"/>
          <w:szCs w:val="24"/>
        </w:rPr>
        <w:tab/>
        <w:t>It produces severe cardiodepressive effects compared to other injectable anesthetics</w:t>
      </w:r>
    </w:p>
    <w:p w:rsidR="00A7489C" w:rsidRPr="002E3F71" w:rsidRDefault="00A7489C" w:rsidP="00A7489C">
      <w:pPr>
        <w:pStyle w:val="NoSpacing"/>
        <w:spacing w:line="240" w:lineRule="exact"/>
        <w:ind w:left="1080" w:hanging="360"/>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w:t>
      </w:r>
      <w:r w:rsidRPr="002E3F71">
        <w:rPr>
          <w:rFonts w:ascii="Times New Roman" w:hAnsi="Times New Roman"/>
          <w:color w:val="000000" w:themeColor="text1"/>
          <w:sz w:val="24"/>
          <w:szCs w:val="24"/>
        </w:rPr>
        <w:tab/>
        <w:t>If not prepared and stored correctly, toxic byproducts can form</w:t>
      </w:r>
    </w:p>
    <w:p w:rsidR="00A7489C" w:rsidRPr="002E3F71" w:rsidRDefault="00A7489C" w:rsidP="00A7489C">
      <w:pPr>
        <w:pStyle w:val="NoSpacing"/>
        <w:spacing w:line="240" w:lineRule="exact"/>
        <w:jc w:val="both"/>
        <w:rPr>
          <w:rFonts w:ascii="Times New Roman" w:hAnsi="Times New Roman"/>
          <w:color w:val="000000" w:themeColor="text1"/>
          <w:sz w:val="24"/>
          <w:szCs w:val="24"/>
        </w:rPr>
      </w:pPr>
    </w:p>
    <w:p w:rsidR="00A7489C" w:rsidRPr="002E3F71" w:rsidRDefault="00A7489C" w:rsidP="00A7489C">
      <w:pPr>
        <w:pStyle w:val="NoSpacing"/>
        <w:spacing w:line="240" w:lineRule="exact"/>
        <w:jc w:val="both"/>
        <w:rPr>
          <w:rFonts w:ascii="Times New Roman" w:hAnsi="Times New Roman"/>
          <w:color w:val="000000" w:themeColor="text1"/>
          <w:sz w:val="24"/>
          <w:szCs w:val="24"/>
        </w:rPr>
      </w:pPr>
      <w:r w:rsidRPr="002E3F71">
        <w:rPr>
          <w:rFonts w:ascii="Times New Roman" w:hAnsi="Times New Roman"/>
          <w:b/>
          <w:color w:val="000000" w:themeColor="text1"/>
          <w:sz w:val="24"/>
          <w:szCs w:val="24"/>
        </w:rPr>
        <w:t>Answer: e. If not prepared and stored correctly, toxic byproducts can form</w:t>
      </w:r>
    </w:p>
    <w:p w:rsidR="00A7489C" w:rsidRPr="002E3F71" w:rsidRDefault="00A7489C" w:rsidP="00A7489C">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 xml:space="preserve">References: </w:t>
      </w:r>
    </w:p>
    <w:p w:rsidR="00A7489C" w:rsidRPr="002E3F71" w:rsidRDefault="00A7489C" w:rsidP="00A7489C">
      <w:pPr>
        <w:spacing w:line="240" w:lineRule="exact"/>
        <w:ind w:left="720" w:hanging="360"/>
        <w:jc w:val="both"/>
        <w:rPr>
          <w:color w:val="000000" w:themeColor="text1"/>
        </w:rPr>
      </w:pPr>
      <w:r w:rsidRPr="002E3F71">
        <w:rPr>
          <w:color w:val="000000" w:themeColor="text1"/>
        </w:rPr>
        <w:t>1)</w:t>
      </w:r>
      <w:r w:rsidRPr="002E3F71">
        <w:rPr>
          <w:color w:val="000000" w:themeColor="text1"/>
        </w:rPr>
        <w:tab/>
        <w:t>Fox JG, Anderson LC, Loew FM, Quimby FW, e</w:t>
      </w:r>
      <w:r w:rsidR="00B173D5" w:rsidRPr="002E3F71">
        <w:rPr>
          <w:color w:val="000000" w:themeColor="text1"/>
        </w:rPr>
        <w:t>ds. 2002.</w:t>
      </w:r>
      <w:r w:rsidRPr="002E3F71">
        <w:rPr>
          <w:color w:val="000000" w:themeColor="text1"/>
        </w:rPr>
        <w:t xml:space="preserve"> </w:t>
      </w:r>
      <w:r w:rsidRPr="002E3F71">
        <w:rPr>
          <w:color w:val="000000" w:themeColor="text1"/>
          <w:u w:val="single"/>
        </w:rPr>
        <w:t>Laboratory</w:t>
      </w:r>
      <w:r w:rsidRPr="002E3F71">
        <w:rPr>
          <w:color w:val="000000" w:themeColor="text1"/>
        </w:rPr>
        <w:t xml:space="preserve"> </w:t>
      </w:r>
      <w:r w:rsidRPr="002E3F71">
        <w:rPr>
          <w:color w:val="000000" w:themeColor="text1"/>
          <w:u w:val="single"/>
        </w:rPr>
        <w:t>Animal</w:t>
      </w:r>
      <w:r w:rsidRPr="002E3F71">
        <w:rPr>
          <w:color w:val="000000" w:themeColor="text1"/>
        </w:rPr>
        <w:t xml:space="preserve"> </w:t>
      </w:r>
      <w:r w:rsidRPr="002E3F71">
        <w:rPr>
          <w:color w:val="000000" w:themeColor="text1"/>
          <w:u w:val="single"/>
        </w:rPr>
        <w:t>Medicine</w:t>
      </w:r>
      <w:r w:rsidRPr="002E3F71">
        <w:rPr>
          <w:color w:val="000000" w:themeColor="text1"/>
        </w:rPr>
        <w:t>, 2</w:t>
      </w:r>
      <w:r w:rsidRPr="002E3F71">
        <w:rPr>
          <w:color w:val="000000" w:themeColor="text1"/>
          <w:vertAlign w:val="superscript"/>
        </w:rPr>
        <w:t>nd</w:t>
      </w:r>
      <w:r w:rsidR="00B173D5" w:rsidRPr="002E3F71">
        <w:rPr>
          <w:color w:val="000000" w:themeColor="text1"/>
        </w:rPr>
        <w:t xml:space="preserve"> edition. Academic Press: San Diego, CA.</w:t>
      </w:r>
      <w:r w:rsidRPr="002E3F71">
        <w:rPr>
          <w:color w:val="000000" w:themeColor="text1"/>
        </w:rPr>
        <w:t xml:space="preserve"> Chapter 22 – Preanesthesia, Anesthesia, Analgesia and Euthanasia, p. 958</w:t>
      </w:r>
    </w:p>
    <w:p w:rsidR="00A7489C" w:rsidRPr="002E3F71" w:rsidRDefault="00A7489C" w:rsidP="00A7489C">
      <w:pPr>
        <w:spacing w:line="240" w:lineRule="exact"/>
        <w:ind w:left="720" w:hanging="360"/>
        <w:jc w:val="both"/>
        <w:rPr>
          <w:color w:val="000000" w:themeColor="text1"/>
        </w:rPr>
      </w:pPr>
      <w:r w:rsidRPr="002E3F71">
        <w:rPr>
          <w:color w:val="000000" w:themeColor="text1"/>
        </w:rPr>
        <w:t>2)</w:t>
      </w:r>
      <w:r w:rsidRPr="002E3F71">
        <w:rPr>
          <w:color w:val="000000" w:themeColor="text1"/>
        </w:rPr>
        <w:tab/>
        <w:t xml:space="preserve">Fish RE, Brown MJ, Danneman PJ, Karas AZ, eds.  2008.  </w:t>
      </w:r>
      <w:r w:rsidRPr="002E3F71">
        <w:rPr>
          <w:color w:val="000000" w:themeColor="text1"/>
          <w:u w:val="single"/>
        </w:rPr>
        <w:t>Anesthesia and Analgesia in Laboratory Animals</w:t>
      </w:r>
      <w:r w:rsidRPr="002E3F71">
        <w:rPr>
          <w:color w:val="000000" w:themeColor="text1"/>
        </w:rPr>
        <w:t>, 2</w:t>
      </w:r>
      <w:r w:rsidRPr="002E3F71">
        <w:rPr>
          <w:color w:val="000000" w:themeColor="text1"/>
          <w:vertAlign w:val="superscript"/>
        </w:rPr>
        <w:t>nd</w:t>
      </w:r>
      <w:r w:rsidRPr="002E3F71">
        <w:rPr>
          <w:color w:val="000000" w:themeColor="text1"/>
        </w:rPr>
        <w:t xml:space="preserve"> ed.  </w:t>
      </w:r>
      <w:r w:rsidRPr="002E3F71">
        <w:rPr>
          <w:bCs/>
          <w:color w:val="000000" w:themeColor="text1"/>
        </w:rPr>
        <w:t>Academic Press, San Diego, CA.</w:t>
      </w:r>
      <w:r w:rsidRPr="002E3F71">
        <w:rPr>
          <w:color w:val="000000" w:themeColor="text1"/>
        </w:rPr>
        <w:t xml:space="preserve"> Chapter 10 – Anesthesia and Analgesia in Laboratory Rodents, pp. 260-261.</w:t>
      </w:r>
    </w:p>
    <w:p w:rsidR="00A7489C" w:rsidRPr="002E3F71" w:rsidRDefault="00A7489C" w:rsidP="00A7489C">
      <w:pPr>
        <w:pStyle w:val="NoSpacing"/>
        <w:spacing w:line="240" w:lineRule="exact"/>
        <w:ind w:left="360" w:hanging="360"/>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2</w:t>
      </w:r>
    </w:p>
    <w:p w:rsidR="000C09F5" w:rsidRPr="002E3F71" w:rsidRDefault="000C09F5" w:rsidP="000C09F5">
      <w:pPr>
        <w:spacing w:line="240" w:lineRule="exact"/>
        <w:jc w:val="both"/>
        <w:rPr>
          <w:color w:val="000000" w:themeColor="text1"/>
        </w:rPr>
      </w:pPr>
    </w:p>
    <w:p w:rsidR="000C09F5" w:rsidRPr="002E3F71" w:rsidRDefault="000C09F5" w:rsidP="00DC320C">
      <w:pPr>
        <w:pStyle w:val="ListParagraph"/>
        <w:numPr>
          <w:ilvl w:val="0"/>
          <w:numId w:val="304"/>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Which animal biosafety level (ABSL) practices, equipment, and facility design are applicable when utilizing microbiological agents that are indigenous or exotic, have the potential for aerosol transmission, and result in disease that can have serious health effects?</w:t>
      </w:r>
    </w:p>
    <w:p w:rsidR="000C09F5" w:rsidRPr="002E3F71" w:rsidRDefault="000C09F5" w:rsidP="000C09F5">
      <w:pPr>
        <w:spacing w:line="240" w:lineRule="exact"/>
        <w:ind w:left="90"/>
        <w:jc w:val="both"/>
        <w:rPr>
          <w:rFonts w:eastAsia="MS Mincho"/>
          <w:color w:val="000000" w:themeColor="text1"/>
        </w:rPr>
      </w:pPr>
    </w:p>
    <w:p w:rsidR="000C09F5" w:rsidRPr="002E3F71" w:rsidRDefault="000C09F5" w:rsidP="00DC320C">
      <w:pPr>
        <w:numPr>
          <w:ilvl w:val="0"/>
          <w:numId w:val="256"/>
        </w:numPr>
        <w:tabs>
          <w:tab w:val="num" w:pos="720"/>
        </w:tabs>
        <w:spacing w:line="240" w:lineRule="exact"/>
        <w:jc w:val="both"/>
        <w:rPr>
          <w:rFonts w:eastAsia="MS Mincho"/>
          <w:color w:val="000000" w:themeColor="text1"/>
        </w:rPr>
      </w:pPr>
      <w:r w:rsidRPr="002E3F71">
        <w:rPr>
          <w:rFonts w:eastAsia="MS Mincho"/>
          <w:color w:val="000000" w:themeColor="text1"/>
        </w:rPr>
        <w:t xml:space="preserve"> ABSL 1</w:t>
      </w:r>
    </w:p>
    <w:p w:rsidR="000C09F5" w:rsidRPr="002E3F71" w:rsidRDefault="000C09F5" w:rsidP="00DC320C">
      <w:pPr>
        <w:numPr>
          <w:ilvl w:val="0"/>
          <w:numId w:val="256"/>
        </w:numPr>
        <w:tabs>
          <w:tab w:val="num" w:pos="720"/>
        </w:tabs>
        <w:spacing w:line="240" w:lineRule="exact"/>
        <w:jc w:val="both"/>
        <w:rPr>
          <w:rFonts w:eastAsia="MS Mincho"/>
          <w:color w:val="000000" w:themeColor="text1"/>
        </w:rPr>
      </w:pPr>
      <w:r w:rsidRPr="002E3F71">
        <w:rPr>
          <w:rFonts w:eastAsia="MS Mincho"/>
          <w:color w:val="000000" w:themeColor="text1"/>
        </w:rPr>
        <w:t xml:space="preserve"> ABSL 2 </w:t>
      </w:r>
    </w:p>
    <w:p w:rsidR="000C09F5" w:rsidRPr="002E3F71" w:rsidRDefault="000C09F5" w:rsidP="00DC320C">
      <w:pPr>
        <w:numPr>
          <w:ilvl w:val="0"/>
          <w:numId w:val="256"/>
        </w:numPr>
        <w:tabs>
          <w:tab w:val="num" w:pos="720"/>
        </w:tabs>
        <w:spacing w:line="240" w:lineRule="exact"/>
        <w:jc w:val="both"/>
        <w:rPr>
          <w:rFonts w:eastAsia="MS Mincho"/>
          <w:color w:val="000000" w:themeColor="text1"/>
        </w:rPr>
      </w:pPr>
      <w:r w:rsidRPr="002E3F71">
        <w:rPr>
          <w:rFonts w:eastAsia="MS Mincho"/>
          <w:color w:val="000000" w:themeColor="text1"/>
        </w:rPr>
        <w:t xml:space="preserve"> ABSL 3</w:t>
      </w:r>
    </w:p>
    <w:p w:rsidR="000C09F5" w:rsidRPr="002E3F71" w:rsidRDefault="000C09F5" w:rsidP="00DC320C">
      <w:pPr>
        <w:numPr>
          <w:ilvl w:val="0"/>
          <w:numId w:val="256"/>
        </w:numPr>
        <w:tabs>
          <w:tab w:val="num" w:pos="720"/>
        </w:tabs>
        <w:spacing w:line="240" w:lineRule="exact"/>
        <w:jc w:val="both"/>
        <w:rPr>
          <w:rFonts w:eastAsia="MS Mincho"/>
          <w:color w:val="000000" w:themeColor="text1"/>
        </w:rPr>
      </w:pPr>
      <w:r w:rsidRPr="002E3F71">
        <w:rPr>
          <w:rFonts w:eastAsia="MS Mincho"/>
          <w:color w:val="000000" w:themeColor="text1"/>
        </w:rPr>
        <w:t xml:space="preserve"> ABSL 4</w:t>
      </w:r>
    </w:p>
    <w:p w:rsidR="000C09F5" w:rsidRPr="002E3F71" w:rsidRDefault="000C09F5" w:rsidP="00DC320C">
      <w:pPr>
        <w:numPr>
          <w:ilvl w:val="0"/>
          <w:numId w:val="256"/>
        </w:numPr>
        <w:tabs>
          <w:tab w:val="num" w:pos="720"/>
        </w:tabs>
        <w:spacing w:line="240" w:lineRule="exact"/>
        <w:jc w:val="both"/>
        <w:rPr>
          <w:rFonts w:eastAsia="MS Mincho"/>
          <w:color w:val="000000" w:themeColor="text1"/>
        </w:rPr>
      </w:pPr>
      <w:r w:rsidRPr="002E3F71">
        <w:rPr>
          <w:rFonts w:eastAsia="MS Mincho"/>
          <w:color w:val="000000" w:themeColor="text1"/>
        </w:rPr>
        <w:t xml:space="preserve"> ABSL 5</w:t>
      </w:r>
    </w:p>
    <w:p w:rsidR="000C09F5" w:rsidRPr="002E3F71" w:rsidRDefault="000C09F5" w:rsidP="000C09F5">
      <w:pPr>
        <w:spacing w:line="240" w:lineRule="exact"/>
        <w:jc w:val="both"/>
        <w:rPr>
          <w:rFonts w:eastAsia="MS Mincho"/>
          <w:b/>
          <w:bCs/>
          <w:color w:val="000000" w:themeColor="text1"/>
        </w:rPr>
      </w:pPr>
    </w:p>
    <w:p w:rsidR="000C09F5" w:rsidRPr="002E3F71" w:rsidRDefault="000C09F5" w:rsidP="000C09F5">
      <w:pPr>
        <w:spacing w:line="240" w:lineRule="exact"/>
        <w:jc w:val="both"/>
        <w:rPr>
          <w:rFonts w:eastAsia="MS Mincho"/>
          <w:color w:val="000000" w:themeColor="text1"/>
        </w:rPr>
      </w:pPr>
      <w:r w:rsidRPr="002E3F71">
        <w:rPr>
          <w:rFonts w:eastAsia="MS Mincho"/>
          <w:b/>
          <w:bCs/>
          <w:color w:val="000000" w:themeColor="text1"/>
        </w:rPr>
        <w:t>Answer:  c. ABSL 3</w:t>
      </w:r>
    </w:p>
    <w:p w:rsidR="000C09F5" w:rsidRPr="002E3F71" w:rsidRDefault="000C09F5" w:rsidP="000C09F5">
      <w:pPr>
        <w:spacing w:line="240" w:lineRule="exact"/>
        <w:jc w:val="both"/>
        <w:rPr>
          <w:rFonts w:eastAsia="MS Mincho"/>
          <w:b/>
          <w:color w:val="000000" w:themeColor="text1"/>
        </w:rPr>
      </w:pPr>
      <w:r w:rsidRPr="002E3F71">
        <w:rPr>
          <w:rFonts w:eastAsia="MS Mincho"/>
          <w:b/>
          <w:color w:val="000000" w:themeColor="text1"/>
        </w:rPr>
        <w:t>References:</w:t>
      </w:r>
    </w:p>
    <w:p w:rsidR="000C09F5" w:rsidRPr="002E3F71" w:rsidRDefault="000C09F5" w:rsidP="00DC320C">
      <w:pPr>
        <w:pStyle w:val="ListParagraph"/>
        <w:numPr>
          <w:ilvl w:val="0"/>
          <w:numId w:val="257"/>
        </w:numPr>
        <w:spacing w:line="240" w:lineRule="exact"/>
        <w:contextualSpacing/>
        <w:jc w:val="both"/>
        <w:rPr>
          <w:rFonts w:ascii="Times New Roman" w:hAnsi="Times New Roman"/>
          <w:bCs/>
          <w:color w:val="000000" w:themeColor="text1"/>
          <w:spacing w:val="-4"/>
          <w:sz w:val="24"/>
          <w:szCs w:val="24"/>
        </w:rPr>
      </w:pPr>
      <w:r w:rsidRPr="002E3F71">
        <w:rPr>
          <w:rFonts w:ascii="Times New Roman" w:hAnsi="Times New Roman"/>
          <w:color w:val="000000" w:themeColor="text1"/>
          <w:spacing w:val="-4"/>
          <w:sz w:val="24"/>
          <w:szCs w:val="24"/>
        </w:rPr>
        <w:lastRenderedPageBreak/>
        <w:t xml:space="preserve">U. S. Department of Health and Human Services, Public Health Service, Centers for Disease Control and Prevention, and National Institutes of Health.  2009.  </w:t>
      </w:r>
      <w:r w:rsidRPr="002E3F71">
        <w:rPr>
          <w:rFonts w:ascii="Times New Roman" w:hAnsi="Times New Roman"/>
          <w:color w:val="000000" w:themeColor="text1"/>
          <w:spacing w:val="-4"/>
          <w:sz w:val="24"/>
          <w:szCs w:val="24"/>
          <w:u w:val="single"/>
        </w:rPr>
        <w:t>Biosafety in Microbiological and Biomedical Laboratories</w:t>
      </w:r>
      <w:r w:rsidRPr="002E3F71">
        <w:rPr>
          <w:rFonts w:ascii="Times New Roman" w:hAnsi="Times New Roman"/>
          <w:color w:val="000000" w:themeColor="text1"/>
          <w:spacing w:val="-4"/>
          <w:sz w:val="24"/>
          <w:szCs w:val="24"/>
        </w:rPr>
        <w:t>.  5</w:t>
      </w:r>
      <w:r w:rsidRPr="002E3F71">
        <w:rPr>
          <w:rFonts w:ascii="Times New Roman" w:hAnsi="Times New Roman"/>
          <w:color w:val="000000" w:themeColor="text1"/>
          <w:spacing w:val="-4"/>
          <w:sz w:val="24"/>
          <w:szCs w:val="24"/>
          <w:vertAlign w:val="superscript"/>
        </w:rPr>
        <w:t>th</w:t>
      </w:r>
      <w:r w:rsidRPr="002E3F71">
        <w:rPr>
          <w:rFonts w:ascii="Times New Roman" w:hAnsi="Times New Roman"/>
          <w:color w:val="000000" w:themeColor="text1"/>
          <w:spacing w:val="-4"/>
          <w:sz w:val="24"/>
          <w:szCs w:val="24"/>
        </w:rPr>
        <w:t xml:space="preserve"> ed.</w:t>
      </w:r>
      <w:r w:rsidRPr="002E3F71">
        <w:rPr>
          <w:rFonts w:ascii="Times New Roman" w:hAnsi="Times New Roman"/>
          <w:bCs/>
          <w:color w:val="000000" w:themeColor="text1"/>
          <w:spacing w:val="-4"/>
          <w:sz w:val="24"/>
          <w:szCs w:val="24"/>
        </w:rPr>
        <w:t xml:space="preserve">  U.S. Government Printing Office, Washington, D. C.  Section</w:t>
      </w:r>
      <w:r w:rsidRPr="002E3F71">
        <w:rPr>
          <w:rFonts w:ascii="Times New Roman" w:hAnsi="Times New Roman"/>
          <w:b/>
          <w:bCs/>
          <w:color w:val="000000" w:themeColor="text1"/>
          <w:spacing w:val="-4"/>
          <w:sz w:val="24"/>
          <w:szCs w:val="24"/>
        </w:rPr>
        <w:t xml:space="preserve"> </w:t>
      </w:r>
      <w:r w:rsidRPr="002E3F71">
        <w:rPr>
          <w:rFonts w:ascii="Times New Roman" w:hAnsi="Times New Roman"/>
          <w:bCs/>
          <w:color w:val="000000" w:themeColor="text1"/>
          <w:spacing w:val="-4"/>
          <w:sz w:val="24"/>
          <w:szCs w:val="24"/>
        </w:rPr>
        <w:t xml:space="preserve">V—Vertebrate Animal Biosafety Level Criteria for Vivarium Research Facilities, p. 103 (table 3) </w:t>
      </w:r>
    </w:p>
    <w:p w:rsidR="000C09F5" w:rsidRPr="002E3F71" w:rsidRDefault="000C09F5" w:rsidP="000C09F5">
      <w:pPr>
        <w:pStyle w:val="ListParagraph"/>
        <w:spacing w:line="240" w:lineRule="exact"/>
        <w:ind w:left="810"/>
        <w:jc w:val="both"/>
        <w:rPr>
          <w:rFonts w:ascii="Times New Roman" w:hAnsi="Times New Roman"/>
          <w:bCs/>
          <w:color w:val="000000" w:themeColor="text1"/>
          <w:sz w:val="24"/>
          <w:szCs w:val="24"/>
        </w:rPr>
      </w:pPr>
      <w:r w:rsidRPr="002E3F71">
        <w:rPr>
          <w:rFonts w:ascii="Times New Roman" w:hAnsi="Times New Roman"/>
          <w:bCs/>
          <w:color w:val="000000" w:themeColor="text1"/>
          <w:sz w:val="24"/>
          <w:szCs w:val="24"/>
        </w:rPr>
        <w:t>(http://www.cdc.gov/biosafety/publications/bmbl5/BMBL5_sect_V.pdf)</w:t>
      </w:r>
    </w:p>
    <w:p w:rsidR="000C09F5" w:rsidRPr="002E3F71" w:rsidRDefault="000C09F5" w:rsidP="00DC320C">
      <w:pPr>
        <w:pStyle w:val="ListParagraph"/>
        <w:numPr>
          <w:ilvl w:val="0"/>
          <w:numId w:val="257"/>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24 – Control of Biohazards, p.1049</w:t>
      </w:r>
    </w:p>
    <w:p w:rsidR="000C09F5" w:rsidRPr="002E3F71" w:rsidRDefault="000C09F5" w:rsidP="000C09F5">
      <w:pPr>
        <w:spacing w:line="240" w:lineRule="exact"/>
        <w:jc w:val="both"/>
        <w:rPr>
          <w:rFonts w:eastAsia="MS Mincho"/>
          <w:b/>
          <w:color w:val="000000" w:themeColor="text1"/>
        </w:rPr>
      </w:pPr>
      <w:r w:rsidRPr="002E3F71">
        <w:rPr>
          <w:rFonts w:eastAsia="MS Mincho"/>
          <w:b/>
          <w:color w:val="000000" w:themeColor="text1"/>
        </w:rPr>
        <w:t>Domain 4</w:t>
      </w:r>
    </w:p>
    <w:p w:rsidR="00530C34" w:rsidRPr="002E3F71" w:rsidRDefault="00530C34" w:rsidP="00530C34">
      <w:pPr>
        <w:spacing w:line="240" w:lineRule="exact"/>
        <w:jc w:val="both"/>
        <w:rPr>
          <w:color w:val="000000" w:themeColor="text1"/>
        </w:rPr>
      </w:pPr>
    </w:p>
    <w:p w:rsidR="007006B4" w:rsidRPr="007006B4" w:rsidRDefault="00530C34" w:rsidP="007006B4">
      <w:pPr>
        <w:spacing w:line="240" w:lineRule="exact"/>
        <w:jc w:val="both"/>
        <w:rPr>
          <w:color w:val="000000" w:themeColor="text1"/>
          <w:spacing w:val="-2"/>
          <w:kern w:val="16"/>
        </w:rPr>
      </w:pPr>
      <w:r w:rsidRPr="002E3F71">
        <w:rPr>
          <w:b/>
          <w:color w:val="000000" w:themeColor="text1"/>
        </w:rPr>
        <w:t>21</w:t>
      </w:r>
      <w:r w:rsidR="006641A0">
        <w:rPr>
          <w:b/>
          <w:color w:val="000000" w:themeColor="text1"/>
        </w:rPr>
        <w:t>7</w:t>
      </w:r>
      <w:r w:rsidRPr="002E3F71">
        <w:rPr>
          <w:b/>
          <w:color w:val="000000" w:themeColor="text1"/>
        </w:rPr>
        <w:t xml:space="preserve">. </w:t>
      </w:r>
      <w:r w:rsidRPr="002E3F71">
        <w:rPr>
          <w:b/>
          <w:color w:val="000000" w:themeColor="text1"/>
        </w:rPr>
        <w:tab/>
      </w:r>
      <w:r w:rsidR="007006B4" w:rsidRPr="007006B4">
        <w:rPr>
          <w:color w:val="000000" w:themeColor="text1"/>
          <w:spacing w:val="-2"/>
          <w:kern w:val="16"/>
        </w:rPr>
        <w:t>Which of the following clinical signs has been reported in juvenile rabbits with vitamin A toxicity?</w:t>
      </w:r>
    </w:p>
    <w:p w:rsidR="007006B4" w:rsidRPr="00B95D3B" w:rsidRDefault="007006B4" w:rsidP="007006B4">
      <w:pPr>
        <w:spacing w:line="240" w:lineRule="exact"/>
        <w:jc w:val="both"/>
        <w:rPr>
          <w:color w:val="000000" w:themeColor="text1"/>
        </w:rPr>
      </w:pPr>
    </w:p>
    <w:p w:rsidR="007006B4" w:rsidRPr="00B95D3B" w:rsidRDefault="007006B4" w:rsidP="007006B4">
      <w:pPr>
        <w:spacing w:line="240" w:lineRule="exact"/>
        <w:jc w:val="both"/>
        <w:rPr>
          <w:color w:val="000000" w:themeColor="text1"/>
        </w:rPr>
      </w:pPr>
      <w:r w:rsidRPr="00B95D3B">
        <w:rPr>
          <w:color w:val="000000" w:themeColor="text1"/>
        </w:rPr>
        <w:tab/>
        <w:t>a.   Paresis</w:t>
      </w:r>
    </w:p>
    <w:p w:rsidR="007006B4" w:rsidRPr="00B95D3B" w:rsidRDefault="007006B4" w:rsidP="007006B4">
      <w:pPr>
        <w:spacing w:line="240" w:lineRule="exact"/>
        <w:jc w:val="both"/>
        <w:rPr>
          <w:color w:val="000000" w:themeColor="text1"/>
        </w:rPr>
      </w:pPr>
      <w:r w:rsidRPr="00B95D3B">
        <w:rPr>
          <w:color w:val="000000" w:themeColor="text1"/>
        </w:rPr>
        <w:tab/>
        <w:t>b.   Nystagmus</w:t>
      </w:r>
    </w:p>
    <w:p w:rsidR="007006B4" w:rsidRPr="00B95D3B" w:rsidRDefault="007006B4" w:rsidP="007006B4">
      <w:pPr>
        <w:spacing w:line="240" w:lineRule="exact"/>
        <w:jc w:val="both"/>
        <w:rPr>
          <w:color w:val="000000" w:themeColor="text1"/>
        </w:rPr>
      </w:pPr>
      <w:r w:rsidRPr="00B95D3B">
        <w:rPr>
          <w:color w:val="000000" w:themeColor="text1"/>
        </w:rPr>
        <w:tab/>
        <w:t>c.   Urolithiasis</w:t>
      </w:r>
    </w:p>
    <w:p w:rsidR="007006B4" w:rsidRPr="00B95D3B" w:rsidRDefault="007006B4" w:rsidP="007006B4">
      <w:pPr>
        <w:spacing w:line="240" w:lineRule="exact"/>
        <w:jc w:val="both"/>
        <w:rPr>
          <w:color w:val="000000" w:themeColor="text1"/>
        </w:rPr>
      </w:pPr>
      <w:r w:rsidRPr="00B95D3B">
        <w:rPr>
          <w:color w:val="000000" w:themeColor="text1"/>
        </w:rPr>
        <w:tab/>
        <w:t>d.   Diarrhea</w:t>
      </w:r>
    </w:p>
    <w:p w:rsidR="007006B4" w:rsidRPr="00B95D3B" w:rsidRDefault="007006B4" w:rsidP="007006B4">
      <w:pPr>
        <w:spacing w:line="240" w:lineRule="exact"/>
        <w:jc w:val="both"/>
        <w:rPr>
          <w:b/>
          <w:color w:val="000000" w:themeColor="text1"/>
        </w:rPr>
      </w:pPr>
      <w:r w:rsidRPr="00B95D3B">
        <w:rPr>
          <w:color w:val="000000" w:themeColor="text1"/>
        </w:rPr>
        <w:tab/>
        <w:t>e.   Subcutaneous nodules</w:t>
      </w:r>
    </w:p>
    <w:p w:rsidR="007006B4" w:rsidRPr="00B95D3B" w:rsidRDefault="007006B4" w:rsidP="007006B4">
      <w:pPr>
        <w:spacing w:line="240" w:lineRule="exact"/>
        <w:jc w:val="both"/>
        <w:rPr>
          <w:b/>
          <w:color w:val="000000" w:themeColor="text1"/>
        </w:rPr>
      </w:pPr>
    </w:p>
    <w:p w:rsidR="007006B4" w:rsidRPr="00B95D3B" w:rsidRDefault="007006B4" w:rsidP="007006B4">
      <w:pPr>
        <w:spacing w:line="240" w:lineRule="exact"/>
        <w:jc w:val="both"/>
        <w:rPr>
          <w:b/>
          <w:color w:val="000000" w:themeColor="text1"/>
        </w:rPr>
      </w:pPr>
      <w:r w:rsidRPr="00B95D3B">
        <w:rPr>
          <w:b/>
          <w:color w:val="000000" w:themeColor="text1"/>
        </w:rPr>
        <w:t>Answer:  a.   Paresis</w:t>
      </w:r>
    </w:p>
    <w:p w:rsidR="007006B4" w:rsidRPr="00B95D3B" w:rsidRDefault="007006B4" w:rsidP="007006B4">
      <w:pPr>
        <w:spacing w:line="240" w:lineRule="exact"/>
        <w:ind w:left="360" w:hanging="360"/>
        <w:jc w:val="both"/>
        <w:rPr>
          <w:color w:val="000000" w:themeColor="text1"/>
        </w:rPr>
      </w:pPr>
      <w:r w:rsidRPr="00B95D3B">
        <w:rPr>
          <w:b/>
          <w:color w:val="000000" w:themeColor="text1"/>
        </w:rPr>
        <w:t xml:space="preserve">References: </w:t>
      </w:r>
      <w:r w:rsidRPr="00B95D3B">
        <w:rPr>
          <w:color w:val="000000" w:themeColor="text1"/>
        </w:rPr>
        <w:t xml:space="preserve"> Suckow MA, Stevens KA, Wilson RP, eds.  2012. </w:t>
      </w:r>
      <w:r w:rsidRPr="00B95D3B">
        <w:rPr>
          <w:color w:val="000000" w:themeColor="text1"/>
          <w:u w:val="single"/>
        </w:rPr>
        <w:t>The Laboratory Rabbit, Guinea Pig, Hamster, and Other Rodents</w:t>
      </w:r>
      <w:r w:rsidRPr="00B95D3B">
        <w:rPr>
          <w:color w:val="000000" w:themeColor="text1"/>
        </w:rPr>
        <w:t>.  Academic Press: San Diego, CA.  Section II – Rabbits, Chapter 9 – Rabbit Colony Management and Related Health Concerns, p. 238</w:t>
      </w:r>
    </w:p>
    <w:p w:rsidR="007006B4" w:rsidRPr="00B95D3B" w:rsidRDefault="007006B4" w:rsidP="007006B4">
      <w:pPr>
        <w:spacing w:line="240" w:lineRule="exact"/>
        <w:jc w:val="both"/>
        <w:rPr>
          <w:b/>
          <w:color w:val="000000" w:themeColor="text1"/>
        </w:rPr>
      </w:pPr>
      <w:r w:rsidRPr="00B95D3B">
        <w:rPr>
          <w:b/>
          <w:color w:val="000000" w:themeColor="text1"/>
        </w:rPr>
        <w:t>Domain 1; Primary Species – Rabbit (Oryctolagus cuniculus)</w:t>
      </w:r>
    </w:p>
    <w:p w:rsidR="001137A0" w:rsidRPr="002E3F71" w:rsidRDefault="001137A0" w:rsidP="007006B4">
      <w:pPr>
        <w:tabs>
          <w:tab w:val="left" w:pos="720"/>
        </w:tabs>
        <w:spacing w:line="240" w:lineRule="exact"/>
        <w:jc w:val="both"/>
        <w:rPr>
          <w:color w:val="000000" w:themeColor="text1"/>
        </w:rPr>
      </w:pPr>
    </w:p>
    <w:p w:rsidR="001137A0" w:rsidRPr="002E3F71" w:rsidRDefault="001137A0" w:rsidP="001137A0">
      <w:pPr>
        <w:tabs>
          <w:tab w:val="left" w:pos="720"/>
        </w:tabs>
        <w:spacing w:line="240" w:lineRule="exact"/>
        <w:contextualSpacing/>
        <w:jc w:val="both"/>
        <w:rPr>
          <w:color w:val="000000" w:themeColor="text1"/>
        </w:rPr>
      </w:pPr>
      <w:r w:rsidRPr="002E3F71">
        <w:rPr>
          <w:b/>
          <w:color w:val="000000" w:themeColor="text1"/>
        </w:rPr>
        <w:t>21</w:t>
      </w:r>
      <w:r w:rsidR="006641A0">
        <w:rPr>
          <w:b/>
          <w:color w:val="000000" w:themeColor="text1"/>
        </w:rPr>
        <w:t>8</w:t>
      </w:r>
      <w:r w:rsidRPr="002E3F71">
        <w:rPr>
          <w:b/>
          <w:color w:val="000000" w:themeColor="text1"/>
        </w:rPr>
        <w:t>.</w:t>
      </w:r>
      <w:r w:rsidRPr="002E3F71">
        <w:rPr>
          <w:b/>
          <w:color w:val="000000" w:themeColor="text1"/>
        </w:rPr>
        <w:tab/>
      </w:r>
      <w:r w:rsidRPr="002E3F71">
        <w:rPr>
          <w:color w:val="000000" w:themeColor="text1"/>
        </w:rPr>
        <w:t xml:space="preserve">C57BL/6 mice are considered resistant to all of the following viral infections </w:t>
      </w:r>
      <w:r w:rsidRPr="002E3F71">
        <w:rPr>
          <w:b/>
          <w:color w:val="000000" w:themeColor="text1"/>
          <w:u w:val="single"/>
        </w:rPr>
        <w:t>EXCEPT</w:t>
      </w:r>
      <w:r w:rsidRPr="002E3F71">
        <w:rPr>
          <w:color w:val="000000" w:themeColor="text1"/>
        </w:rPr>
        <w:t>?</w:t>
      </w:r>
    </w:p>
    <w:p w:rsidR="001137A0" w:rsidRPr="002E3F71" w:rsidRDefault="001137A0" w:rsidP="001137A0">
      <w:pPr>
        <w:pStyle w:val="ListParagraph"/>
        <w:spacing w:line="240" w:lineRule="exact"/>
        <w:jc w:val="both"/>
        <w:rPr>
          <w:rFonts w:ascii="Times New Roman" w:hAnsi="Times New Roman"/>
          <w:color w:val="000000" w:themeColor="text1"/>
          <w:sz w:val="24"/>
          <w:szCs w:val="24"/>
        </w:rPr>
      </w:pPr>
    </w:p>
    <w:p w:rsidR="001137A0" w:rsidRPr="002E3F71" w:rsidRDefault="001137A0" w:rsidP="00DC320C">
      <w:pPr>
        <w:pStyle w:val="ListParagraph"/>
        <w:numPr>
          <w:ilvl w:val="0"/>
          <w:numId w:val="25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Ectromelia</w:t>
      </w:r>
    </w:p>
    <w:p w:rsidR="001137A0" w:rsidRPr="002E3F71" w:rsidRDefault="001137A0" w:rsidP="00DC320C">
      <w:pPr>
        <w:pStyle w:val="ListParagraph"/>
        <w:numPr>
          <w:ilvl w:val="0"/>
          <w:numId w:val="25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Mouse adenovirus 1</w:t>
      </w:r>
    </w:p>
    <w:p w:rsidR="001137A0" w:rsidRPr="002E3F71" w:rsidRDefault="001137A0" w:rsidP="00DC320C">
      <w:pPr>
        <w:pStyle w:val="ListParagraph"/>
        <w:numPr>
          <w:ilvl w:val="0"/>
          <w:numId w:val="25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Mouse cytomegalovirus</w:t>
      </w:r>
    </w:p>
    <w:p w:rsidR="001137A0" w:rsidRPr="002E3F71" w:rsidRDefault="001137A0" w:rsidP="00DC320C">
      <w:pPr>
        <w:pStyle w:val="ListParagraph"/>
        <w:numPr>
          <w:ilvl w:val="0"/>
          <w:numId w:val="25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Murine polyoma virus</w:t>
      </w:r>
    </w:p>
    <w:p w:rsidR="001137A0" w:rsidRPr="002E3F71" w:rsidRDefault="001137A0" w:rsidP="001137A0">
      <w:pPr>
        <w:pStyle w:val="ListParagraph"/>
        <w:spacing w:line="240" w:lineRule="exact"/>
        <w:ind w:hanging="720"/>
        <w:jc w:val="both"/>
        <w:rPr>
          <w:rFonts w:ascii="Times New Roman" w:hAnsi="Times New Roman"/>
          <w:color w:val="000000" w:themeColor="text1"/>
          <w:sz w:val="24"/>
          <w:szCs w:val="24"/>
        </w:rPr>
      </w:pPr>
    </w:p>
    <w:p w:rsidR="001137A0" w:rsidRPr="002E3F71" w:rsidRDefault="001137A0" w:rsidP="001137A0">
      <w:pPr>
        <w:spacing w:line="240" w:lineRule="exact"/>
        <w:ind w:left="720" w:hanging="720"/>
        <w:jc w:val="both"/>
        <w:rPr>
          <w:b/>
          <w:color w:val="000000" w:themeColor="text1"/>
        </w:rPr>
      </w:pPr>
      <w:r w:rsidRPr="002E3F71">
        <w:rPr>
          <w:b/>
          <w:color w:val="000000" w:themeColor="text1"/>
        </w:rPr>
        <w:t>Answer: b. Mouse adenovirus 1</w:t>
      </w:r>
    </w:p>
    <w:p w:rsidR="001137A0" w:rsidRPr="002E3F71" w:rsidRDefault="001137A0" w:rsidP="001137A0">
      <w:pPr>
        <w:spacing w:line="240" w:lineRule="exact"/>
        <w:ind w:left="720" w:hanging="720"/>
        <w:jc w:val="both"/>
        <w:rPr>
          <w:b/>
          <w:color w:val="000000" w:themeColor="text1"/>
        </w:rPr>
      </w:pPr>
      <w:r w:rsidRPr="002E3F71">
        <w:rPr>
          <w:b/>
          <w:color w:val="000000" w:themeColor="text1"/>
        </w:rPr>
        <w:t xml:space="preserve">References:  </w:t>
      </w:r>
    </w:p>
    <w:p w:rsidR="001137A0" w:rsidRPr="002E3F71" w:rsidRDefault="001137A0" w:rsidP="00DC320C">
      <w:pPr>
        <w:pStyle w:val="ListParagraph"/>
        <w:numPr>
          <w:ilvl w:val="0"/>
          <w:numId w:val="260"/>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Percy DH and Barthold SW. 2007. </w:t>
      </w:r>
      <w:r w:rsidRPr="002E3F71">
        <w:rPr>
          <w:rFonts w:ascii="Times New Roman" w:hAnsi="Times New Roman"/>
          <w:color w:val="000000" w:themeColor="text1"/>
          <w:sz w:val="24"/>
          <w:szCs w:val="24"/>
          <w:u w:val="single"/>
        </w:rPr>
        <w:t>Pathology of Laboratory Rodents and Rabbits</w:t>
      </w:r>
      <w:r w:rsidRPr="002E3F71">
        <w:rPr>
          <w:rFonts w:ascii="Times New Roman" w:hAnsi="Times New Roman"/>
          <w:color w:val="000000" w:themeColor="text1"/>
          <w:sz w:val="24"/>
          <w:szCs w:val="24"/>
        </w:rPr>
        <w:t>, 3</w:t>
      </w:r>
      <w:r w:rsidRPr="002E3F71">
        <w:rPr>
          <w:rFonts w:ascii="Times New Roman" w:hAnsi="Times New Roman"/>
          <w:color w:val="000000" w:themeColor="text1"/>
          <w:sz w:val="24"/>
          <w:szCs w:val="24"/>
          <w:vertAlign w:val="superscript"/>
        </w:rPr>
        <w:t>rd</w:t>
      </w:r>
      <w:r w:rsidRPr="002E3F71">
        <w:rPr>
          <w:rFonts w:ascii="Times New Roman" w:hAnsi="Times New Roman"/>
          <w:color w:val="000000" w:themeColor="text1"/>
          <w:sz w:val="24"/>
          <w:szCs w:val="24"/>
        </w:rPr>
        <w:t xml:space="preserve"> edition. Blackwell Publishing: Ames, Iowa. Chapter</w:t>
      </w:r>
      <w:r w:rsidRPr="002E3F71">
        <w:rPr>
          <w:rFonts w:ascii="Times New Roman" w:hAnsi="Times New Roman"/>
          <w:b/>
          <w:color w:val="000000" w:themeColor="text1"/>
          <w:sz w:val="24"/>
          <w:szCs w:val="24"/>
        </w:rPr>
        <w:t xml:space="preserve"> </w:t>
      </w:r>
      <w:r w:rsidRPr="002E3F71">
        <w:rPr>
          <w:rFonts w:ascii="Times New Roman" w:hAnsi="Times New Roman"/>
          <w:color w:val="000000" w:themeColor="text1"/>
          <w:sz w:val="24"/>
          <w:szCs w:val="24"/>
        </w:rPr>
        <w:t>1 – Mouse, pp. 17, 19, 21-22, 25-26.</w:t>
      </w:r>
    </w:p>
    <w:p w:rsidR="001137A0" w:rsidRPr="002E3F71" w:rsidRDefault="001137A0" w:rsidP="00DC320C">
      <w:pPr>
        <w:pStyle w:val="ListParagraph"/>
        <w:numPr>
          <w:ilvl w:val="0"/>
          <w:numId w:val="260"/>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lang w:val="en-GB"/>
        </w:rPr>
        <w:t xml:space="preserve">Fox JG, Barthold SW, Davisson MT, Newcomer CE, Quimby FW, Smith AL, eds.  2007.  </w:t>
      </w:r>
      <w:r w:rsidRPr="002E3F71">
        <w:rPr>
          <w:rFonts w:ascii="Times New Roman" w:hAnsi="Times New Roman"/>
          <w:color w:val="000000" w:themeColor="text1"/>
          <w:sz w:val="24"/>
          <w:szCs w:val="24"/>
          <w:u w:val="single"/>
          <w:lang w:val="en-GB"/>
        </w:rPr>
        <w:t>The Mouse in Biomedical Research</w:t>
      </w:r>
      <w:r w:rsidRPr="002E3F71">
        <w:rPr>
          <w:rFonts w:ascii="Times New Roman" w:hAnsi="Times New Roman"/>
          <w:color w:val="000000" w:themeColor="text1"/>
          <w:sz w:val="24"/>
          <w:szCs w:val="24"/>
          <w:lang w:val="en-GB"/>
        </w:rPr>
        <w:t>, 2</w:t>
      </w:r>
      <w:r w:rsidRPr="002E3F71">
        <w:rPr>
          <w:rFonts w:ascii="Times New Roman" w:hAnsi="Times New Roman"/>
          <w:color w:val="000000" w:themeColor="text1"/>
          <w:sz w:val="24"/>
          <w:szCs w:val="24"/>
          <w:vertAlign w:val="superscript"/>
          <w:lang w:val="en-GB"/>
        </w:rPr>
        <w:t>nd</w:t>
      </w:r>
      <w:r w:rsidRPr="002E3F71">
        <w:rPr>
          <w:rFonts w:ascii="Times New Roman" w:hAnsi="Times New Roman"/>
          <w:color w:val="000000" w:themeColor="text1"/>
          <w:sz w:val="24"/>
          <w:szCs w:val="24"/>
          <w:lang w:val="en-GB"/>
        </w:rPr>
        <w:t xml:space="preserve"> edition, Volume 2 – Diseases.  Academic Press: San Diego, </w:t>
      </w:r>
      <w:r w:rsidR="00B173D5" w:rsidRPr="002E3F71">
        <w:rPr>
          <w:rFonts w:ascii="Times New Roman" w:hAnsi="Times New Roman"/>
          <w:color w:val="000000" w:themeColor="text1"/>
          <w:sz w:val="24"/>
          <w:szCs w:val="24"/>
          <w:lang w:val="en-GB"/>
        </w:rPr>
        <w:t>CA.</w:t>
      </w:r>
      <w:r w:rsidRPr="002E3F71">
        <w:rPr>
          <w:rFonts w:ascii="Times New Roman" w:hAnsi="Times New Roman"/>
          <w:color w:val="000000" w:themeColor="text1"/>
          <w:sz w:val="24"/>
          <w:szCs w:val="24"/>
          <w:lang w:val="en-GB"/>
        </w:rPr>
        <w:t xml:space="preserve"> Chapter 1 – Murine Cytomegalovirus and other Herpesviruses, p. 10; Chapter</w:t>
      </w:r>
      <w:r w:rsidRPr="002E3F71">
        <w:rPr>
          <w:rFonts w:ascii="Times New Roman" w:hAnsi="Times New Roman"/>
          <w:color w:val="000000" w:themeColor="text1"/>
          <w:sz w:val="24"/>
          <w:szCs w:val="24"/>
        </w:rPr>
        <w:t xml:space="preserve"> 2 – Mouse Adenoviruses, p. 56; Chapter 3 – Mousepox, p. 73; and Chapter 5 – Polyoma Viruses, p. 124</w:t>
      </w:r>
    </w:p>
    <w:p w:rsidR="001137A0" w:rsidRPr="002E3F71" w:rsidRDefault="001137A0" w:rsidP="00DC320C">
      <w:pPr>
        <w:pStyle w:val="ListParagraph"/>
        <w:numPr>
          <w:ilvl w:val="0"/>
          <w:numId w:val="260"/>
        </w:numPr>
        <w:spacing w:line="240" w:lineRule="exact"/>
        <w:ind w:left="72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3 – Biology and Diseases of Mice, pp. 55-56</w:t>
      </w:r>
    </w:p>
    <w:p w:rsidR="001137A0" w:rsidRPr="002E3F71" w:rsidRDefault="001137A0" w:rsidP="001137A0">
      <w:pPr>
        <w:spacing w:line="240" w:lineRule="exact"/>
        <w:ind w:left="720" w:hanging="720"/>
        <w:jc w:val="both"/>
        <w:rPr>
          <w:b/>
          <w:color w:val="000000" w:themeColor="text1"/>
        </w:rPr>
      </w:pPr>
      <w:r w:rsidRPr="002E3F71">
        <w:rPr>
          <w:b/>
          <w:color w:val="000000" w:themeColor="text1"/>
        </w:rPr>
        <w:t>Domain 1; Primary Species - Mouse (Mus musculus)</w:t>
      </w:r>
    </w:p>
    <w:p w:rsidR="004D1A6A" w:rsidRPr="002E3F71" w:rsidRDefault="004D1A6A" w:rsidP="004D1A6A">
      <w:pPr>
        <w:spacing w:line="240" w:lineRule="exact"/>
        <w:jc w:val="both"/>
        <w:rPr>
          <w:b/>
          <w:color w:val="000000" w:themeColor="text1"/>
        </w:rPr>
      </w:pPr>
    </w:p>
    <w:p w:rsidR="004D1A6A" w:rsidRPr="002E3F71" w:rsidRDefault="004D1A6A" w:rsidP="004D1A6A">
      <w:pPr>
        <w:spacing w:line="240" w:lineRule="exact"/>
        <w:jc w:val="both"/>
        <w:rPr>
          <w:color w:val="000000" w:themeColor="text1"/>
        </w:rPr>
      </w:pPr>
      <w:r w:rsidRPr="002E3F71">
        <w:rPr>
          <w:b/>
          <w:color w:val="000000" w:themeColor="text1"/>
        </w:rPr>
        <w:t>2</w:t>
      </w:r>
      <w:r w:rsidR="006641A0">
        <w:rPr>
          <w:b/>
          <w:color w:val="000000" w:themeColor="text1"/>
        </w:rPr>
        <w:t>19</w:t>
      </w:r>
      <w:r w:rsidRPr="002E3F71">
        <w:rPr>
          <w:b/>
          <w:color w:val="000000" w:themeColor="text1"/>
        </w:rPr>
        <w:t>.</w:t>
      </w:r>
      <w:r w:rsidRPr="002E3F71">
        <w:rPr>
          <w:color w:val="000000" w:themeColor="text1"/>
        </w:rPr>
        <w:tab/>
        <w:t xml:space="preserve">Which of the following statements is </w:t>
      </w:r>
      <w:r w:rsidRPr="002E3F71">
        <w:rPr>
          <w:b/>
          <w:color w:val="000000" w:themeColor="text1"/>
          <w:u w:val="single"/>
        </w:rPr>
        <w:t>FALSE</w:t>
      </w:r>
      <w:r w:rsidRPr="002E3F71">
        <w:rPr>
          <w:color w:val="000000" w:themeColor="text1"/>
        </w:rPr>
        <w:t xml:space="preserve"> with respect to water deprivation in mice</w:t>
      </w:r>
      <w:r w:rsidRPr="002E3F71">
        <w:rPr>
          <w:bCs/>
          <w:color w:val="000000" w:themeColor="text1"/>
        </w:rPr>
        <w:t>?</w:t>
      </w:r>
    </w:p>
    <w:p w:rsidR="004D1A6A" w:rsidRPr="002E3F71" w:rsidRDefault="004D1A6A" w:rsidP="004D1A6A">
      <w:pPr>
        <w:spacing w:line="240" w:lineRule="exact"/>
        <w:jc w:val="both"/>
        <w:rPr>
          <w:color w:val="000000" w:themeColor="text1"/>
        </w:rPr>
      </w:pPr>
    </w:p>
    <w:p w:rsidR="004D1A6A" w:rsidRPr="002E3F71" w:rsidRDefault="004D1A6A" w:rsidP="00DC320C">
      <w:pPr>
        <w:numPr>
          <w:ilvl w:val="0"/>
          <w:numId w:val="261"/>
        </w:numPr>
        <w:spacing w:line="240" w:lineRule="exact"/>
        <w:jc w:val="both"/>
        <w:rPr>
          <w:color w:val="000000" w:themeColor="text1"/>
        </w:rPr>
      </w:pPr>
      <w:r w:rsidRPr="002E3F71">
        <w:rPr>
          <w:color w:val="000000" w:themeColor="text1"/>
        </w:rPr>
        <w:t>Weight loss can exceed 15% of baseline weight by 48 hours of acute water deprivation</w:t>
      </w:r>
    </w:p>
    <w:p w:rsidR="004D1A6A" w:rsidRPr="002E3F71" w:rsidRDefault="004D1A6A" w:rsidP="00DC320C">
      <w:pPr>
        <w:numPr>
          <w:ilvl w:val="0"/>
          <w:numId w:val="261"/>
        </w:numPr>
        <w:spacing w:line="240" w:lineRule="exact"/>
        <w:jc w:val="both"/>
        <w:rPr>
          <w:color w:val="000000" w:themeColor="text1"/>
        </w:rPr>
      </w:pPr>
      <w:r w:rsidRPr="002E3F71">
        <w:rPr>
          <w:color w:val="000000" w:themeColor="text1"/>
        </w:rPr>
        <w:t>Decreased water intake will decrease food consumption</w:t>
      </w:r>
    </w:p>
    <w:p w:rsidR="004D1A6A" w:rsidRPr="002E3F71" w:rsidRDefault="004D1A6A" w:rsidP="00DC320C">
      <w:pPr>
        <w:numPr>
          <w:ilvl w:val="0"/>
          <w:numId w:val="261"/>
        </w:numPr>
        <w:spacing w:line="240" w:lineRule="exact"/>
        <w:jc w:val="both"/>
        <w:rPr>
          <w:color w:val="000000" w:themeColor="text1"/>
        </w:rPr>
      </w:pPr>
      <w:r w:rsidRPr="002E3F71">
        <w:rPr>
          <w:color w:val="000000" w:themeColor="text1"/>
        </w:rPr>
        <w:t xml:space="preserve">There were no differences in dehydration measures between mice housed in conventional </w:t>
      </w:r>
      <w:r w:rsidR="00BF2A74" w:rsidRPr="002E3F71">
        <w:rPr>
          <w:color w:val="000000" w:themeColor="text1"/>
        </w:rPr>
        <w:t>static cages</w:t>
      </w:r>
      <w:r w:rsidRPr="002E3F71">
        <w:rPr>
          <w:color w:val="000000" w:themeColor="text1"/>
        </w:rPr>
        <w:t xml:space="preserve"> or ventilated racks</w:t>
      </w:r>
    </w:p>
    <w:p w:rsidR="004D1A6A" w:rsidRPr="002E3F71" w:rsidRDefault="004D1A6A" w:rsidP="00DC320C">
      <w:pPr>
        <w:numPr>
          <w:ilvl w:val="0"/>
          <w:numId w:val="261"/>
        </w:numPr>
        <w:spacing w:line="240" w:lineRule="exact"/>
        <w:jc w:val="both"/>
        <w:rPr>
          <w:color w:val="000000" w:themeColor="text1"/>
        </w:rPr>
      </w:pPr>
      <w:r w:rsidRPr="002E3F71">
        <w:rPr>
          <w:color w:val="000000" w:themeColor="text1"/>
        </w:rPr>
        <w:t xml:space="preserve">Plasma corticosterone concentration decreased with duration of deprivation </w:t>
      </w:r>
    </w:p>
    <w:p w:rsidR="004D1A6A" w:rsidRPr="002E3F71" w:rsidRDefault="004D1A6A" w:rsidP="00DC320C">
      <w:pPr>
        <w:numPr>
          <w:ilvl w:val="0"/>
          <w:numId w:val="261"/>
        </w:numPr>
        <w:spacing w:line="240" w:lineRule="exact"/>
        <w:jc w:val="both"/>
        <w:rPr>
          <w:color w:val="000000" w:themeColor="text1"/>
        </w:rPr>
      </w:pPr>
      <w:r w:rsidRPr="002E3F71">
        <w:rPr>
          <w:color w:val="000000" w:themeColor="text1"/>
        </w:rPr>
        <w:t>Chronic water restriction induced no significant changes compared with ad libitum availability</w:t>
      </w:r>
    </w:p>
    <w:p w:rsidR="004D1A6A" w:rsidRPr="002E3F71" w:rsidRDefault="004D1A6A" w:rsidP="004D1A6A">
      <w:pPr>
        <w:spacing w:line="240" w:lineRule="exact"/>
        <w:jc w:val="both"/>
        <w:rPr>
          <w:color w:val="000000" w:themeColor="text1"/>
        </w:rPr>
      </w:pPr>
    </w:p>
    <w:p w:rsidR="004D1A6A" w:rsidRPr="002E3F71" w:rsidRDefault="004D1A6A" w:rsidP="004D1A6A">
      <w:pPr>
        <w:spacing w:line="240" w:lineRule="exact"/>
        <w:jc w:val="both"/>
        <w:rPr>
          <w:color w:val="000000" w:themeColor="text1"/>
        </w:rPr>
      </w:pPr>
      <w:r w:rsidRPr="002E3F71">
        <w:rPr>
          <w:b/>
          <w:color w:val="000000" w:themeColor="text1"/>
        </w:rPr>
        <w:t>Answer: d. Plasma corticosterone concentration decreased with duration of deprivation</w:t>
      </w:r>
      <w:r w:rsidRPr="002E3F71">
        <w:rPr>
          <w:color w:val="000000" w:themeColor="text1"/>
        </w:rPr>
        <w:t xml:space="preserve"> </w:t>
      </w:r>
    </w:p>
    <w:p w:rsidR="004D1A6A" w:rsidRPr="002E3F71" w:rsidRDefault="004D1A6A" w:rsidP="004D1A6A">
      <w:pPr>
        <w:spacing w:line="240" w:lineRule="exact"/>
        <w:jc w:val="both"/>
        <w:rPr>
          <w:color w:val="000000" w:themeColor="text1"/>
        </w:rPr>
      </w:pPr>
      <w:r w:rsidRPr="002E3F71">
        <w:rPr>
          <w:b/>
          <w:color w:val="000000" w:themeColor="text1"/>
        </w:rPr>
        <w:t xml:space="preserve">References: </w:t>
      </w:r>
    </w:p>
    <w:p w:rsidR="004D1A6A" w:rsidRPr="002E3F71" w:rsidRDefault="004D1A6A" w:rsidP="004D1A6A">
      <w:pPr>
        <w:spacing w:line="240" w:lineRule="exact"/>
        <w:ind w:left="720" w:hanging="360"/>
        <w:jc w:val="both"/>
        <w:rPr>
          <w:color w:val="000000" w:themeColor="text1"/>
        </w:rPr>
      </w:pPr>
      <w:r w:rsidRPr="002E3F71">
        <w:rPr>
          <w:color w:val="000000" w:themeColor="text1"/>
        </w:rPr>
        <w:t xml:space="preserve">1)  </w:t>
      </w:r>
      <w:r w:rsidRPr="002E3F71">
        <w:rPr>
          <w:color w:val="000000" w:themeColor="text1"/>
        </w:rPr>
        <w:tab/>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3 – Biology and Diseases of Mice, p. 41.</w:t>
      </w:r>
    </w:p>
    <w:p w:rsidR="004D1A6A" w:rsidRPr="002E3F71" w:rsidRDefault="004D1A6A" w:rsidP="004D1A6A">
      <w:pPr>
        <w:spacing w:line="240" w:lineRule="exact"/>
        <w:ind w:left="720" w:hanging="360"/>
        <w:jc w:val="both"/>
        <w:rPr>
          <w:color w:val="000000" w:themeColor="text1"/>
        </w:rPr>
      </w:pPr>
      <w:r w:rsidRPr="002E3F71">
        <w:rPr>
          <w:color w:val="000000" w:themeColor="text1"/>
        </w:rPr>
        <w:t>2)</w:t>
      </w:r>
      <w:r w:rsidRPr="002E3F71">
        <w:rPr>
          <w:color w:val="000000" w:themeColor="text1"/>
        </w:rPr>
        <w:tab/>
      </w:r>
      <w:r w:rsidRPr="002E3F71">
        <w:rPr>
          <w:bCs/>
          <w:color w:val="000000" w:themeColor="text1"/>
          <w:spacing w:val="-4"/>
        </w:rPr>
        <w:t xml:space="preserve">Bekkevold et al. 2013. </w:t>
      </w:r>
      <w:r w:rsidRPr="002E3F71">
        <w:rPr>
          <w:color w:val="000000" w:themeColor="text1"/>
          <w:spacing w:val="-4"/>
        </w:rPr>
        <w:t>Dehydration parameters and standards for laboratory mice. JAALAS 52(3):233-239</w:t>
      </w:r>
    </w:p>
    <w:p w:rsidR="00351F98" w:rsidRPr="002E3F71" w:rsidRDefault="004D1A6A" w:rsidP="000C09F5">
      <w:pPr>
        <w:spacing w:line="240" w:lineRule="exact"/>
        <w:jc w:val="both"/>
        <w:rPr>
          <w:b/>
          <w:color w:val="000000" w:themeColor="text1"/>
        </w:rPr>
      </w:pPr>
      <w:r w:rsidRPr="002E3F71">
        <w:rPr>
          <w:b/>
          <w:color w:val="000000" w:themeColor="text1"/>
        </w:rPr>
        <w:lastRenderedPageBreak/>
        <w:t>Domain 4; Primary Species – Mouse (Mus muscul</w:t>
      </w:r>
      <w:r w:rsidR="00523A47" w:rsidRPr="002E3F71">
        <w:rPr>
          <w:b/>
          <w:color w:val="000000" w:themeColor="text1"/>
        </w:rPr>
        <w:t>us)</w:t>
      </w:r>
    </w:p>
    <w:p w:rsidR="00523A47" w:rsidRPr="002E3F71" w:rsidRDefault="00523A47" w:rsidP="00523A47">
      <w:pPr>
        <w:spacing w:line="240" w:lineRule="exact"/>
        <w:jc w:val="both"/>
        <w:rPr>
          <w:rFonts w:eastAsia="Calibri"/>
          <w:color w:val="000000" w:themeColor="text1"/>
        </w:rPr>
      </w:pPr>
    </w:p>
    <w:p w:rsidR="00DF500C" w:rsidRPr="002E3F71" w:rsidRDefault="00523A47" w:rsidP="00DF500C">
      <w:pPr>
        <w:spacing w:line="240" w:lineRule="exact"/>
        <w:jc w:val="both"/>
        <w:rPr>
          <w:b/>
          <w:iCs/>
          <w:color w:val="000000" w:themeColor="text1"/>
        </w:rPr>
      </w:pPr>
      <w:r w:rsidRPr="002E3F71">
        <w:rPr>
          <w:rFonts w:eastAsia="Calibri"/>
          <w:b/>
          <w:color w:val="000000" w:themeColor="text1"/>
        </w:rPr>
        <w:t>22</w:t>
      </w:r>
      <w:r w:rsidR="006641A0">
        <w:rPr>
          <w:rFonts w:eastAsia="Calibri"/>
          <w:b/>
          <w:color w:val="000000" w:themeColor="text1"/>
        </w:rPr>
        <w:t>0</w:t>
      </w:r>
      <w:r w:rsidRPr="002E3F71">
        <w:rPr>
          <w:rFonts w:eastAsia="Calibri"/>
          <w:b/>
          <w:color w:val="000000" w:themeColor="text1"/>
        </w:rPr>
        <w:t xml:space="preserve">. </w:t>
      </w:r>
      <w:r w:rsidRPr="002E3F71">
        <w:rPr>
          <w:rFonts w:eastAsia="Calibri"/>
          <w:b/>
          <w:color w:val="000000" w:themeColor="text1"/>
        </w:rPr>
        <w:tab/>
      </w:r>
      <w:r w:rsidR="00DF500C" w:rsidRPr="002E3F71">
        <w:rPr>
          <w:color w:val="000000" w:themeColor="text1"/>
        </w:rPr>
        <w:t>According to the Animal Welfare Act and its regulations, each reporting research facility shall submit an annual report to the Animal Care Regional Director for the state where the facility is located on or before which calendar day over every year?</w:t>
      </w:r>
    </w:p>
    <w:p w:rsidR="00DF500C" w:rsidRPr="002E3F71" w:rsidRDefault="00DF500C" w:rsidP="00DF500C">
      <w:pPr>
        <w:spacing w:line="240" w:lineRule="exact"/>
        <w:ind w:left="360"/>
        <w:jc w:val="both"/>
        <w:rPr>
          <w:color w:val="000000" w:themeColor="text1"/>
        </w:rPr>
      </w:pPr>
    </w:p>
    <w:p w:rsidR="00DF500C" w:rsidRPr="002E3F71" w:rsidRDefault="00DF500C" w:rsidP="00DC320C">
      <w:pPr>
        <w:numPr>
          <w:ilvl w:val="1"/>
          <w:numId w:val="285"/>
        </w:numPr>
        <w:spacing w:line="240" w:lineRule="exact"/>
        <w:ind w:left="1080"/>
        <w:jc w:val="both"/>
        <w:rPr>
          <w:color w:val="000000" w:themeColor="text1"/>
        </w:rPr>
      </w:pPr>
      <w:r w:rsidRPr="002E3F71">
        <w:rPr>
          <w:color w:val="000000" w:themeColor="text1"/>
        </w:rPr>
        <w:t>January 1</w:t>
      </w:r>
    </w:p>
    <w:p w:rsidR="00DF500C" w:rsidRPr="002E3F71" w:rsidRDefault="00DF500C" w:rsidP="00DC320C">
      <w:pPr>
        <w:numPr>
          <w:ilvl w:val="1"/>
          <w:numId w:val="285"/>
        </w:numPr>
        <w:spacing w:line="240" w:lineRule="exact"/>
        <w:ind w:left="1080"/>
        <w:jc w:val="both"/>
        <w:rPr>
          <w:color w:val="000000" w:themeColor="text1"/>
        </w:rPr>
      </w:pPr>
      <w:r w:rsidRPr="002E3F71">
        <w:rPr>
          <w:color w:val="000000" w:themeColor="text1"/>
        </w:rPr>
        <w:t>September 30</w:t>
      </w:r>
    </w:p>
    <w:p w:rsidR="00DF500C" w:rsidRPr="002E3F71" w:rsidRDefault="00DF500C" w:rsidP="00DC320C">
      <w:pPr>
        <w:numPr>
          <w:ilvl w:val="1"/>
          <w:numId w:val="285"/>
        </w:numPr>
        <w:spacing w:line="240" w:lineRule="exact"/>
        <w:ind w:left="1080"/>
        <w:jc w:val="both"/>
        <w:rPr>
          <w:color w:val="000000" w:themeColor="text1"/>
        </w:rPr>
      </w:pPr>
      <w:r w:rsidRPr="002E3F71">
        <w:rPr>
          <w:color w:val="000000" w:themeColor="text1"/>
        </w:rPr>
        <w:t>October 1</w:t>
      </w:r>
    </w:p>
    <w:p w:rsidR="00DF500C" w:rsidRPr="002E3F71" w:rsidRDefault="00DF500C" w:rsidP="00DC320C">
      <w:pPr>
        <w:numPr>
          <w:ilvl w:val="1"/>
          <w:numId w:val="285"/>
        </w:numPr>
        <w:spacing w:line="240" w:lineRule="exact"/>
        <w:ind w:left="1080"/>
        <w:jc w:val="both"/>
        <w:rPr>
          <w:color w:val="000000" w:themeColor="text1"/>
        </w:rPr>
      </w:pPr>
      <w:r w:rsidRPr="002E3F71">
        <w:rPr>
          <w:color w:val="000000" w:themeColor="text1"/>
        </w:rPr>
        <w:t>November 1</w:t>
      </w:r>
    </w:p>
    <w:p w:rsidR="00DF500C" w:rsidRPr="002E3F71" w:rsidRDefault="00DF500C" w:rsidP="00DC320C">
      <w:pPr>
        <w:numPr>
          <w:ilvl w:val="1"/>
          <w:numId w:val="285"/>
        </w:numPr>
        <w:spacing w:line="240" w:lineRule="exact"/>
        <w:ind w:left="1080"/>
        <w:jc w:val="both"/>
        <w:rPr>
          <w:color w:val="000000" w:themeColor="text1"/>
        </w:rPr>
      </w:pPr>
      <w:r w:rsidRPr="002E3F71">
        <w:rPr>
          <w:color w:val="000000" w:themeColor="text1"/>
        </w:rPr>
        <w:t>December 1</w:t>
      </w:r>
    </w:p>
    <w:p w:rsidR="00DF500C" w:rsidRPr="002E3F71" w:rsidRDefault="00DF500C" w:rsidP="00DF500C">
      <w:pPr>
        <w:spacing w:line="240" w:lineRule="exact"/>
        <w:jc w:val="both"/>
        <w:rPr>
          <w:color w:val="000000" w:themeColor="text1"/>
        </w:rPr>
      </w:pPr>
    </w:p>
    <w:p w:rsidR="00DF500C" w:rsidRPr="002E3F71" w:rsidRDefault="00DF500C" w:rsidP="00DF500C">
      <w:pPr>
        <w:spacing w:line="240" w:lineRule="exact"/>
        <w:jc w:val="both"/>
        <w:rPr>
          <w:b/>
          <w:color w:val="000000" w:themeColor="text1"/>
        </w:rPr>
      </w:pPr>
      <w:r w:rsidRPr="002E3F71">
        <w:rPr>
          <w:b/>
          <w:color w:val="000000" w:themeColor="text1"/>
        </w:rPr>
        <w:t>Answer: e. December 1</w:t>
      </w:r>
    </w:p>
    <w:p w:rsidR="00DF500C" w:rsidRPr="002E3F71" w:rsidRDefault="00DF500C" w:rsidP="00DF500C">
      <w:pPr>
        <w:pStyle w:val="BodyText"/>
        <w:tabs>
          <w:tab w:val="left" w:pos="720"/>
        </w:tabs>
        <w:spacing w:after="0" w:line="240" w:lineRule="exact"/>
        <w:ind w:left="360" w:hanging="360"/>
        <w:jc w:val="both"/>
        <w:rPr>
          <w:color w:val="000000" w:themeColor="text1"/>
        </w:rPr>
      </w:pPr>
      <w:r w:rsidRPr="002E3F71">
        <w:rPr>
          <w:b/>
          <w:color w:val="000000" w:themeColor="text1"/>
        </w:rPr>
        <w:t xml:space="preserve">Reference: </w:t>
      </w:r>
      <w:r w:rsidRPr="002E3F71">
        <w:rPr>
          <w:color w:val="000000" w:themeColor="text1"/>
        </w:rPr>
        <w:t>Animal Welfare Regulations, CFR Title 9, Chapter 1, Subchapter A – Animal Welfare, Part 2 – Regulations, Subpart C – Research Facilities, §2.36 (a) Annual report  (11-6-13 Edition, p. 38) (http://www.aphis.usda.gov/animal_welfare/downloads/Animal%20Care%20Blue%20Book%20-%202013%20-%20FINAL.pdf)</w:t>
      </w:r>
    </w:p>
    <w:p w:rsidR="0044516E" w:rsidRPr="002E3F71" w:rsidRDefault="00DF500C" w:rsidP="00DF500C">
      <w:pPr>
        <w:tabs>
          <w:tab w:val="left" w:pos="720"/>
        </w:tabs>
        <w:spacing w:line="240" w:lineRule="exact"/>
        <w:jc w:val="both"/>
        <w:rPr>
          <w:b/>
          <w:color w:val="000000" w:themeColor="text1"/>
        </w:rPr>
      </w:pPr>
      <w:r w:rsidRPr="002E3F71">
        <w:rPr>
          <w:b/>
          <w:color w:val="000000" w:themeColor="text1"/>
        </w:rPr>
        <w:t>Domain 5</w:t>
      </w:r>
    </w:p>
    <w:p w:rsidR="00DF500C" w:rsidRPr="002E3F71" w:rsidRDefault="00DF500C" w:rsidP="00DF500C">
      <w:pPr>
        <w:tabs>
          <w:tab w:val="left" w:pos="720"/>
        </w:tabs>
        <w:spacing w:line="240" w:lineRule="exact"/>
        <w:jc w:val="both"/>
        <w:rPr>
          <w:b/>
          <w:color w:val="000000" w:themeColor="text1"/>
        </w:rPr>
      </w:pPr>
    </w:p>
    <w:p w:rsidR="0044516E" w:rsidRPr="002E3F71" w:rsidRDefault="0044516E" w:rsidP="0044516E">
      <w:pPr>
        <w:spacing w:line="240" w:lineRule="exact"/>
        <w:jc w:val="both"/>
        <w:rPr>
          <w:color w:val="000000" w:themeColor="text1"/>
        </w:rPr>
      </w:pPr>
      <w:r w:rsidRPr="002E3F71">
        <w:rPr>
          <w:b/>
          <w:color w:val="000000" w:themeColor="text1"/>
        </w:rPr>
        <w:t>22</w:t>
      </w:r>
      <w:r w:rsidR="006641A0">
        <w:rPr>
          <w:b/>
          <w:color w:val="000000" w:themeColor="text1"/>
        </w:rPr>
        <w:t>1</w:t>
      </w:r>
      <w:r w:rsidRPr="002E3F71">
        <w:rPr>
          <w:b/>
          <w:color w:val="000000" w:themeColor="text1"/>
        </w:rPr>
        <w:t>.</w:t>
      </w:r>
      <w:r w:rsidRPr="002E3F71">
        <w:rPr>
          <w:color w:val="000000" w:themeColor="text1"/>
        </w:rPr>
        <w:tab/>
        <w:t>Helicobacter species can be divided into which of the following two groups?</w:t>
      </w:r>
    </w:p>
    <w:p w:rsidR="0044516E" w:rsidRPr="002E3F71" w:rsidRDefault="0044516E" w:rsidP="0044516E">
      <w:pPr>
        <w:spacing w:line="240" w:lineRule="exact"/>
        <w:jc w:val="both"/>
        <w:rPr>
          <w:color w:val="000000" w:themeColor="text1"/>
        </w:rPr>
      </w:pPr>
    </w:p>
    <w:p w:rsidR="0044516E" w:rsidRPr="002E3F71" w:rsidRDefault="0044516E" w:rsidP="0044516E">
      <w:pPr>
        <w:spacing w:line="240" w:lineRule="exact"/>
        <w:ind w:left="1080" w:hanging="360"/>
        <w:jc w:val="both"/>
        <w:rPr>
          <w:color w:val="000000" w:themeColor="text1"/>
          <w:lang w:val="it-IT"/>
        </w:rPr>
      </w:pPr>
      <w:r w:rsidRPr="002E3F71">
        <w:rPr>
          <w:color w:val="000000" w:themeColor="text1"/>
          <w:lang w:val="it-IT"/>
        </w:rPr>
        <w:t xml:space="preserve">a.   </w:t>
      </w:r>
      <w:r w:rsidRPr="002E3F71">
        <w:rPr>
          <w:color w:val="000000" w:themeColor="text1"/>
        </w:rPr>
        <w:t>Gastric and enterohepatic</w:t>
      </w:r>
    </w:p>
    <w:p w:rsidR="0044516E" w:rsidRPr="002E3F71" w:rsidRDefault="0044516E" w:rsidP="0044516E">
      <w:pPr>
        <w:spacing w:line="240" w:lineRule="exact"/>
        <w:ind w:left="1080" w:hanging="360"/>
        <w:jc w:val="both"/>
        <w:rPr>
          <w:color w:val="000000" w:themeColor="text1"/>
          <w:lang w:val="it-IT"/>
        </w:rPr>
      </w:pPr>
      <w:r w:rsidRPr="002E3F71">
        <w:rPr>
          <w:color w:val="000000" w:themeColor="text1"/>
          <w:lang w:val="it-IT"/>
        </w:rPr>
        <w:t>b.   Gastrointestinal and hepatic</w:t>
      </w:r>
    </w:p>
    <w:p w:rsidR="0044516E" w:rsidRPr="002E3F71" w:rsidRDefault="0044516E" w:rsidP="0044516E">
      <w:pPr>
        <w:spacing w:line="240" w:lineRule="exact"/>
        <w:ind w:left="1080" w:hanging="360"/>
        <w:jc w:val="both"/>
        <w:rPr>
          <w:color w:val="000000" w:themeColor="text1"/>
          <w:lang w:val="it-IT"/>
        </w:rPr>
      </w:pPr>
      <w:r w:rsidRPr="002E3F71">
        <w:rPr>
          <w:color w:val="000000" w:themeColor="text1"/>
          <w:lang w:val="it-IT"/>
        </w:rPr>
        <w:t>c.</w:t>
      </w:r>
      <w:r w:rsidRPr="002E3F71">
        <w:rPr>
          <w:color w:val="000000" w:themeColor="text1"/>
          <w:lang w:val="it-IT"/>
        </w:rPr>
        <w:tab/>
        <w:t>Gram positive and gram negative</w:t>
      </w:r>
    </w:p>
    <w:p w:rsidR="0044516E" w:rsidRPr="002E3F71" w:rsidRDefault="0044516E" w:rsidP="0044516E">
      <w:pPr>
        <w:spacing w:line="240" w:lineRule="exact"/>
        <w:ind w:left="1080" w:hanging="360"/>
        <w:jc w:val="both"/>
        <w:rPr>
          <w:i/>
          <w:color w:val="000000" w:themeColor="text1"/>
        </w:rPr>
      </w:pPr>
      <w:r w:rsidRPr="002E3F71">
        <w:rPr>
          <w:color w:val="000000" w:themeColor="text1"/>
          <w:lang w:val="it-IT"/>
        </w:rPr>
        <w:t xml:space="preserve">d.   </w:t>
      </w:r>
      <w:r w:rsidRPr="002E3F71">
        <w:rPr>
          <w:color w:val="000000" w:themeColor="text1"/>
        </w:rPr>
        <w:t>Inflammatory and non-inflammatory</w:t>
      </w:r>
    </w:p>
    <w:p w:rsidR="0044516E" w:rsidRPr="002E3F71" w:rsidRDefault="0044516E" w:rsidP="0044516E">
      <w:pPr>
        <w:spacing w:line="240" w:lineRule="exact"/>
        <w:ind w:left="1080" w:hanging="360"/>
        <w:jc w:val="both"/>
        <w:rPr>
          <w:color w:val="000000" w:themeColor="text1"/>
        </w:rPr>
      </w:pPr>
      <w:r w:rsidRPr="002E3F71">
        <w:rPr>
          <w:color w:val="000000" w:themeColor="text1"/>
          <w:lang w:val="it-IT"/>
        </w:rPr>
        <w:t>e.   Pathogenic</w:t>
      </w:r>
    </w:p>
    <w:p w:rsidR="0044516E" w:rsidRPr="002E3F71" w:rsidRDefault="0044516E" w:rsidP="0044516E">
      <w:pPr>
        <w:spacing w:line="240" w:lineRule="exact"/>
        <w:jc w:val="both"/>
        <w:rPr>
          <w:color w:val="000000" w:themeColor="text1"/>
        </w:rPr>
      </w:pPr>
    </w:p>
    <w:p w:rsidR="0044516E" w:rsidRPr="002E3F71" w:rsidRDefault="0044516E" w:rsidP="0044516E">
      <w:pPr>
        <w:spacing w:line="240" w:lineRule="exact"/>
        <w:jc w:val="both"/>
        <w:rPr>
          <w:b/>
          <w:color w:val="000000" w:themeColor="text1"/>
        </w:rPr>
      </w:pPr>
      <w:r w:rsidRPr="002E3F71">
        <w:rPr>
          <w:b/>
          <w:color w:val="000000" w:themeColor="text1"/>
        </w:rPr>
        <w:t>Answer:  a. Gastric and enterohepatic</w:t>
      </w:r>
    </w:p>
    <w:p w:rsidR="0044516E" w:rsidRPr="002E3F71" w:rsidRDefault="0044516E" w:rsidP="0044516E">
      <w:pPr>
        <w:spacing w:line="240" w:lineRule="exact"/>
        <w:jc w:val="both"/>
        <w:rPr>
          <w:b/>
          <w:color w:val="000000" w:themeColor="text1"/>
        </w:rPr>
      </w:pPr>
      <w:r w:rsidRPr="002E3F71">
        <w:rPr>
          <w:b/>
          <w:color w:val="000000" w:themeColor="text1"/>
        </w:rPr>
        <w:t xml:space="preserve">References:  </w:t>
      </w:r>
    </w:p>
    <w:p w:rsidR="0044516E" w:rsidRPr="002E3F71" w:rsidRDefault="0044516E" w:rsidP="00DC320C">
      <w:pPr>
        <w:numPr>
          <w:ilvl w:val="0"/>
          <w:numId w:val="262"/>
        </w:numPr>
        <w:spacing w:line="240" w:lineRule="exact"/>
        <w:jc w:val="both"/>
        <w:rPr>
          <w:color w:val="000000" w:themeColor="text1"/>
        </w:rPr>
      </w:pPr>
      <w:r w:rsidRPr="002E3F71">
        <w:rPr>
          <w:color w:val="000000" w:themeColor="text1"/>
          <w:lang w:val="de-DE"/>
        </w:rPr>
        <w:t>Cacioppo et al. 2012. Resistance of Sprague-Dawley rats to infection with Helicobacter pullorum</w:t>
      </w:r>
      <w:r w:rsidRPr="002E3F71">
        <w:rPr>
          <w:color w:val="000000" w:themeColor="text1"/>
        </w:rPr>
        <w:t>. JAALAS 51(6):803-807.</w:t>
      </w:r>
    </w:p>
    <w:p w:rsidR="0044516E" w:rsidRPr="002E3F71" w:rsidRDefault="0044516E" w:rsidP="00DC320C">
      <w:pPr>
        <w:numPr>
          <w:ilvl w:val="0"/>
          <w:numId w:val="262"/>
        </w:numPr>
        <w:spacing w:line="240" w:lineRule="exact"/>
        <w:jc w:val="both"/>
        <w:rPr>
          <w:color w:val="000000" w:themeColor="text1"/>
        </w:rPr>
      </w:pPr>
      <w:r w:rsidRPr="002E3F71">
        <w:rPr>
          <w:color w:val="000000" w:themeColor="text1"/>
        </w:rPr>
        <w:t xml:space="preserve">Lofgren et al. 2012. Prevalence of murine </w:t>
      </w:r>
      <w:r w:rsidRPr="002E3F71">
        <w:rPr>
          <w:i/>
          <w:color w:val="000000" w:themeColor="text1"/>
        </w:rPr>
        <w:t>Helicobacter</w:t>
      </w:r>
      <w:r w:rsidRPr="002E3F71">
        <w:rPr>
          <w:color w:val="000000" w:themeColor="text1"/>
        </w:rPr>
        <w:t xml:space="preserve"> spp. infection is reduced by restocking research colonies with Helicobacter-free mice. JAALAS 51(4):436-442.</w:t>
      </w:r>
    </w:p>
    <w:p w:rsidR="00940B9F" w:rsidRPr="002E3F71" w:rsidRDefault="0044516E" w:rsidP="0044516E">
      <w:pPr>
        <w:pStyle w:val="NoSpacing"/>
        <w:spacing w:line="240" w:lineRule="exact"/>
        <w:jc w:val="both"/>
        <w:rPr>
          <w:rFonts w:ascii="Times New Roman" w:hAnsi="Times New Roman"/>
          <w:b/>
          <w:color w:val="000000" w:themeColor="text1"/>
          <w:sz w:val="24"/>
          <w:szCs w:val="24"/>
        </w:rPr>
      </w:pPr>
      <w:r w:rsidRPr="002E3F71">
        <w:rPr>
          <w:rFonts w:ascii="Times New Roman" w:hAnsi="Times New Roman"/>
          <w:b/>
          <w:color w:val="000000" w:themeColor="text1"/>
          <w:sz w:val="24"/>
          <w:szCs w:val="24"/>
        </w:rPr>
        <w:t>Domain 1</w:t>
      </w:r>
    </w:p>
    <w:p w:rsidR="009726D1" w:rsidRPr="002E3F71" w:rsidRDefault="009726D1" w:rsidP="009726D1">
      <w:pPr>
        <w:spacing w:line="240" w:lineRule="exact"/>
        <w:jc w:val="both"/>
        <w:rPr>
          <w:color w:val="000000" w:themeColor="text1"/>
        </w:rPr>
      </w:pPr>
    </w:p>
    <w:p w:rsidR="009726D1" w:rsidRPr="002E3F71" w:rsidRDefault="009726D1" w:rsidP="009726D1">
      <w:pPr>
        <w:tabs>
          <w:tab w:val="left" w:pos="720"/>
        </w:tabs>
        <w:spacing w:line="240" w:lineRule="exact"/>
        <w:jc w:val="both"/>
        <w:rPr>
          <w:color w:val="000000" w:themeColor="text1"/>
          <w:spacing w:val="-4"/>
        </w:rPr>
      </w:pPr>
      <w:r w:rsidRPr="002E3F71">
        <w:rPr>
          <w:b/>
          <w:color w:val="000000" w:themeColor="text1"/>
        </w:rPr>
        <w:t>22</w:t>
      </w:r>
      <w:r w:rsidR="006641A0">
        <w:rPr>
          <w:b/>
          <w:color w:val="000000" w:themeColor="text1"/>
        </w:rPr>
        <w:t>2</w:t>
      </w:r>
      <w:r w:rsidRPr="002E3F71">
        <w:rPr>
          <w:b/>
          <w:color w:val="000000" w:themeColor="text1"/>
        </w:rPr>
        <w:t>.</w:t>
      </w:r>
      <w:r w:rsidRPr="002E3F71">
        <w:rPr>
          <w:color w:val="000000" w:themeColor="text1"/>
        </w:rPr>
        <w:t xml:space="preserve"> </w:t>
      </w:r>
      <w:r w:rsidRPr="002E3F71">
        <w:rPr>
          <w:color w:val="000000" w:themeColor="text1"/>
        </w:rPr>
        <w:tab/>
      </w:r>
      <w:r w:rsidRPr="002E3F71">
        <w:rPr>
          <w:color w:val="000000" w:themeColor="text1"/>
          <w:spacing w:val="-4"/>
        </w:rPr>
        <w:t>During the semi-annual facility site visit of a PHS-funded and AAALAC-accredited facility, IACUC members note mature male rats being housed singly, although this method of housing is not indicated in the study protocol. Would this be considered a problem? Why or why not?</w:t>
      </w:r>
    </w:p>
    <w:p w:rsidR="009726D1" w:rsidRPr="002E3F71" w:rsidRDefault="009726D1" w:rsidP="009726D1">
      <w:pPr>
        <w:spacing w:line="240" w:lineRule="exact"/>
        <w:jc w:val="both"/>
        <w:rPr>
          <w:color w:val="000000" w:themeColor="text1"/>
        </w:rPr>
      </w:pPr>
    </w:p>
    <w:p w:rsidR="009726D1" w:rsidRPr="002E3F71" w:rsidRDefault="009726D1" w:rsidP="009726D1">
      <w:pPr>
        <w:spacing w:line="240" w:lineRule="exact"/>
        <w:ind w:left="1080" w:hanging="360"/>
        <w:jc w:val="both"/>
        <w:rPr>
          <w:color w:val="000000" w:themeColor="text1"/>
        </w:rPr>
      </w:pPr>
      <w:r w:rsidRPr="002E3F71">
        <w:rPr>
          <w:color w:val="000000" w:themeColor="text1"/>
        </w:rPr>
        <w:t>a.</w:t>
      </w:r>
      <w:r w:rsidRPr="002E3F71">
        <w:rPr>
          <w:color w:val="000000" w:themeColor="text1"/>
        </w:rPr>
        <w:tab/>
        <w:t>Not a problem because rats are commonly housed singly</w:t>
      </w:r>
    </w:p>
    <w:p w:rsidR="009726D1" w:rsidRPr="002E3F71" w:rsidRDefault="009726D1" w:rsidP="009726D1">
      <w:pPr>
        <w:spacing w:line="240" w:lineRule="exact"/>
        <w:ind w:left="1080" w:hanging="360"/>
        <w:jc w:val="both"/>
        <w:rPr>
          <w:color w:val="000000" w:themeColor="text1"/>
        </w:rPr>
      </w:pPr>
      <w:r w:rsidRPr="002E3F71">
        <w:rPr>
          <w:color w:val="000000" w:themeColor="text1"/>
        </w:rPr>
        <w:t>b.</w:t>
      </w:r>
      <w:r w:rsidRPr="002E3F71">
        <w:rPr>
          <w:color w:val="000000" w:themeColor="text1"/>
        </w:rPr>
        <w:tab/>
        <w:t>A problem because it is not in line with the protocol</w:t>
      </w:r>
    </w:p>
    <w:p w:rsidR="009726D1" w:rsidRPr="002E3F71" w:rsidRDefault="009726D1" w:rsidP="009726D1">
      <w:pPr>
        <w:spacing w:line="240" w:lineRule="exact"/>
        <w:ind w:left="1080" w:hanging="360"/>
        <w:jc w:val="both"/>
        <w:rPr>
          <w:color w:val="000000" w:themeColor="text1"/>
        </w:rPr>
      </w:pPr>
      <w:r w:rsidRPr="002E3F71">
        <w:rPr>
          <w:color w:val="000000" w:themeColor="text1"/>
        </w:rPr>
        <w:t>c.</w:t>
      </w:r>
      <w:r w:rsidRPr="002E3F71">
        <w:rPr>
          <w:color w:val="000000" w:themeColor="text1"/>
        </w:rPr>
        <w:tab/>
        <w:t>A problem because the housing method is not justified and has not been reviewed and approved by the IACUC</w:t>
      </w:r>
    </w:p>
    <w:p w:rsidR="009726D1" w:rsidRPr="002E3F71" w:rsidRDefault="009726D1" w:rsidP="009726D1">
      <w:pPr>
        <w:spacing w:line="240" w:lineRule="exact"/>
        <w:ind w:left="1080" w:hanging="360"/>
        <w:jc w:val="both"/>
        <w:rPr>
          <w:color w:val="000000" w:themeColor="text1"/>
        </w:rPr>
      </w:pPr>
      <w:r w:rsidRPr="002E3F71">
        <w:rPr>
          <w:color w:val="000000" w:themeColor="text1"/>
        </w:rPr>
        <w:t>d.</w:t>
      </w:r>
      <w:r w:rsidRPr="002E3F71">
        <w:rPr>
          <w:color w:val="000000" w:themeColor="text1"/>
        </w:rPr>
        <w:tab/>
      </w:r>
      <w:r w:rsidRPr="002E3F71">
        <w:rPr>
          <w:color w:val="000000" w:themeColor="text1"/>
          <w:spacing w:val="-2"/>
        </w:rPr>
        <w:t>Not a problem if the veterinarian has provided verbal agreement to the housing method</w:t>
      </w:r>
    </w:p>
    <w:p w:rsidR="009726D1" w:rsidRPr="002E3F71" w:rsidRDefault="009726D1" w:rsidP="009726D1">
      <w:pPr>
        <w:spacing w:line="240" w:lineRule="exact"/>
        <w:jc w:val="both"/>
        <w:rPr>
          <w:color w:val="000000" w:themeColor="text1"/>
        </w:rPr>
      </w:pPr>
    </w:p>
    <w:p w:rsidR="009726D1" w:rsidRPr="002E3F71" w:rsidRDefault="009726D1" w:rsidP="009726D1">
      <w:pPr>
        <w:spacing w:line="240" w:lineRule="exact"/>
        <w:jc w:val="both"/>
        <w:rPr>
          <w:color w:val="000000" w:themeColor="text1"/>
        </w:rPr>
      </w:pPr>
      <w:r w:rsidRPr="002E3F71">
        <w:rPr>
          <w:b/>
          <w:color w:val="000000" w:themeColor="text1"/>
        </w:rPr>
        <w:t>Answer: c. A problem because the housing method is not justified and has not been reviewed and approved by the IACUC</w:t>
      </w:r>
    </w:p>
    <w:p w:rsidR="009726D1" w:rsidRPr="002E3F71" w:rsidRDefault="009726D1" w:rsidP="009726D1">
      <w:pPr>
        <w:spacing w:line="240" w:lineRule="exact"/>
        <w:jc w:val="both"/>
        <w:rPr>
          <w:b/>
          <w:color w:val="000000" w:themeColor="text1"/>
        </w:rPr>
      </w:pPr>
      <w:r w:rsidRPr="002E3F71">
        <w:rPr>
          <w:b/>
          <w:color w:val="000000" w:themeColor="text1"/>
        </w:rPr>
        <w:t>References:</w:t>
      </w:r>
    </w:p>
    <w:p w:rsidR="009726D1" w:rsidRPr="002E3F71" w:rsidRDefault="009726D1" w:rsidP="009726D1">
      <w:pPr>
        <w:spacing w:line="240" w:lineRule="exact"/>
        <w:ind w:left="720" w:hanging="360"/>
        <w:jc w:val="both"/>
        <w:rPr>
          <w:color w:val="000000" w:themeColor="text1"/>
        </w:rPr>
      </w:pPr>
      <w:r w:rsidRPr="002E3F71">
        <w:rPr>
          <w:color w:val="000000" w:themeColor="text1"/>
        </w:rPr>
        <w:t>1)</w:t>
      </w:r>
      <w:r w:rsidRPr="002E3F71">
        <w:rPr>
          <w:b/>
          <w:color w:val="000000" w:themeColor="text1"/>
        </w:rPr>
        <w:t xml:space="preserve"> </w:t>
      </w:r>
      <w:r w:rsidRPr="002E3F71">
        <w:rPr>
          <w:b/>
          <w:color w:val="000000" w:themeColor="text1"/>
        </w:rPr>
        <w:tab/>
      </w:r>
      <w:r w:rsidRPr="002E3F71">
        <w:rPr>
          <w:color w:val="000000" w:themeColor="text1"/>
        </w:rPr>
        <w:t xml:space="preserve">Institute for Laboratory Animal Research. 2011. </w:t>
      </w:r>
      <w:r w:rsidRPr="002E3F71">
        <w:rPr>
          <w:color w:val="000000" w:themeColor="text1"/>
          <w:u w:val="single"/>
        </w:rPr>
        <w:t>Guide for the Care and Use of Laboratory Animals</w:t>
      </w:r>
      <w:r w:rsidRPr="002E3F71">
        <w:rPr>
          <w:color w:val="000000" w:themeColor="text1"/>
        </w:rPr>
        <w:t xml:space="preserve"> Academies Press: Washington, D.C. Chapter 3 – Environment, Housing, and Management, p. 64. </w:t>
      </w:r>
      <w:r w:rsidRPr="002E3F71">
        <w:rPr>
          <w:bCs/>
          <w:color w:val="000000" w:themeColor="text1"/>
        </w:rPr>
        <w:t xml:space="preserve"> </w:t>
      </w:r>
    </w:p>
    <w:p w:rsidR="009726D1" w:rsidRPr="002E3F71" w:rsidRDefault="009726D1" w:rsidP="009726D1">
      <w:pPr>
        <w:spacing w:line="240" w:lineRule="exact"/>
        <w:ind w:left="720" w:hanging="360"/>
        <w:jc w:val="both"/>
        <w:rPr>
          <w:color w:val="000000" w:themeColor="text1"/>
        </w:rPr>
      </w:pPr>
      <w:r w:rsidRPr="002E3F71">
        <w:rPr>
          <w:color w:val="000000" w:themeColor="text1"/>
        </w:rPr>
        <w:t>2)</w:t>
      </w:r>
      <w:r w:rsidRPr="002E3F71">
        <w:rPr>
          <w:b/>
          <w:color w:val="000000" w:themeColor="text1"/>
        </w:rPr>
        <w:tab/>
      </w:r>
      <w:r w:rsidRPr="002E3F71">
        <w:rPr>
          <w:color w:val="000000" w:themeColor="text1"/>
        </w:rPr>
        <w:t>AAALAC, International FAQ on Social Housing.</w:t>
      </w:r>
    </w:p>
    <w:p w:rsidR="009726D1" w:rsidRPr="002E3F71" w:rsidRDefault="009726D1" w:rsidP="009726D1">
      <w:pPr>
        <w:spacing w:line="240" w:lineRule="exact"/>
        <w:ind w:left="720" w:hanging="360"/>
        <w:jc w:val="both"/>
        <w:rPr>
          <w:color w:val="000000" w:themeColor="text1"/>
        </w:rPr>
      </w:pPr>
      <w:r w:rsidRPr="002E3F71">
        <w:rPr>
          <w:color w:val="000000" w:themeColor="text1"/>
        </w:rPr>
        <w:t xml:space="preserve"> </w:t>
      </w:r>
      <w:r w:rsidRPr="002E3F71">
        <w:rPr>
          <w:color w:val="000000" w:themeColor="text1"/>
        </w:rPr>
        <w:tab/>
        <w:t xml:space="preserve">http://www.aaalac.org/accreditation/faq_landing.cfm#C6 </w:t>
      </w:r>
    </w:p>
    <w:p w:rsidR="009726D1" w:rsidRPr="002E3F71" w:rsidRDefault="009726D1" w:rsidP="009726D1">
      <w:pPr>
        <w:spacing w:line="240" w:lineRule="exact"/>
        <w:ind w:left="720" w:hanging="360"/>
        <w:jc w:val="both"/>
        <w:rPr>
          <w:color w:val="000000" w:themeColor="text1"/>
        </w:rPr>
      </w:pPr>
      <w:r w:rsidRPr="002E3F71">
        <w:rPr>
          <w:color w:val="000000" w:themeColor="text1"/>
        </w:rPr>
        <w:t>3)</w:t>
      </w:r>
      <w:r w:rsidRPr="002E3F71">
        <w:rPr>
          <w:color w:val="000000" w:themeColor="text1"/>
        </w:rPr>
        <w:tab/>
        <w:t>http://www.aaalac.org/accreditation/positionstatements.cfm#social</w:t>
      </w:r>
    </w:p>
    <w:p w:rsidR="002D1AD8" w:rsidRPr="002E3F71" w:rsidRDefault="009726D1" w:rsidP="009726D1">
      <w:pPr>
        <w:spacing w:line="240" w:lineRule="exact"/>
        <w:jc w:val="both"/>
        <w:rPr>
          <w:b/>
          <w:color w:val="000000" w:themeColor="text1"/>
        </w:rPr>
      </w:pPr>
      <w:r w:rsidRPr="002E3F71">
        <w:rPr>
          <w:b/>
          <w:color w:val="000000" w:themeColor="text1"/>
        </w:rPr>
        <w:t>Domain 5; Primary Species – Rats (Rattus norvegicus)</w:t>
      </w:r>
    </w:p>
    <w:p w:rsidR="005609AC" w:rsidRPr="002E3F71" w:rsidRDefault="005609AC" w:rsidP="005609AC">
      <w:pPr>
        <w:spacing w:line="240" w:lineRule="exact"/>
        <w:jc w:val="both"/>
        <w:rPr>
          <w:b/>
          <w:bCs/>
          <w:color w:val="000000" w:themeColor="text1"/>
        </w:rPr>
      </w:pPr>
    </w:p>
    <w:p w:rsidR="005609AC" w:rsidRPr="002E3F71" w:rsidRDefault="005609AC" w:rsidP="005609AC">
      <w:pPr>
        <w:tabs>
          <w:tab w:val="left" w:pos="720"/>
        </w:tabs>
        <w:spacing w:line="240" w:lineRule="exact"/>
        <w:jc w:val="both"/>
        <w:rPr>
          <w:color w:val="000000" w:themeColor="text1"/>
        </w:rPr>
      </w:pPr>
      <w:r w:rsidRPr="002E3F71">
        <w:rPr>
          <w:b/>
          <w:bCs/>
          <w:color w:val="000000" w:themeColor="text1"/>
        </w:rPr>
        <w:lastRenderedPageBreak/>
        <w:t>22</w:t>
      </w:r>
      <w:r w:rsidR="006641A0">
        <w:rPr>
          <w:b/>
          <w:bCs/>
          <w:color w:val="000000" w:themeColor="text1"/>
        </w:rPr>
        <w:t>3</w:t>
      </w:r>
      <w:r w:rsidRPr="002E3F71">
        <w:rPr>
          <w:b/>
          <w:bCs/>
          <w:color w:val="000000" w:themeColor="text1"/>
        </w:rPr>
        <w:t>.</w:t>
      </w:r>
      <w:r w:rsidRPr="002E3F71">
        <w:rPr>
          <w:b/>
          <w:bCs/>
          <w:color w:val="000000" w:themeColor="text1"/>
        </w:rPr>
        <w:tab/>
      </w:r>
      <w:r w:rsidRPr="002E3F71">
        <w:rPr>
          <w:color w:val="000000" w:themeColor="text1"/>
        </w:rPr>
        <w:t xml:space="preserve">Which of the following categories of biological agents </w:t>
      </w:r>
      <w:r w:rsidRPr="002E3F71">
        <w:rPr>
          <w:b/>
          <w:color w:val="000000" w:themeColor="text1"/>
          <w:u w:val="single"/>
        </w:rPr>
        <w:t>IS NOT</w:t>
      </w:r>
      <w:r w:rsidRPr="002E3F71">
        <w:rPr>
          <w:color w:val="000000" w:themeColor="text1"/>
        </w:rPr>
        <w:t xml:space="preserve"> particularly resistant to inactivation by commonly used chemical disinfectants?</w:t>
      </w:r>
    </w:p>
    <w:p w:rsidR="005609AC" w:rsidRPr="002E3F71" w:rsidRDefault="005609AC" w:rsidP="005609AC">
      <w:pPr>
        <w:spacing w:line="240" w:lineRule="exact"/>
        <w:jc w:val="both"/>
        <w:rPr>
          <w:color w:val="000000" w:themeColor="text1"/>
        </w:rPr>
      </w:pPr>
    </w:p>
    <w:p w:rsidR="005609AC" w:rsidRPr="002E3F71" w:rsidRDefault="005609AC" w:rsidP="00DC320C">
      <w:pPr>
        <w:numPr>
          <w:ilvl w:val="0"/>
          <w:numId w:val="263"/>
        </w:numPr>
        <w:spacing w:line="240" w:lineRule="exact"/>
        <w:ind w:left="1080" w:hanging="360"/>
        <w:jc w:val="both"/>
        <w:rPr>
          <w:color w:val="000000" w:themeColor="text1"/>
        </w:rPr>
      </w:pPr>
      <w:r w:rsidRPr="002E3F71">
        <w:rPr>
          <w:color w:val="000000" w:themeColor="text1"/>
        </w:rPr>
        <w:t>Bacterial endospores</w:t>
      </w:r>
    </w:p>
    <w:p w:rsidR="005609AC" w:rsidRPr="002E3F71" w:rsidRDefault="005609AC" w:rsidP="00DC320C">
      <w:pPr>
        <w:numPr>
          <w:ilvl w:val="0"/>
          <w:numId w:val="263"/>
        </w:numPr>
        <w:spacing w:line="240" w:lineRule="exact"/>
        <w:ind w:left="1080" w:hanging="360"/>
        <w:jc w:val="both"/>
        <w:rPr>
          <w:color w:val="000000" w:themeColor="text1"/>
        </w:rPr>
      </w:pPr>
      <w:r w:rsidRPr="002E3F71">
        <w:rPr>
          <w:color w:val="000000" w:themeColor="text1"/>
        </w:rPr>
        <w:t>Nonenveloped viruses</w:t>
      </w:r>
    </w:p>
    <w:p w:rsidR="005609AC" w:rsidRPr="002E3F71" w:rsidRDefault="005609AC" w:rsidP="00DC320C">
      <w:pPr>
        <w:numPr>
          <w:ilvl w:val="0"/>
          <w:numId w:val="263"/>
        </w:numPr>
        <w:spacing w:line="240" w:lineRule="exact"/>
        <w:ind w:left="1080" w:hanging="360"/>
        <w:jc w:val="both"/>
        <w:rPr>
          <w:color w:val="000000" w:themeColor="text1"/>
        </w:rPr>
      </w:pPr>
      <w:r w:rsidRPr="002E3F71">
        <w:rPr>
          <w:color w:val="000000" w:themeColor="text1"/>
        </w:rPr>
        <w:t>Parasite ova</w:t>
      </w:r>
    </w:p>
    <w:p w:rsidR="005609AC" w:rsidRPr="002E3F71" w:rsidRDefault="005609AC" w:rsidP="00DC320C">
      <w:pPr>
        <w:numPr>
          <w:ilvl w:val="0"/>
          <w:numId w:val="263"/>
        </w:numPr>
        <w:spacing w:line="240" w:lineRule="exact"/>
        <w:ind w:left="1080" w:hanging="360"/>
        <w:jc w:val="both"/>
        <w:rPr>
          <w:color w:val="000000" w:themeColor="text1"/>
        </w:rPr>
      </w:pPr>
      <w:r w:rsidRPr="002E3F71">
        <w:rPr>
          <w:color w:val="000000" w:themeColor="text1"/>
        </w:rPr>
        <w:t>Protozoan cysts</w:t>
      </w:r>
    </w:p>
    <w:p w:rsidR="005609AC" w:rsidRPr="002E3F71" w:rsidRDefault="005609AC" w:rsidP="00DC320C">
      <w:pPr>
        <w:numPr>
          <w:ilvl w:val="0"/>
          <w:numId w:val="263"/>
        </w:numPr>
        <w:spacing w:line="240" w:lineRule="exact"/>
        <w:ind w:left="1080" w:hanging="360"/>
        <w:jc w:val="both"/>
        <w:rPr>
          <w:color w:val="000000" w:themeColor="text1"/>
        </w:rPr>
      </w:pPr>
      <w:r w:rsidRPr="002E3F71">
        <w:rPr>
          <w:color w:val="000000" w:themeColor="text1"/>
        </w:rPr>
        <w:t>Vegetative bacteria</w:t>
      </w:r>
    </w:p>
    <w:p w:rsidR="005609AC" w:rsidRPr="002E3F71" w:rsidRDefault="005609AC" w:rsidP="005609AC">
      <w:pPr>
        <w:spacing w:line="240" w:lineRule="exact"/>
        <w:jc w:val="both"/>
        <w:rPr>
          <w:color w:val="000000" w:themeColor="text1"/>
        </w:rPr>
      </w:pPr>
    </w:p>
    <w:p w:rsidR="005609AC" w:rsidRPr="002E3F71" w:rsidRDefault="005609AC" w:rsidP="005609AC">
      <w:pPr>
        <w:tabs>
          <w:tab w:val="left" w:pos="1350"/>
        </w:tabs>
        <w:spacing w:line="240" w:lineRule="exact"/>
        <w:jc w:val="both"/>
        <w:rPr>
          <w:b/>
          <w:bCs/>
          <w:color w:val="000000" w:themeColor="text1"/>
        </w:rPr>
      </w:pPr>
      <w:r w:rsidRPr="002E3F71">
        <w:rPr>
          <w:b/>
          <w:bCs/>
          <w:color w:val="000000" w:themeColor="text1"/>
        </w:rPr>
        <w:t xml:space="preserve">Answer: e. Vegetative bacteria                 </w:t>
      </w:r>
      <w:r w:rsidRPr="002E3F71">
        <w:rPr>
          <w:b/>
          <w:bCs/>
          <w:color w:val="000000" w:themeColor="text1"/>
        </w:rPr>
        <w:tab/>
      </w:r>
    </w:p>
    <w:p w:rsidR="005609AC" w:rsidRPr="002E3F71" w:rsidRDefault="005609AC" w:rsidP="005609AC">
      <w:pPr>
        <w:tabs>
          <w:tab w:val="left" w:pos="720"/>
          <w:tab w:val="left" w:pos="900"/>
        </w:tabs>
        <w:spacing w:line="240" w:lineRule="exact"/>
        <w:ind w:left="360" w:hanging="360"/>
        <w:jc w:val="both"/>
        <w:rPr>
          <w:color w:val="000000" w:themeColor="text1"/>
        </w:rPr>
      </w:pPr>
      <w:r w:rsidRPr="002E3F71">
        <w:rPr>
          <w:b/>
          <w:bCs/>
          <w:color w:val="000000" w:themeColor="text1"/>
        </w:rPr>
        <w:t xml:space="preserve">References: </w:t>
      </w:r>
      <w:r w:rsidRPr="002E3F71">
        <w:rPr>
          <w:color w:val="000000" w:themeColor="text1"/>
        </w:rPr>
        <w:t xml:space="preserve"> </w:t>
      </w:r>
    </w:p>
    <w:p w:rsidR="005609AC" w:rsidRPr="002E3F71" w:rsidRDefault="005609AC" w:rsidP="00DC320C">
      <w:pPr>
        <w:numPr>
          <w:ilvl w:val="0"/>
          <w:numId w:val="264"/>
        </w:numPr>
        <w:spacing w:line="240" w:lineRule="exact"/>
        <w:ind w:left="720" w:hanging="360"/>
        <w:jc w:val="both"/>
        <w:rPr>
          <w:color w:val="000000" w:themeColor="text1"/>
        </w:rPr>
      </w:pPr>
      <w:r w:rsidRPr="002E3F71">
        <w:rPr>
          <w:color w:val="000000" w:themeColor="text1"/>
        </w:rPr>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10 – Microbiological Quality Control for Laboratory Rodents and Lagomorphs, pp. 369-371.</w:t>
      </w:r>
    </w:p>
    <w:p w:rsidR="005609AC" w:rsidRPr="002E3F71" w:rsidRDefault="005609AC" w:rsidP="00DC320C">
      <w:pPr>
        <w:numPr>
          <w:ilvl w:val="0"/>
          <w:numId w:val="264"/>
        </w:numPr>
        <w:spacing w:line="240" w:lineRule="exact"/>
        <w:ind w:left="720" w:hanging="360"/>
        <w:jc w:val="both"/>
        <w:rPr>
          <w:color w:val="000000" w:themeColor="text1"/>
        </w:rPr>
      </w:pPr>
      <w:r w:rsidRPr="002E3F71">
        <w:rPr>
          <w:color w:val="000000" w:themeColor="text1"/>
        </w:rPr>
        <w:t xml:space="preserve">Harkness JE, Turner PV, VandeWoude S, Wheler CL. 2010. </w:t>
      </w:r>
      <w:r w:rsidRPr="002E3F71">
        <w:rPr>
          <w:color w:val="000000" w:themeColor="text1"/>
          <w:u w:val="single"/>
        </w:rPr>
        <w:t>Harkness and Wagner’s Biology and Medicine of Rabbits and Rodents</w:t>
      </w:r>
      <w:r w:rsidRPr="002E3F71">
        <w:rPr>
          <w:color w:val="000000" w:themeColor="text1"/>
        </w:rPr>
        <w:t>, 5</w:t>
      </w:r>
      <w:r w:rsidRPr="002E3F71">
        <w:rPr>
          <w:color w:val="000000" w:themeColor="text1"/>
          <w:vertAlign w:val="superscript"/>
        </w:rPr>
        <w:t>th</w:t>
      </w:r>
      <w:r w:rsidRPr="002E3F71">
        <w:rPr>
          <w:color w:val="000000" w:themeColor="text1"/>
        </w:rPr>
        <w:t xml:space="preserve"> ed. Wiley-Blackwell: Ames, IA. </w:t>
      </w:r>
      <w:r w:rsidRPr="002E3F71">
        <w:rPr>
          <w:rFonts w:eastAsia="MS Mincho"/>
          <w:color w:val="000000" w:themeColor="text1"/>
        </w:rPr>
        <w:t xml:space="preserve">Chapter </w:t>
      </w:r>
      <w:r w:rsidRPr="002E3F71">
        <w:rPr>
          <w:color w:val="000000" w:themeColor="text1"/>
        </w:rPr>
        <w:t>1 – Introduction, General Husbandry and Disease Prevention, p. 16.</w:t>
      </w:r>
    </w:p>
    <w:p w:rsidR="005609AC" w:rsidRPr="002E3F71" w:rsidRDefault="005609AC" w:rsidP="00DC320C">
      <w:pPr>
        <w:numPr>
          <w:ilvl w:val="0"/>
          <w:numId w:val="264"/>
        </w:numPr>
        <w:spacing w:line="240" w:lineRule="exact"/>
        <w:ind w:left="720" w:hanging="360"/>
        <w:jc w:val="both"/>
        <w:rPr>
          <w:color w:val="000000" w:themeColor="text1"/>
        </w:rPr>
      </w:pPr>
      <w:r w:rsidRPr="002E3F71">
        <w:rPr>
          <w:color w:val="000000" w:themeColor="text1"/>
        </w:rPr>
        <w:t xml:space="preserve">U. S. Department of Health and Human Services, Public Health Service, Centers for Disease Control and Prevention, and National Institutes of Health.  2009.  </w:t>
      </w:r>
      <w:r w:rsidRPr="002E3F71">
        <w:rPr>
          <w:color w:val="000000" w:themeColor="text1"/>
          <w:u w:val="single"/>
        </w:rPr>
        <w:t>Biosafety in Microbiological and Biomedical Laboratories</w:t>
      </w:r>
      <w:r w:rsidRPr="002E3F71">
        <w:rPr>
          <w:color w:val="000000" w:themeColor="text1"/>
        </w:rPr>
        <w:t>.  5</w:t>
      </w:r>
      <w:r w:rsidRPr="002E3F71">
        <w:rPr>
          <w:color w:val="000000" w:themeColor="text1"/>
          <w:vertAlign w:val="superscript"/>
        </w:rPr>
        <w:t>th</w:t>
      </w:r>
      <w:r w:rsidRPr="002E3F71">
        <w:rPr>
          <w:color w:val="000000" w:themeColor="text1"/>
        </w:rPr>
        <w:t xml:space="preserve"> ed.</w:t>
      </w:r>
      <w:r w:rsidRPr="002E3F71">
        <w:rPr>
          <w:bCs/>
          <w:color w:val="000000" w:themeColor="text1"/>
        </w:rPr>
        <w:t xml:space="preserve">  U.S. Government Printing Office, Washington, D. C.  Appendix B – Decontamination and Disinfection, p. 330 (Table 1</w:t>
      </w:r>
      <w:r w:rsidRPr="002E3F71">
        <w:rPr>
          <w:color w:val="000000" w:themeColor="text1"/>
        </w:rPr>
        <w:t>)</w:t>
      </w:r>
    </w:p>
    <w:p w:rsidR="005609AC" w:rsidRPr="002E3F71" w:rsidRDefault="005609AC" w:rsidP="005609AC">
      <w:pPr>
        <w:spacing w:line="240" w:lineRule="exact"/>
        <w:ind w:left="720"/>
        <w:jc w:val="both"/>
        <w:rPr>
          <w:color w:val="000000" w:themeColor="text1"/>
        </w:rPr>
      </w:pPr>
      <w:r w:rsidRPr="002E3F71">
        <w:rPr>
          <w:bCs/>
          <w:color w:val="000000" w:themeColor="text1"/>
        </w:rPr>
        <w:t>(http://www.cdc.gov/biosafety/publications/bmbl5/BMBL5_appendixB.pdf)</w:t>
      </w:r>
    </w:p>
    <w:p w:rsidR="005609AC" w:rsidRPr="002E3F71" w:rsidRDefault="005609AC" w:rsidP="005609AC">
      <w:pPr>
        <w:tabs>
          <w:tab w:val="left" w:pos="720"/>
          <w:tab w:val="left" w:pos="900"/>
        </w:tabs>
        <w:spacing w:line="240" w:lineRule="exact"/>
        <w:jc w:val="both"/>
        <w:rPr>
          <w:color w:val="000000" w:themeColor="text1"/>
        </w:rPr>
      </w:pPr>
      <w:r w:rsidRPr="002E3F71">
        <w:rPr>
          <w:b/>
          <w:bCs/>
          <w:color w:val="000000" w:themeColor="text1"/>
        </w:rPr>
        <w:t>Domain 4</w:t>
      </w:r>
    </w:p>
    <w:p w:rsidR="005006F2" w:rsidRPr="002E3F71" w:rsidRDefault="005006F2" w:rsidP="005006F2">
      <w:pPr>
        <w:spacing w:line="240" w:lineRule="exact"/>
        <w:jc w:val="both"/>
        <w:rPr>
          <w:b/>
          <w:color w:val="000000" w:themeColor="text1"/>
          <w:u w:val="single"/>
        </w:rPr>
      </w:pPr>
    </w:p>
    <w:p w:rsidR="00212515" w:rsidRPr="00BC7F11" w:rsidRDefault="005006F2" w:rsidP="00212515">
      <w:pPr>
        <w:spacing w:line="240" w:lineRule="exact"/>
        <w:jc w:val="both"/>
        <w:rPr>
          <w:color w:val="000000"/>
        </w:rPr>
      </w:pPr>
      <w:r w:rsidRPr="002E3F71">
        <w:rPr>
          <w:b/>
          <w:color w:val="000000" w:themeColor="text1"/>
        </w:rPr>
        <w:t>22</w:t>
      </w:r>
      <w:r w:rsidR="006641A0">
        <w:rPr>
          <w:b/>
          <w:color w:val="000000" w:themeColor="text1"/>
        </w:rPr>
        <w:t>4</w:t>
      </w:r>
      <w:r w:rsidRPr="002E3F71">
        <w:rPr>
          <w:b/>
          <w:color w:val="000000" w:themeColor="text1"/>
        </w:rPr>
        <w:t>.</w:t>
      </w:r>
      <w:r w:rsidRPr="002E3F71">
        <w:rPr>
          <w:color w:val="000000" w:themeColor="text1"/>
        </w:rPr>
        <w:tab/>
      </w:r>
      <w:r w:rsidR="00212515" w:rsidRPr="00212515">
        <w:rPr>
          <w:color w:val="000000"/>
        </w:rPr>
        <w:t>Chlorination of water containing organic matter results in formation of which of the following by-products?</w:t>
      </w:r>
      <w:r w:rsidR="00212515" w:rsidRPr="00BC7F11">
        <w:rPr>
          <w:color w:val="000000"/>
        </w:rPr>
        <w:t xml:space="preserve">  </w:t>
      </w:r>
    </w:p>
    <w:p w:rsidR="00212515" w:rsidRPr="00BC7F11" w:rsidRDefault="00212515" w:rsidP="00212515">
      <w:pPr>
        <w:spacing w:line="240" w:lineRule="exact"/>
        <w:jc w:val="both"/>
        <w:rPr>
          <w:color w:val="000000"/>
        </w:rPr>
      </w:pPr>
    </w:p>
    <w:p w:rsidR="00212515" w:rsidRPr="00BC7F11" w:rsidRDefault="00212515" w:rsidP="00212515">
      <w:pPr>
        <w:pStyle w:val="ListParagraph"/>
        <w:numPr>
          <w:ilvl w:val="1"/>
          <w:numId w:val="315"/>
        </w:numPr>
        <w:spacing w:line="240" w:lineRule="exact"/>
        <w:ind w:left="1080"/>
        <w:contextualSpacing/>
        <w:jc w:val="both"/>
        <w:rPr>
          <w:rFonts w:ascii="Times New Roman" w:hAnsi="Times New Roman"/>
          <w:color w:val="000000"/>
          <w:sz w:val="24"/>
          <w:szCs w:val="24"/>
        </w:rPr>
      </w:pPr>
      <w:r w:rsidRPr="00BC7F11">
        <w:rPr>
          <w:rFonts w:ascii="Times New Roman" w:hAnsi="Times New Roman"/>
          <w:color w:val="000000"/>
          <w:sz w:val="24"/>
          <w:szCs w:val="24"/>
        </w:rPr>
        <w:t>Chlorinated phenols</w:t>
      </w:r>
    </w:p>
    <w:p w:rsidR="00212515" w:rsidRPr="00BC7F11" w:rsidRDefault="00212515" w:rsidP="00212515">
      <w:pPr>
        <w:pStyle w:val="ListParagraph"/>
        <w:numPr>
          <w:ilvl w:val="1"/>
          <w:numId w:val="315"/>
        </w:numPr>
        <w:spacing w:line="240" w:lineRule="exact"/>
        <w:ind w:left="1080"/>
        <w:contextualSpacing/>
        <w:jc w:val="both"/>
        <w:rPr>
          <w:rFonts w:ascii="Times New Roman" w:hAnsi="Times New Roman"/>
          <w:color w:val="000000"/>
          <w:sz w:val="24"/>
          <w:szCs w:val="24"/>
        </w:rPr>
      </w:pPr>
      <w:r w:rsidRPr="00BC7F11">
        <w:rPr>
          <w:rFonts w:ascii="Times New Roman" w:hAnsi="Times New Roman"/>
          <w:color w:val="000000"/>
          <w:sz w:val="24"/>
          <w:szCs w:val="24"/>
        </w:rPr>
        <w:t>Trihalomethanes</w:t>
      </w:r>
    </w:p>
    <w:p w:rsidR="00212515" w:rsidRPr="00BC7F11" w:rsidRDefault="00212515" w:rsidP="00212515">
      <w:pPr>
        <w:pStyle w:val="ListParagraph"/>
        <w:numPr>
          <w:ilvl w:val="1"/>
          <w:numId w:val="315"/>
        </w:numPr>
        <w:spacing w:line="240" w:lineRule="exact"/>
        <w:ind w:left="1080"/>
        <w:contextualSpacing/>
        <w:jc w:val="both"/>
        <w:rPr>
          <w:rFonts w:ascii="Times New Roman" w:hAnsi="Times New Roman"/>
          <w:color w:val="000000"/>
          <w:sz w:val="24"/>
          <w:szCs w:val="24"/>
        </w:rPr>
      </w:pPr>
      <w:r w:rsidRPr="00BC7F11">
        <w:rPr>
          <w:rFonts w:ascii="Times New Roman" w:hAnsi="Times New Roman"/>
          <w:color w:val="000000"/>
          <w:sz w:val="24"/>
          <w:szCs w:val="24"/>
        </w:rPr>
        <w:t>Aldehydes</w:t>
      </w:r>
    </w:p>
    <w:p w:rsidR="00212515" w:rsidRPr="00BC7F11" w:rsidRDefault="00212515" w:rsidP="00212515">
      <w:pPr>
        <w:pStyle w:val="ListParagraph"/>
        <w:numPr>
          <w:ilvl w:val="1"/>
          <w:numId w:val="315"/>
        </w:numPr>
        <w:spacing w:line="240" w:lineRule="exact"/>
        <w:ind w:left="1080"/>
        <w:contextualSpacing/>
        <w:jc w:val="both"/>
        <w:rPr>
          <w:rFonts w:ascii="Times New Roman" w:hAnsi="Times New Roman"/>
          <w:color w:val="000000"/>
          <w:sz w:val="24"/>
          <w:szCs w:val="24"/>
        </w:rPr>
      </w:pPr>
      <w:r w:rsidRPr="00BC7F11">
        <w:rPr>
          <w:rFonts w:ascii="Times New Roman" w:hAnsi="Times New Roman"/>
          <w:color w:val="000000"/>
          <w:sz w:val="24"/>
          <w:szCs w:val="24"/>
        </w:rPr>
        <w:t>Chlorofluorocarbons</w:t>
      </w:r>
    </w:p>
    <w:p w:rsidR="00212515" w:rsidRPr="00BC7F11" w:rsidRDefault="00212515" w:rsidP="00212515">
      <w:pPr>
        <w:pStyle w:val="ListParagraph"/>
        <w:numPr>
          <w:ilvl w:val="1"/>
          <w:numId w:val="315"/>
        </w:numPr>
        <w:spacing w:line="240" w:lineRule="exact"/>
        <w:ind w:left="1080"/>
        <w:contextualSpacing/>
        <w:jc w:val="both"/>
        <w:rPr>
          <w:rFonts w:ascii="Times New Roman" w:hAnsi="Times New Roman"/>
          <w:color w:val="000000"/>
          <w:sz w:val="24"/>
          <w:szCs w:val="24"/>
        </w:rPr>
      </w:pPr>
      <w:r w:rsidRPr="00BC7F11">
        <w:rPr>
          <w:rFonts w:ascii="Times New Roman" w:hAnsi="Times New Roman"/>
          <w:color w:val="000000"/>
          <w:sz w:val="24"/>
          <w:szCs w:val="24"/>
        </w:rPr>
        <w:t>Polychlorinated biphenyls</w:t>
      </w:r>
    </w:p>
    <w:p w:rsidR="00212515" w:rsidRPr="00BC7F11" w:rsidRDefault="00212515" w:rsidP="00212515">
      <w:pPr>
        <w:spacing w:line="240" w:lineRule="exact"/>
        <w:jc w:val="both"/>
        <w:rPr>
          <w:color w:val="000000"/>
        </w:rPr>
      </w:pPr>
    </w:p>
    <w:p w:rsidR="00212515" w:rsidRPr="00BC7F11" w:rsidRDefault="00212515" w:rsidP="00212515">
      <w:pPr>
        <w:spacing w:line="240" w:lineRule="exact"/>
        <w:jc w:val="both"/>
        <w:rPr>
          <w:b/>
          <w:color w:val="000000"/>
        </w:rPr>
      </w:pPr>
      <w:r w:rsidRPr="00BC7F11">
        <w:rPr>
          <w:b/>
          <w:color w:val="000000"/>
        </w:rPr>
        <w:t>Answer:  b. Trihalomethanes</w:t>
      </w:r>
    </w:p>
    <w:p w:rsidR="00212515" w:rsidRPr="00BC7F11" w:rsidRDefault="00212515" w:rsidP="00212515">
      <w:pPr>
        <w:spacing w:line="240" w:lineRule="exact"/>
        <w:jc w:val="both"/>
        <w:rPr>
          <w:b/>
          <w:color w:val="000000"/>
        </w:rPr>
      </w:pPr>
      <w:r w:rsidRPr="00BC7F11">
        <w:rPr>
          <w:b/>
          <w:color w:val="000000"/>
        </w:rPr>
        <w:t>References:</w:t>
      </w:r>
    </w:p>
    <w:p w:rsidR="00212515" w:rsidRPr="00BC7F11" w:rsidRDefault="00212515" w:rsidP="00212515">
      <w:pPr>
        <w:pStyle w:val="ListParagraph"/>
        <w:numPr>
          <w:ilvl w:val="0"/>
          <w:numId w:val="314"/>
        </w:numPr>
        <w:spacing w:line="240" w:lineRule="exact"/>
        <w:contextualSpacing/>
        <w:jc w:val="both"/>
        <w:rPr>
          <w:rFonts w:ascii="Times New Roman" w:hAnsi="Times New Roman"/>
          <w:b/>
          <w:color w:val="000000"/>
          <w:sz w:val="24"/>
          <w:szCs w:val="24"/>
        </w:rPr>
      </w:pPr>
      <w:r w:rsidRPr="00BC7F11">
        <w:rPr>
          <w:rFonts w:ascii="Times New Roman" w:hAnsi="Times New Roman"/>
          <w:bCs/>
          <w:color w:val="000000"/>
          <w:sz w:val="24"/>
          <w:szCs w:val="24"/>
        </w:rPr>
        <w:t xml:space="preserve">Fox JG, Anderson LC, Loew FM, Quimby FW, eds.  2002.  </w:t>
      </w:r>
      <w:r w:rsidRPr="00BC7F11">
        <w:rPr>
          <w:rFonts w:ascii="Times New Roman" w:hAnsi="Times New Roman"/>
          <w:bCs/>
          <w:color w:val="000000"/>
          <w:sz w:val="24"/>
          <w:szCs w:val="24"/>
          <w:u w:val="single"/>
        </w:rPr>
        <w:t>Laboratory Animal Medicine</w:t>
      </w:r>
      <w:r w:rsidRPr="00BC7F11">
        <w:rPr>
          <w:rFonts w:ascii="Times New Roman" w:hAnsi="Times New Roman"/>
          <w:bCs/>
          <w:color w:val="000000"/>
          <w:sz w:val="24"/>
          <w:szCs w:val="24"/>
        </w:rPr>
        <w:t>, 2</w:t>
      </w:r>
      <w:r w:rsidRPr="00BC7F11">
        <w:rPr>
          <w:rFonts w:ascii="Times New Roman" w:hAnsi="Times New Roman"/>
          <w:bCs/>
          <w:color w:val="000000"/>
          <w:sz w:val="24"/>
          <w:szCs w:val="24"/>
          <w:vertAlign w:val="superscript"/>
        </w:rPr>
        <w:t>nd</w:t>
      </w:r>
      <w:r w:rsidRPr="00BC7F11">
        <w:rPr>
          <w:rFonts w:ascii="Times New Roman" w:hAnsi="Times New Roman"/>
          <w:bCs/>
          <w:color w:val="000000"/>
          <w:sz w:val="24"/>
          <w:szCs w:val="24"/>
        </w:rPr>
        <w:t xml:space="preserve"> edition.  Academic Press: San Diego, CA.  Chapter 21 – Design and Management of Animal Facilities, pp. 936-937.</w:t>
      </w:r>
    </w:p>
    <w:p w:rsidR="00212515" w:rsidRPr="00BC7F11" w:rsidRDefault="00212515" w:rsidP="00212515">
      <w:pPr>
        <w:pStyle w:val="ListParagraph"/>
        <w:numPr>
          <w:ilvl w:val="0"/>
          <w:numId w:val="314"/>
        </w:numPr>
        <w:spacing w:line="240" w:lineRule="exact"/>
        <w:contextualSpacing/>
        <w:jc w:val="both"/>
        <w:rPr>
          <w:rFonts w:ascii="Times New Roman" w:hAnsi="Times New Roman"/>
          <w:b/>
          <w:color w:val="000000"/>
          <w:sz w:val="24"/>
          <w:szCs w:val="24"/>
        </w:rPr>
      </w:pPr>
      <w:r w:rsidRPr="00BC7F11">
        <w:rPr>
          <w:rFonts w:ascii="Times New Roman" w:hAnsi="Times New Roman"/>
          <w:color w:val="000000"/>
          <w:sz w:val="24"/>
          <w:szCs w:val="24"/>
          <w:lang w:val="en-GB"/>
        </w:rPr>
        <w:t xml:space="preserve">Fox JG, Barthold SW, Davisson MT, Newcomer CE, Quimby FW, Smith AL, eds.  2007.  </w:t>
      </w:r>
      <w:r w:rsidRPr="00BC7F11">
        <w:rPr>
          <w:rFonts w:ascii="Times New Roman" w:hAnsi="Times New Roman"/>
          <w:color w:val="000000"/>
          <w:sz w:val="24"/>
          <w:szCs w:val="24"/>
          <w:u w:val="single"/>
          <w:lang w:val="en-GB"/>
        </w:rPr>
        <w:t>The Mouse in Biomedical Research</w:t>
      </w:r>
      <w:r w:rsidRPr="00BC7F11">
        <w:rPr>
          <w:rFonts w:ascii="Times New Roman" w:hAnsi="Times New Roman"/>
          <w:color w:val="000000"/>
          <w:sz w:val="24"/>
          <w:szCs w:val="24"/>
          <w:lang w:val="en-GB"/>
        </w:rPr>
        <w:t>, 2</w:t>
      </w:r>
      <w:r w:rsidRPr="00BC7F11">
        <w:rPr>
          <w:rFonts w:ascii="Times New Roman" w:hAnsi="Times New Roman"/>
          <w:color w:val="000000"/>
          <w:sz w:val="24"/>
          <w:szCs w:val="24"/>
          <w:vertAlign w:val="superscript"/>
          <w:lang w:val="en-GB"/>
        </w:rPr>
        <w:t>nd</w:t>
      </w:r>
      <w:r w:rsidRPr="00BC7F11">
        <w:rPr>
          <w:rFonts w:ascii="Times New Roman" w:hAnsi="Times New Roman"/>
          <w:color w:val="000000"/>
          <w:sz w:val="24"/>
          <w:szCs w:val="24"/>
          <w:lang w:val="en-GB"/>
        </w:rPr>
        <w:t xml:space="preserve"> edition, Volume 3 – Normative Biology, Husbandry, and Models.  Academic Press: San Diego, CA.  Chapter </w:t>
      </w:r>
      <w:r w:rsidRPr="00BC7F11">
        <w:rPr>
          <w:rFonts w:ascii="Times New Roman" w:hAnsi="Times New Roman"/>
          <w:color w:val="000000"/>
          <w:sz w:val="24"/>
          <w:szCs w:val="24"/>
        </w:rPr>
        <w:t>9 – Design and Management of Research Facilities for Mice, pp. 306-309.</w:t>
      </w:r>
    </w:p>
    <w:p w:rsidR="00212515" w:rsidRPr="00BC7F11" w:rsidRDefault="00212515" w:rsidP="00212515">
      <w:pPr>
        <w:pStyle w:val="ListParagraph"/>
        <w:spacing w:line="240" w:lineRule="exact"/>
        <w:ind w:hanging="720"/>
        <w:jc w:val="both"/>
        <w:rPr>
          <w:rFonts w:ascii="Times New Roman" w:hAnsi="Times New Roman"/>
          <w:b/>
          <w:color w:val="000000"/>
          <w:sz w:val="24"/>
          <w:szCs w:val="24"/>
        </w:rPr>
      </w:pPr>
      <w:r>
        <w:rPr>
          <w:rFonts w:ascii="Times New Roman" w:hAnsi="Times New Roman"/>
          <w:b/>
          <w:color w:val="000000"/>
          <w:sz w:val="24"/>
          <w:szCs w:val="24"/>
        </w:rPr>
        <w:t>Domain 4</w:t>
      </w:r>
    </w:p>
    <w:p w:rsidR="00873A5E" w:rsidRPr="002E3F71" w:rsidRDefault="00873A5E" w:rsidP="00212515">
      <w:pPr>
        <w:spacing w:line="240" w:lineRule="exact"/>
        <w:jc w:val="both"/>
        <w:rPr>
          <w:color w:val="000000" w:themeColor="text1"/>
        </w:rPr>
      </w:pPr>
    </w:p>
    <w:p w:rsidR="00873A5E" w:rsidRPr="002E3F71" w:rsidRDefault="00873A5E" w:rsidP="00873A5E">
      <w:pPr>
        <w:tabs>
          <w:tab w:val="left" w:pos="720"/>
        </w:tabs>
        <w:spacing w:line="240" w:lineRule="exact"/>
        <w:jc w:val="both"/>
        <w:rPr>
          <w:color w:val="000000" w:themeColor="text1"/>
        </w:rPr>
      </w:pPr>
      <w:r w:rsidRPr="002E3F71">
        <w:rPr>
          <w:b/>
          <w:bCs/>
          <w:color w:val="000000" w:themeColor="text1"/>
        </w:rPr>
        <w:t>22</w:t>
      </w:r>
      <w:r w:rsidR="006641A0">
        <w:rPr>
          <w:b/>
          <w:bCs/>
          <w:color w:val="000000" w:themeColor="text1"/>
        </w:rPr>
        <w:t>5</w:t>
      </w:r>
      <w:r w:rsidRPr="002E3F71">
        <w:rPr>
          <w:b/>
          <w:bCs/>
          <w:color w:val="000000" w:themeColor="text1"/>
        </w:rPr>
        <w:t>.</w:t>
      </w:r>
      <w:r w:rsidRPr="002E3F71">
        <w:rPr>
          <w:b/>
          <w:bCs/>
          <w:color w:val="000000" w:themeColor="text1"/>
        </w:rPr>
        <w:tab/>
      </w:r>
      <w:r w:rsidRPr="002E3F71">
        <w:rPr>
          <w:color w:val="000000" w:themeColor="text1"/>
        </w:rPr>
        <w:t>Which of the following statements best describes the characteristics of rabbit urine?</w:t>
      </w:r>
    </w:p>
    <w:p w:rsidR="00873A5E" w:rsidRPr="002E3F71" w:rsidRDefault="00873A5E" w:rsidP="00873A5E">
      <w:pPr>
        <w:tabs>
          <w:tab w:val="left" w:pos="720"/>
          <w:tab w:val="left" w:pos="900"/>
        </w:tabs>
        <w:spacing w:line="240" w:lineRule="exact"/>
        <w:jc w:val="both"/>
        <w:rPr>
          <w:color w:val="000000" w:themeColor="text1"/>
        </w:rPr>
      </w:pPr>
    </w:p>
    <w:p w:rsidR="00873A5E" w:rsidRPr="002E3F71" w:rsidRDefault="00873A5E" w:rsidP="00DC320C">
      <w:pPr>
        <w:numPr>
          <w:ilvl w:val="0"/>
          <w:numId w:val="266"/>
        </w:numPr>
        <w:spacing w:line="240" w:lineRule="exact"/>
        <w:ind w:left="1080" w:hanging="360"/>
        <w:jc w:val="both"/>
        <w:rPr>
          <w:color w:val="000000" w:themeColor="text1"/>
        </w:rPr>
      </w:pPr>
      <w:r w:rsidRPr="002E3F71">
        <w:rPr>
          <w:color w:val="000000" w:themeColor="text1"/>
        </w:rPr>
        <w:t>Neutral pH</w:t>
      </w:r>
    </w:p>
    <w:p w:rsidR="00873A5E" w:rsidRPr="002E3F71" w:rsidRDefault="00873A5E" w:rsidP="00DC320C">
      <w:pPr>
        <w:numPr>
          <w:ilvl w:val="0"/>
          <w:numId w:val="266"/>
        </w:numPr>
        <w:spacing w:line="240" w:lineRule="exact"/>
        <w:ind w:left="1080" w:hanging="360"/>
        <w:jc w:val="both"/>
        <w:rPr>
          <w:color w:val="000000" w:themeColor="text1"/>
        </w:rPr>
      </w:pPr>
      <w:r w:rsidRPr="002E3F71">
        <w:rPr>
          <w:color w:val="000000" w:themeColor="text1"/>
        </w:rPr>
        <w:t>Acid pH and rich in phosphate and carbonate precipitates</w:t>
      </w:r>
    </w:p>
    <w:p w:rsidR="00873A5E" w:rsidRPr="002E3F71" w:rsidRDefault="00873A5E" w:rsidP="00DC320C">
      <w:pPr>
        <w:numPr>
          <w:ilvl w:val="0"/>
          <w:numId w:val="266"/>
        </w:numPr>
        <w:spacing w:line="240" w:lineRule="exact"/>
        <w:ind w:left="1080" w:hanging="360"/>
        <w:jc w:val="both"/>
        <w:rPr>
          <w:color w:val="000000" w:themeColor="text1"/>
        </w:rPr>
      </w:pPr>
      <w:r w:rsidRPr="002E3F71">
        <w:rPr>
          <w:color w:val="000000" w:themeColor="text1"/>
        </w:rPr>
        <w:t xml:space="preserve">Alkaline pH and rich in struvite crystals </w:t>
      </w:r>
    </w:p>
    <w:p w:rsidR="00873A5E" w:rsidRPr="002E3F71" w:rsidRDefault="00873A5E" w:rsidP="00DC320C">
      <w:pPr>
        <w:numPr>
          <w:ilvl w:val="0"/>
          <w:numId w:val="266"/>
        </w:numPr>
        <w:spacing w:line="240" w:lineRule="exact"/>
        <w:ind w:left="1080" w:hanging="360"/>
        <w:jc w:val="both"/>
        <w:rPr>
          <w:color w:val="000000" w:themeColor="text1"/>
        </w:rPr>
      </w:pPr>
      <w:r w:rsidRPr="002E3F71">
        <w:rPr>
          <w:color w:val="000000" w:themeColor="text1"/>
        </w:rPr>
        <w:t>Alkaline pH and rich in phosphate and carbonate precipitates</w:t>
      </w:r>
    </w:p>
    <w:p w:rsidR="00873A5E" w:rsidRPr="002E3F71" w:rsidRDefault="00873A5E" w:rsidP="00873A5E">
      <w:pPr>
        <w:tabs>
          <w:tab w:val="left" w:pos="720"/>
          <w:tab w:val="left" w:pos="900"/>
        </w:tabs>
        <w:spacing w:line="240" w:lineRule="exact"/>
        <w:jc w:val="both"/>
        <w:rPr>
          <w:color w:val="000000" w:themeColor="text1"/>
        </w:rPr>
      </w:pPr>
    </w:p>
    <w:p w:rsidR="00873A5E" w:rsidRPr="002E3F71" w:rsidRDefault="00873A5E" w:rsidP="00873A5E">
      <w:pPr>
        <w:tabs>
          <w:tab w:val="left" w:pos="720"/>
          <w:tab w:val="left" w:pos="900"/>
        </w:tabs>
        <w:spacing w:line="240" w:lineRule="exact"/>
        <w:jc w:val="both"/>
        <w:rPr>
          <w:b/>
          <w:bCs/>
          <w:color w:val="000000" w:themeColor="text1"/>
        </w:rPr>
      </w:pPr>
      <w:r w:rsidRPr="002E3F71">
        <w:rPr>
          <w:b/>
          <w:bCs/>
          <w:color w:val="000000" w:themeColor="text1"/>
        </w:rPr>
        <w:t>Answer: d. Alkaline pH and rich in phosphate and carbonate precipitates</w:t>
      </w:r>
    </w:p>
    <w:p w:rsidR="00873A5E" w:rsidRPr="002E3F71" w:rsidRDefault="00873A5E" w:rsidP="00873A5E">
      <w:pPr>
        <w:tabs>
          <w:tab w:val="left" w:pos="720"/>
          <w:tab w:val="left" w:pos="900"/>
        </w:tabs>
        <w:spacing w:line="240" w:lineRule="exact"/>
        <w:ind w:left="360" w:hanging="360"/>
        <w:jc w:val="both"/>
        <w:rPr>
          <w:color w:val="000000" w:themeColor="text1"/>
        </w:rPr>
      </w:pPr>
      <w:r w:rsidRPr="002E3F71">
        <w:rPr>
          <w:b/>
          <w:bCs/>
          <w:color w:val="000000" w:themeColor="text1"/>
        </w:rPr>
        <w:t>References:</w:t>
      </w:r>
      <w:r w:rsidRPr="002E3F71">
        <w:rPr>
          <w:color w:val="000000" w:themeColor="text1"/>
        </w:rPr>
        <w:t xml:space="preserve"> </w:t>
      </w:r>
    </w:p>
    <w:p w:rsidR="00873A5E" w:rsidRPr="002E3F71" w:rsidRDefault="00873A5E" w:rsidP="00DC320C">
      <w:pPr>
        <w:numPr>
          <w:ilvl w:val="0"/>
          <w:numId w:val="267"/>
        </w:numPr>
        <w:spacing w:line="240" w:lineRule="exact"/>
        <w:ind w:left="720" w:hanging="360"/>
        <w:jc w:val="both"/>
        <w:rPr>
          <w:color w:val="000000" w:themeColor="text1"/>
        </w:rPr>
      </w:pPr>
      <w:r w:rsidRPr="002E3F71">
        <w:rPr>
          <w:color w:val="000000" w:themeColor="text1"/>
        </w:rPr>
        <w:t xml:space="preserve">Harkness JE, Turner PV, VandeWoude S, Wheler CL. 2010. </w:t>
      </w:r>
      <w:r w:rsidRPr="002E3F71">
        <w:rPr>
          <w:color w:val="000000" w:themeColor="text1"/>
          <w:u w:val="single"/>
        </w:rPr>
        <w:t>Harkness and Wagner’s Biology and Medicine of Rabbits and Rodents</w:t>
      </w:r>
      <w:r w:rsidRPr="002E3F71">
        <w:rPr>
          <w:color w:val="000000" w:themeColor="text1"/>
        </w:rPr>
        <w:t>, 5</w:t>
      </w:r>
      <w:r w:rsidRPr="002E3F71">
        <w:rPr>
          <w:color w:val="000000" w:themeColor="text1"/>
          <w:vertAlign w:val="superscript"/>
        </w:rPr>
        <w:t>th</w:t>
      </w:r>
      <w:r w:rsidRPr="002E3F71">
        <w:rPr>
          <w:color w:val="000000" w:themeColor="text1"/>
        </w:rPr>
        <w:t xml:space="preserve"> ed. Wiley-Blackwell: Ames, IA. </w:t>
      </w:r>
      <w:r w:rsidRPr="002E3F71">
        <w:rPr>
          <w:rFonts w:eastAsia="MS Mincho"/>
          <w:color w:val="000000" w:themeColor="text1"/>
        </w:rPr>
        <w:t xml:space="preserve">Chapter </w:t>
      </w:r>
      <w:r w:rsidRPr="002E3F71">
        <w:rPr>
          <w:color w:val="000000" w:themeColor="text1"/>
        </w:rPr>
        <w:t>1 – Introduction, General Husbandry and Disease Prevention, p. 17.</w:t>
      </w:r>
    </w:p>
    <w:p w:rsidR="00873A5E" w:rsidRPr="002E3F71" w:rsidRDefault="00873A5E" w:rsidP="00DC320C">
      <w:pPr>
        <w:numPr>
          <w:ilvl w:val="0"/>
          <w:numId w:val="267"/>
        </w:numPr>
        <w:spacing w:line="240" w:lineRule="exact"/>
        <w:ind w:left="720" w:hanging="360"/>
        <w:jc w:val="both"/>
        <w:rPr>
          <w:color w:val="000000" w:themeColor="text1"/>
        </w:rPr>
      </w:pPr>
      <w:r w:rsidRPr="002E3F71">
        <w:rPr>
          <w:color w:val="000000" w:themeColor="text1"/>
        </w:rPr>
        <w:lastRenderedPageBreak/>
        <w:t xml:space="preserve">Fox JG, Anderson LC, Loew FM, Quimby FW, eds. 2002 </w:t>
      </w:r>
      <w:r w:rsidRPr="002E3F71">
        <w:rPr>
          <w:color w:val="000000" w:themeColor="text1"/>
          <w:u w:val="single"/>
        </w:rPr>
        <w:t>Laboratory Animal Medicine</w:t>
      </w:r>
      <w:r w:rsidRPr="002E3F71">
        <w:rPr>
          <w:color w:val="000000" w:themeColor="text1"/>
        </w:rPr>
        <w:t>, 2</w:t>
      </w:r>
      <w:r w:rsidRPr="002E3F71">
        <w:rPr>
          <w:color w:val="000000" w:themeColor="text1"/>
          <w:vertAlign w:val="superscript"/>
        </w:rPr>
        <w:t>nd</w:t>
      </w:r>
      <w:r w:rsidRPr="002E3F71">
        <w:rPr>
          <w:color w:val="000000" w:themeColor="text1"/>
        </w:rPr>
        <w:t xml:space="preserve"> edition. Academic Press: San Diego, CA. Chapter 9 – Biology and Diseases of Rabbits, p. 333</w:t>
      </w:r>
    </w:p>
    <w:p w:rsidR="00873A5E" w:rsidRPr="002E3F71" w:rsidRDefault="00873A5E" w:rsidP="00DC320C">
      <w:pPr>
        <w:numPr>
          <w:ilvl w:val="0"/>
          <w:numId w:val="267"/>
        </w:numPr>
        <w:spacing w:line="240" w:lineRule="exact"/>
        <w:ind w:left="720" w:hanging="360"/>
        <w:jc w:val="both"/>
        <w:rPr>
          <w:color w:val="000000" w:themeColor="text1"/>
        </w:rPr>
      </w:pPr>
      <w:r w:rsidRPr="002E3F71">
        <w:rPr>
          <w:color w:val="000000" w:themeColor="text1"/>
        </w:rPr>
        <w:t xml:space="preserve">Percy DH and Barthold SW.  2007.  </w:t>
      </w:r>
      <w:r w:rsidRPr="002E3F71">
        <w:rPr>
          <w:color w:val="000000" w:themeColor="text1"/>
          <w:u w:val="single"/>
        </w:rPr>
        <w:t>Pathology of Laboratory Rodents and Rabbits</w:t>
      </w:r>
      <w:r w:rsidRPr="002E3F71">
        <w:rPr>
          <w:color w:val="000000" w:themeColor="text1"/>
        </w:rPr>
        <w:t>, 3</w:t>
      </w:r>
      <w:r w:rsidRPr="002E3F71">
        <w:rPr>
          <w:color w:val="000000" w:themeColor="text1"/>
          <w:vertAlign w:val="superscript"/>
        </w:rPr>
        <w:t>rd</w:t>
      </w:r>
      <w:r w:rsidRPr="002E3F71">
        <w:rPr>
          <w:color w:val="000000" w:themeColor="text1"/>
        </w:rPr>
        <w:t xml:space="preserve"> ed.  Blackwell Publishing: Ames, Iowa.  Chapter 6 – Rabbit, p. 254</w:t>
      </w:r>
    </w:p>
    <w:p w:rsidR="00873A5E" w:rsidRPr="002E3F71" w:rsidRDefault="00873A5E" w:rsidP="00DC320C">
      <w:pPr>
        <w:pStyle w:val="ListParagraph"/>
        <w:numPr>
          <w:ilvl w:val="0"/>
          <w:numId w:val="267"/>
        </w:numPr>
        <w:spacing w:line="240" w:lineRule="exact"/>
        <w:ind w:hanging="360"/>
        <w:jc w:val="both"/>
        <w:rPr>
          <w:rFonts w:ascii="Times New Roman" w:hAnsi="Times New Roman"/>
          <w:color w:val="000000" w:themeColor="text1"/>
          <w:spacing w:val="-2"/>
          <w:sz w:val="24"/>
          <w:szCs w:val="24"/>
        </w:rPr>
      </w:pPr>
      <w:r w:rsidRPr="002E3F71">
        <w:rPr>
          <w:rFonts w:ascii="Times New Roman" w:hAnsi="Times New Roman"/>
          <w:color w:val="000000" w:themeColor="text1"/>
          <w:spacing w:val="-2"/>
          <w:sz w:val="24"/>
          <w:szCs w:val="24"/>
        </w:rPr>
        <w:t xml:space="preserve">Suckow MA, Stevens KA, Wilson RP, eds.  2012. </w:t>
      </w:r>
      <w:r w:rsidRPr="002E3F71">
        <w:rPr>
          <w:rFonts w:ascii="Times New Roman" w:hAnsi="Times New Roman"/>
          <w:color w:val="000000" w:themeColor="text1"/>
          <w:spacing w:val="-2"/>
          <w:sz w:val="24"/>
          <w:szCs w:val="24"/>
          <w:u w:val="single"/>
        </w:rPr>
        <w:t>The Laboratory Rabbit, Guinea Pig, Hamster, and Other Rodents</w:t>
      </w:r>
      <w:r w:rsidRPr="002E3F71">
        <w:rPr>
          <w:rFonts w:ascii="Times New Roman" w:hAnsi="Times New Roman"/>
          <w:color w:val="000000" w:themeColor="text1"/>
          <w:spacing w:val="-2"/>
          <w:sz w:val="24"/>
          <w:szCs w:val="24"/>
        </w:rPr>
        <w:t>.  Academic Press: San Diego, CA.  Section 2 – Rabbits, Chapter 3 – Clinical Biochemistry and Hematology, p. 71</w:t>
      </w:r>
    </w:p>
    <w:p w:rsidR="00873A5E" w:rsidRPr="002E3F71" w:rsidRDefault="00873A5E" w:rsidP="00873A5E">
      <w:pPr>
        <w:spacing w:line="240" w:lineRule="exact"/>
        <w:jc w:val="both"/>
        <w:rPr>
          <w:color w:val="000000" w:themeColor="text1"/>
        </w:rPr>
      </w:pPr>
      <w:r w:rsidRPr="002E3F71">
        <w:rPr>
          <w:b/>
          <w:color w:val="000000" w:themeColor="text1"/>
        </w:rPr>
        <w:t>Domain 1; Primary Species - Rabbit</w:t>
      </w:r>
      <w:r w:rsidRPr="002E3F71">
        <w:rPr>
          <w:color w:val="000000" w:themeColor="text1"/>
        </w:rPr>
        <w:t xml:space="preserve"> </w:t>
      </w:r>
      <w:r w:rsidRPr="002E3F71">
        <w:rPr>
          <w:b/>
          <w:color w:val="000000" w:themeColor="text1"/>
        </w:rPr>
        <w:t>(Oryctolagus cuniculus)</w:t>
      </w:r>
    </w:p>
    <w:p w:rsidR="006D3C61" w:rsidRPr="002E3F71" w:rsidRDefault="006D3C61" w:rsidP="006D3C61">
      <w:pPr>
        <w:pStyle w:val="NoSpacing"/>
        <w:spacing w:line="240" w:lineRule="exact"/>
        <w:jc w:val="both"/>
        <w:rPr>
          <w:rFonts w:ascii="Times New Roman" w:hAnsi="Times New Roman"/>
          <w:b/>
          <w:color w:val="000000" w:themeColor="text1"/>
          <w:sz w:val="24"/>
          <w:szCs w:val="24"/>
        </w:rPr>
      </w:pPr>
    </w:p>
    <w:p w:rsidR="006D3C61" w:rsidRPr="002E3F71" w:rsidRDefault="006D3C61" w:rsidP="006D3C61">
      <w:pPr>
        <w:spacing w:line="240" w:lineRule="exact"/>
        <w:contextualSpacing/>
        <w:jc w:val="both"/>
        <w:rPr>
          <w:color w:val="000000" w:themeColor="text1"/>
        </w:rPr>
      </w:pPr>
      <w:r w:rsidRPr="002E3F71">
        <w:rPr>
          <w:b/>
          <w:color w:val="000000" w:themeColor="text1"/>
        </w:rPr>
        <w:t>22</w:t>
      </w:r>
      <w:r w:rsidR="006641A0">
        <w:rPr>
          <w:b/>
          <w:color w:val="000000" w:themeColor="text1"/>
        </w:rPr>
        <w:t>6</w:t>
      </w:r>
      <w:r w:rsidRPr="002E3F71">
        <w:rPr>
          <w:b/>
          <w:color w:val="000000" w:themeColor="text1"/>
        </w:rPr>
        <w:t>.</w:t>
      </w:r>
      <w:r w:rsidRPr="002E3F71">
        <w:rPr>
          <w:color w:val="000000" w:themeColor="text1"/>
        </w:rPr>
        <w:tab/>
        <w:t xml:space="preserve">Which of the following is </w:t>
      </w:r>
      <w:r w:rsidRPr="002E3F71">
        <w:rPr>
          <w:b/>
          <w:color w:val="000000" w:themeColor="text1"/>
          <w:u w:val="single"/>
        </w:rPr>
        <w:t>TRUE</w:t>
      </w:r>
      <w:r w:rsidRPr="002E3F71">
        <w:rPr>
          <w:color w:val="000000" w:themeColor="text1"/>
        </w:rPr>
        <w:t xml:space="preserve"> regarding iron requirements in neonatal swine?</w:t>
      </w:r>
    </w:p>
    <w:p w:rsidR="006D3C61" w:rsidRPr="002E3F71" w:rsidRDefault="006D3C61" w:rsidP="006D3C61">
      <w:pPr>
        <w:spacing w:line="240" w:lineRule="exact"/>
        <w:contextualSpacing/>
        <w:jc w:val="both"/>
        <w:rPr>
          <w:color w:val="000000" w:themeColor="text1"/>
        </w:rPr>
      </w:pPr>
      <w:r w:rsidRPr="002E3F71">
        <w:rPr>
          <w:color w:val="000000" w:themeColor="text1"/>
        </w:rPr>
        <w:tab/>
      </w:r>
    </w:p>
    <w:p w:rsidR="006D3C61" w:rsidRPr="002E3F71" w:rsidRDefault="006D3C61" w:rsidP="00DC320C">
      <w:pPr>
        <w:pStyle w:val="ListParagraph"/>
        <w:numPr>
          <w:ilvl w:val="0"/>
          <w:numId w:val="26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Neonatal swine receive the necessary 21 mg/kg of growth of iron in the sow’s milk and it does not need to be supplemented</w:t>
      </w:r>
    </w:p>
    <w:p w:rsidR="006D3C61" w:rsidRPr="002E3F71" w:rsidRDefault="006D3C61" w:rsidP="00DC320C">
      <w:pPr>
        <w:pStyle w:val="ListParagraph"/>
        <w:numPr>
          <w:ilvl w:val="0"/>
          <w:numId w:val="26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Neonatal swine receive the necessary 5 mg/kg of growth of iron in the sow’s milk and it does not need to be supplemented</w:t>
      </w:r>
    </w:p>
    <w:p w:rsidR="006D3C61" w:rsidRPr="002E3F71" w:rsidRDefault="006D3C61" w:rsidP="00DC320C">
      <w:pPr>
        <w:pStyle w:val="ListParagraph"/>
        <w:numPr>
          <w:ilvl w:val="0"/>
          <w:numId w:val="26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Sow’s milk does not contain adequate iron for neonatal swine and 100-200 mg of iron dextran should be administered IM 24-48 hours post-farrowing</w:t>
      </w:r>
    </w:p>
    <w:p w:rsidR="006D3C61" w:rsidRPr="002E3F71" w:rsidRDefault="006D3C61" w:rsidP="00DC320C">
      <w:pPr>
        <w:pStyle w:val="ListParagraph"/>
        <w:numPr>
          <w:ilvl w:val="0"/>
          <w:numId w:val="26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Sow’s milk does not contain adequate iron for neonatal swine and collecting the sow’s feces and administering orally to piglets for the first two weeks post-farrowing is necessary</w:t>
      </w:r>
    </w:p>
    <w:p w:rsidR="006D3C61" w:rsidRPr="002E3F71" w:rsidRDefault="006D3C61" w:rsidP="00DC320C">
      <w:pPr>
        <w:pStyle w:val="ListParagraph"/>
        <w:numPr>
          <w:ilvl w:val="0"/>
          <w:numId w:val="269"/>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Neonatal swine do not have any special iron requirements.</w:t>
      </w:r>
    </w:p>
    <w:p w:rsidR="006D3C61" w:rsidRPr="002E3F71" w:rsidRDefault="006D3C61" w:rsidP="006D3C61">
      <w:pPr>
        <w:spacing w:line="240" w:lineRule="exact"/>
        <w:contextualSpacing/>
        <w:jc w:val="both"/>
        <w:rPr>
          <w:color w:val="000000" w:themeColor="text1"/>
        </w:rPr>
      </w:pPr>
    </w:p>
    <w:p w:rsidR="006D3C61" w:rsidRPr="002E3F71" w:rsidRDefault="006D3C61" w:rsidP="006D3C61">
      <w:pPr>
        <w:spacing w:line="240" w:lineRule="exact"/>
        <w:contextualSpacing/>
        <w:jc w:val="both"/>
        <w:rPr>
          <w:b/>
          <w:color w:val="000000" w:themeColor="text1"/>
        </w:rPr>
      </w:pPr>
      <w:r w:rsidRPr="002E3F71">
        <w:rPr>
          <w:b/>
          <w:color w:val="000000" w:themeColor="text1"/>
        </w:rPr>
        <w:t>Answer:  c. Sow’s milk does not contain adequate iron for neonatal swine and 100-200 mg of Iron dextran should be administered IM 24-48 hours post-farrowing</w:t>
      </w:r>
    </w:p>
    <w:p w:rsidR="006D3C61" w:rsidRPr="002E3F71" w:rsidRDefault="006D3C61" w:rsidP="006D3C61">
      <w:pPr>
        <w:spacing w:line="240" w:lineRule="exact"/>
        <w:contextualSpacing/>
        <w:jc w:val="both"/>
        <w:rPr>
          <w:color w:val="000000" w:themeColor="text1"/>
        </w:rPr>
      </w:pPr>
      <w:r w:rsidRPr="002E3F71">
        <w:rPr>
          <w:b/>
          <w:color w:val="000000" w:themeColor="text1"/>
        </w:rPr>
        <w:t>References:</w:t>
      </w:r>
    </w:p>
    <w:p w:rsidR="006D3C61" w:rsidRPr="002E3F71" w:rsidRDefault="006D3C61" w:rsidP="00DC320C">
      <w:pPr>
        <w:pStyle w:val="BodyText3"/>
        <w:numPr>
          <w:ilvl w:val="0"/>
          <w:numId w:val="268"/>
        </w:numPr>
        <w:spacing w:after="0" w:line="240" w:lineRule="exact"/>
        <w:jc w:val="both"/>
        <w:rPr>
          <w:rFonts w:ascii="Times New Roman" w:hAnsi="Times New Roman" w:cs="Times New Roman"/>
          <w:color w:val="000000" w:themeColor="text1"/>
          <w:spacing w:val="-4"/>
          <w:sz w:val="24"/>
          <w:szCs w:val="24"/>
        </w:rPr>
      </w:pPr>
      <w:r w:rsidRPr="002E3F71">
        <w:rPr>
          <w:rFonts w:ascii="Times New Roman" w:hAnsi="Times New Roman" w:cs="Times New Roman"/>
          <w:color w:val="000000" w:themeColor="text1"/>
          <w:spacing w:val="-4"/>
          <w:sz w:val="24"/>
          <w:szCs w:val="24"/>
        </w:rPr>
        <w:t>Fox JG, Anders</w:t>
      </w:r>
      <w:r w:rsidR="0056095F" w:rsidRPr="002E3F71">
        <w:rPr>
          <w:rFonts w:ascii="Times New Roman" w:hAnsi="Times New Roman" w:cs="Times New Roman"/>
          <w:color w:val="000000" w:themeColor="text1"/>
          <w:spacing w:val="-4"/>
          <w:sz w:val="24"/>
          <w:szCs w:val="24"/>
        </w:rPr>
        <w:t>on LC, Loew FM, Quimby FW, eds. 2002.</w:t>
      </w:r>
      <w:r w:rsidRPr="002E3F71">
        <w:rPr>
          <w:rFonts w:ascii="Times New Roman" w:hAnsi="Times New Roman" w:cs="Times New Roman"/>
          <w:color w:val="000000" w:themeColor="text1"/>
          <w:spacing w:val="-4"/>
          <w:sz w:val="24"/>
          <w:szCs w:val="24"/>
        </w:rPr>
        <w:t xml:space="preserve"> </w:t>
      </w:r>
      <w:r w:rsidRPr="002E3F71">
        <w:rPr>
          <w:rFonts w:ascii="Times New Roman" w:hAnsi="Times New Roman" w:cs="Times New Roman"/>
          <w:color w:val="000000" w:themeColor="text1"/>
          <w:spacing w:val="-4"/>
          <w:sz w:val="24"/>
          <w:szCs w:val="24"/>
          <w:u w:val="single"/>
        </w:rPr>
        <w:t>Laboratory Animal Medicine</w:t>
      </w:r>
      <w:r w:rsidRPr="002E3F71">
        <w:rPr>
          <w:rFonts w:ascii="Times New Roman" w:hAnsi="Times New Roman" w:cs="Times New Roman"/>
          <w:color w:val="000000" w:themeColor="text1"/>
          <w:spacing w:val="-4"/>
          <w:sz w:val="24"/>
          <w:szCs w:val="24"/>
        </w:rPr>
        <w:t>, 2</w:t>
      </w:r>
      <w:r w:rsidRPr="002E3F71">
        <w:rPr>
          <w:rFonts w:ascii="Times New Roman" w:hAnsi="Times New Roman" w:cs="Times New Roman"/>
          <w:color w:val="000000" w:themeColor="text1"/>
          <w:spacing w:val="-4"/>
          <w:sz w:val="24"/>
          <w:szCs w:val="24"/>
          <w:vertAlign w:val="superscript"/>
        </w:rPr>
        <w:t>nd</w:t>
      </w:r>
      <w:r w:rsidR="0056095F" w:rsidRPr="002E3F71">
        <w:rPr>
          <w:rFonts w:ascii="Times New Roman" w:hAnsi="Times New Roman" w:cs="Times New Roman"/>
          <w:color w:val="000000" w:themeColor="text1"/>
          <w:spacing w:val="-4"/>
          <w:sz w:val="24"/>
          <w:szCs w:val="24"/>
        </w:rPr>
        <w:t xml:space="preserve"> edition. Academic Press, San Diego, CA.</w:t>
      </w:r>
      <w:r w:rsidRPr="002E3F71">
        <w:rPr>
          <w:rFonts w:ascii="Times New Roman" w:hAnsi="Times New Roman" w:cs="Times New Roman"/>
          <w:color w:val="000000" w:themeColor="text1"/>
          <w:spacing w:val="-4"/>
          <w:sz w:val="24"/>
          <w:szCs w:val="24"/>
        </w:rPr>
        <w:t xml:space="preserve"> Chapter 15 – Biology and Diseases of Swine, pp. 620-621.</w:t>
      </w:r>
    </w:p>
    <w:p w:rsidR="006D3C61" w:rsidRPr="002E3F71" w:rsidRDefault="006D3C61" w:rsidP="00DC320C">
      <w:pPr>
        <w:pStyle w:val="BodyText3"/>
        <w:numPr>
          <w:ilvl w:val="0"/>
          <w:numId w:val="268"/>
        </w:numPr>
        <w:spacing w:after="0" w:line="240" w:lineRule="exact"/>
        <w:jc w:val="both"/>
        <w:rPr>
          <w:rFonts w:ascii="Times New Roman" w:hAnsi="Times New Roman" w:cs="Times New Roman"/>
          <w:color w:val="000000" w:themeColor="text1"/>
          <w:sz w:val="24"/>
          <w:szCs w:val="24"/>
        </w:rPr>
      </w:pPr>
      <w:r w:rsidRPr="002E3F71">
        <w:rPr>
          <w:rFonts w:ascii="Times New Roman" w:hAnsi="Times New Roman" w:cs="Times New Roman"/>
          <w:color w:val="000000" w:themeColor="text1"/>
          <w:sz w:val="24"/>
          <w:szCs w:val="24"/>
        </w:rPr>
        <w:t xml:space="preserve">Committees to Revise the Guide for the Care and Use of Agricultural Animals in Agricultural Research and Teaching. 2010. </w:t>
      </w:r>
      <w:r w:rsidRPr="002E3F71">
        <w:rPr>
          <w:rFonts w:ascii="Times New Roman" w:hAnsi="Times New Roman" w:cs="Times New Roman"/>
          <w:color w:val="000000" w:themeColor="text1"/>
          <w:sz w:val="24"/>
          <w:szCs w:val="24"/>
          <w:u w:val="single"/>
        </w:rPr>
        <w:t>GUIDE For the Care and Use of Agricultural Animals in Research and Teaching</w:t>
      </w:r>
      <w:r w:rsidRPr="002E3F71">
        <w:rPr>
          <w:rFonts w:ascii="Times New Roman" w:hAnsi="Times New Roman" w:cs="Times New Roman"/>
          <w:color w:val="000000" w:themeColor="text1"/>
          <w:sz w:val="24"/>
          <w:szCs w:val="24"/>
        </w:rPr>
        <w:t>. 3rd Edition. Federation of Animal Science Societies, Savoy, IL. Chapter 11 - Swine, p. 146 (http://www.fass.org/docs/agguide3rd/Ag_Guide_3rd_ed.pdf )</w:t>
      </w:r>
    </w:p>
    <w:p w:rsidR="006D3C61" w:rsidRPr="002E3F71" w:rsidRDefault="006D3C61" w:rsidP="006D3C61">
      <w:pPr>
        <w:spacing w:line="240" w:lineRule="exact"/>
        <w:contextualSpacing/>
        <w:jc w:val="both"/>
        <w:rPr>
          <w:b/>
          <w:color w:val="000000" w:themeColor="text1"/>
        </w:rPr>
      </w:pPr>
      <w:r w:rsidRPr="002E3F71">
        <w:rPr>
          <w:b/>
          <w:color w:val="000000" w:themeColor="text1"/>
        </w:rPr>
        <w:t>Domain 4; Primary Species – Pig (Sus scrofa)</w:t>
      </w:r>
    </w:p>
    <w:p w:rsidR="0035177C" w:rsidRPr="002E3F71" w:rsidRDefault="0035177C" w:rsidP="0035177C">
      <w:pPr>
        <w:spacing w:line="240" w:lineRule="exact"/>
        <w:jc w:val="both"/>
        <w:rPr>
          <w:color w:val="000000" w:themeColor="text1"/>
        </w:rPr>
      </w:pPr>
    </w:p>
    <w:p w:rsidR="0035177C" w:rsidRPr="002E3F71" w:rsidRDefault="0035177C" w:rsidP="0035177C">
      <w:pPr>
        <w:spacing w:line="240" w:lineRule="exact"/>
        <w:jc w:val="both"/>
        <w:rPr>
          <w:color w:val="000000" w:themeColor="text1"/>
        </w:rPr>
      </w:pPr>
      <w:r w:rsidRPr="002E3F71">
        <w:rPr>
          <w:b/>
          <w:color w:val="000000" w:themeColor="text1"/>
        </w:rPr>
        <w:t>22</w:t>
      </w:r>
      <w:r w:rsidR="006641A0">
        <w:rPr>
          <w:b/>
          <w:color w:val="000000" w:themeColor="text1"/>
        </w:rPr>
        <w:t>7</w:t>
      </w:r>
      <w:r w:rsidRPr="002E3F71">
        <w:rPr>
          <w:b/>
          <w:color w:val="000000" w:themeColor="text1"/>
        </w:rPr>
        <w:t>.</w:t>
      </w:r>
      <w:r w:rsidRPr="002E3F71">
        <w:rPr>
          <w:color w:val="000000" w:themeColor="text1"/>
        </w:rPr>
        <w:t xml:space="preserve">  </w:t>
      </w:r>
      <w:r w:rsidRPr="002E3F71">
        <w:rPr>
          <w:color w:val="000000" w:themeColor="text1"/>
        </w:rPr>
        <w:tab/>
        <w:t>Which of the following viruses is the most sensitive to chemical disinfection?</w:t>
      </w:r>
    </w:p>
    <w:p w:rsidR="0035177C" w:rsidRPr="002E3F71" w:rsidRDefault="0035177C" w:rsidP="0035177C">
      <w:pPr>
        <w:spacing w:line="240" w:lineRule="exact"/>
        <w:jc w:val="both"/>
        <w:rPr>
          <w:color w:val="000000" w:themeColor="text1"/>
        </w:rPr>
      </w:pPr>
    </w:p>
    <w:p w:rsidR="0035177C" w:rsidRPr="002E3F71" w:rsidRDefault="0035177C" w:rsidP="0035177C">
      <w:pPr>
        <w:spacing w:line="240" w:lineRule="exact"/>
        <w:ind w:left="1080" w:hanging="360"/>
        <w:jc w:val="both"/>
        <w:rPr>
          <w:color w:val="000000" w:themeColor="text1"/>
        </w:rPr>
      </w:pPr>
      <w:r w:rsidRPr="002E3F71">
        <w:rPr>
          <w:color w:val="000000" w:themeColor="text1"/>
        </w:rPr>
        <w:t>a.</w:t>
      </w:r>
      <w:r w:rsidRPr="002E3F71">
        <w:rPr>
          <w:color w:val="000000" w:themeColor="text1"/>
        </w:rPr>
        <w:tab/>
        <w:t>Mouse Parvovirus</w:t>
      </w:r>
    </w:p>
    <w:p w:rsidR="0035177C" w:rsidRPr="002E3F71" w:rsidRDefault="0035177C" w:rsidP="0035177C">
      <w:pPr>
        <w:spacing w:line="240" w:lineRule="exact"/>
        <w:ind w:left="1080" w:hanging="360"/>
        <w:jc w:val="both"/>
        <w:rPr>
          <w:color w:val="000000" w:themeColor="text1"/>
        </w:rPr>
      </w:pPr>
      <w:r w:rsidRPr="002E3F71">
        <w:rPr>
          <w:color w:val="000000" w:themeColor="text1"/>
        </w:rPr>
        <w:t>b.</w:t>
      </w:r>
      <w:r w:rsidRPr="002E3F71">
        <w:rPr>
          <w:color w:val="000000" w:themeColor="text1"/>
        </w:rPr>
        <w:tab/>
        <w:t>Murine Rotavirus (EDIM)</w:t>
      </w:r>
    </w:p>
    <w:p w:rsidR="0035177C" w:rsidRPr="002E3F71" w:rsidRDefault="0035177C" w:rsidP="0035177C">
      <w:pPr>
        <w:spacing w:line="240" w:lineRule="exact"/>
        <w:ind w:left="1080" w:hanging="360"/>
        <w:jc w:val="both"/>
        <w:rPr>
          <w:color w:val="000000" w:themeColor="text1"/>
        </w:rPr>
      </w:pPr>
      <w:r w:rsidRPr="002E3F71">
        <w:rPr>
          <w:color w:val="000000" w:themeColor="text1"/>
        </w:rPr>
        <w:t>c.</w:t>
      </w:r>
      <w:r w:rsidRPr="002E3F71">
        <w:rPr>
          <w:color w:val="000000" w:themeColor="text1"/>
        </w:rPr>
        <w:tab/>
        <w:t>Reovirus 3</w:t>
      </w:r>
    </w:p>
    <w:p w:rsidR="0035177C" w:rsidRPr="002E3F71" w:rsidRDefault="0035177C" w:rsidP="0035177C">
      <w:pPr>
        <w:spacing w:line="240" w:lineRule="exact"/>
        <w:ind w:left="1080" w:hanging="360"/>
        <w:jc w:val="both"/>
        <w:rPr>
          <w:color w:val="000000" w:themeColor="text1"/>
        </w:rPr>
      </w:pPr>
      <w:r w:rsidRPr="002E3F71">
        <w:rPr>
          <w:color w:val="000000" w:themeColor="text1"/>
        </w:rPr>
        <w:t>d.</w:t>
      </w:r>
      <w:r w:rsidRPr="002E3F71">
        <w:rPr>
          <w:color w:val="000000" w:themeColor="text1"/>
        </w:rPr>
        <w:tab/>
        <w:t>Sendai virus</w:t>
      </w:r>
    </w:p>
    <w:p w:rsidR="0035177C" w:rsidRPr="002E3F71" w:rsidRDefault="0035177C" w:rsidP="0035177C">
      <w:pPr>
        <w:spacing w:line="240" w:lineRule="exact"/>
        <w:jc w:val="both"/>
        <w:rPr>
          <w:color w:val="000000" w:themeColor="text1"/>
        </w:rPr>
      </w:pPr>
    </w:p>
    <w:p w:rsidR="0035177C" w:rsidRPr="002E3F71" w:rsidRDefault="0035177C" w:rsidP="0035177C">
      <w:pPr>
        <w:spacing w:line="240" w:lineRule="exact"/>
        <w:jc w:val="both"/>
        <w:rPr>
          <w:b/>
          <w:color w:val="000000" w:themeColor="text1"/>
        </w:rPr>
      </w:pPr>
      <w:r w:rsidRPr="002E3F71">
        <w:rPr>
          <w:b/>
          <w:color w:val="000000" w:themeColor="text1"/>
        </w:rPr>
        <w:t xml:space="preserve">Answer: d. Sendai virus </w:t>
      </w:r>
    </w:p>
    <w:p w:rsidR="0035177C" w:rsidRPr="002E3F71" w:rsidRDefault="0035177C" w:rsidP="0035177C">
      <w:pPr>
        <w:spacing w:line="240" w:lineRule="exact"/>
        <w:ind w:left="360" w:hanging="360"/>
        <w:jc w:val="both"/>
        <w:rPr>
          <w:b/>
          <w:color w:val="000000" w:themeColor="text1"/>
        </w:rPr>
      </w:pPr>
      <w:r w:rsidRPr="002E3F71">
        <w:rPr>
          <w:b/>
          <w:color w:val="000000" w:themeColor="text1"/>
        </w:rPr>
        <w:t xml:space="preserve">References:  </w:t>
      </w:r>
    </w:p>
    <w:p w:rsidR="0035177C" w:rsidRPr="002E3F71" w:rsidRDefault="0035177C" w:rsidP="00DC320C">
      <w:pPr>
        <w:pStyle w:val="ListParagraph"/>
        <w:numPr>
          <w:ilvl w:val="0"/>
          <w:numId w:val="270"/>
        </w:numPr>
        <w:spacing w:line="240" w:lineRule="exact"/>
        <w:contextualSpacing/>
        <w:jc w:val="both"/>
        <w:rPr>
          <w:rFonts w:ascii="Times New Roman" w:hAnsi="Times New Roman"/>
          <w:b/>
          <w:color w:val="000000" w:themeColor="text1"/>
          <w:spacing w:val="-2"/>
          <w:sz w:val="24"/>
          <w:szCs w:val="24"/>
        </w:rPr>
      </w:pPr>
      <w:r w:rsidRPr="002E3F71">
        <w:rPr>
          <w:rFonts w:ascii="Times New Roman" w:hAnsi="Times New Roman"/>
          <w:color w:val="000000" w:themeColor="text1"/>
          <w:spacing w:val="-2"/>
          <w:sz w:val="24"/>
          <w:szCs w:val="24"/>
        </w:rPr>
        <w:t xml:space="preserve">Fox JG, Anderson LC, Loew FM, Quimby FW, eds. 2002. </w:t>
      </w:r>
      <w:r w:rsidRPr="002E3F71">
        <w:rPr>
          <w:rFonts w:ascii="Times New Roman" w:hAnsi="Times New Roman"/>
          <w:color w:val="000000" w:themeColor="text1"/>
          <w:spacing w:val="-2"/>
          <w:sz w:val="24"/>
          <w:szCs w:val="24"/>
          <w:u w:val="single"/>
        </w:rPr>
        <w:t>Laboratory Animal Medicine</w:t>
      </w:r>
      <w:r w:rsidRPr="002E3F71">
        <w:rPr>
          <w:rFonts w:ascii="Times New Roman" w:hAnsi="Times New Roman"/>
          <w:color w:val="000000" w:themeColor="text1"/>
          <w:spacing w:val="-2"/>
          <w:sz w:val="24"/>
          <w:szCs w:val="24"/>
        </w:rPr>
        <w:t>, 2</w:t>
      </w:r>
      <w:r w:rsidRPr="002E3F71">
        <w:rPr>
          <w:rFonts w:ascii="Times New Roman" w:hAnsi="Times New Roman"/>
          <w:color w:val="000000" w:themeColor="text1"/>
          <w:spacing w:val="-2"/>
          <w:sz w:val="24"/>
          <w:szCs w:val="24"/>
          <w:vertAlign w:val="superscript"/>
        </w:rPr>
        <w:t>nd</w:t>
      </w:r>
      <w:r w:rsidRPr="002E3F71">
        <w:rPr>
          <w:rFonts w:ascii="Times New Roman" w:hAnsi="Times New Roman"/>
          <w:color w:val="000000" w:themeColor="text1"/>
          <w:spacing w:val="-2"/>
          <w:sz w:val="24"/>
          <w:szCs w:val="24"/>
        </w:rPr>
        <w:t xml:space="preserve"> edition.  Academic Press: San Diego, CA.  Chapter 3 – Biology and Diseases of Mice, pp. 69-71; and Chapter 10 – Microbiological Quality Control for Laboratory Rodents and Lagomorphs, p. 371. </w:t>
      </w:r>
    </w:p>
    <w:p w:rsidR="0035177C" w:rsidRPr="002E3F71" w:rsidRDefault="0035177C" w:rsidP="00DC320C">
      <w:pPr>
        <w:pStyle w:val="ListParagraph"/>
        <w:numPr>
          <w:ilvl w:val="0"/>
          <w:numId w:val="270"/>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lang w:val="en-GB"/>
        </w:rPr>
        <w:t xml:space="preserve">Fox JG, Barthold SW, Davisson MT, Newcomer CE, Quimby FW, Smith AL, eds.  2007.  </w:t>
      </w:r>
      <w:r w:rsidRPr="002E3F71">
        <w:rPr>
          <w:rFonts w:ascii="Times New Roman" w:hAnsi="Times New Roman"/>
          <w:color w:val="000000" w:themeColor="text1"/>
          <w:sz w:val="24"/>
          <w:szCs w:val="24"/>
          <w:u w:val="single"/>
          <w:lang w:val="en-GB"/>
        </w:rPr>
        <w:t>The Mouse in Biomedical Research</w:t>
      </w:r>
      <w:r w:rsidRPr="002E3F71">
        <w:rPr>
          <w:rFonts w:ascii="Times New Roman" w:hAnsi="Times New Roman"/>
          <w:color w:val="000000" w:themeColor="text1"/>
          <w:sz w:val="24"/>
          <w:szCs w:val="24"/>
          <w:lang w:val="en-GB"/>
        </w:rPr>
        <w:t>, 2</w:t>
      </w:r>
      <w:r w:rsidRPr="002E3F71">
        <w:rPr>
          <w:rFonts w:ascii="Times New Roman" w:hAnsi="Times New Roman"/>
          <w:color w:val="000000" w:themeColor="text1"/>
          <w:sz w:val="24"/>
          <w:szCs w:val="24"/>
          <w:vertAlign w:val="superscript"/>
          <w:lang w:val="en-GB"/>
        </w:rPr>
        <w:t>nd</w:t>
      </w:r>
      <w:r w:rsidRPr="002E3F71">
        <w:rPr>
          <w:rFonts w:ascii="Times New Roman" w:hAnsi="Times New Roman"/>
          <w:color w:val="000000" w:themeColor="text1"/>
          <w:sz w:val="24"/>
          <w:szCs w:val="24"/>
          <w:lang w:val="en-GB"/>
        </w:rPr>
        <w:t xml:space="preserve"> edition, Volume 2 – Diseases.  Academic Press: San Diego, CA.  Chapter 4 – Parvoviruses, p. 101; Chapter 9 – Reoviridae, p. 258; Chapter </w:t>
      </w:r>
      <w:r w:rsidRPr="002E3F71">
        <w:rPr>
          <w:rFonts w:ascii="Times New Roman" w:hAnsi="Times New Roman"/>
          <w:color w:val="000000" w:themeColor="text1"/>
          <w:sz w:val="24"/>
          <w:szCs w:val="24"/>
        </w:rPr>
        <w:t>11 – Sendai Virus and Pneumonia Virus of Mice (PVM), p. 298.</w:t>
      </w:r>
    </w:p>
    <w:p w:rsidR="0035177C" w:rsidRPr="002E3F71" w:rsidRDefault="0035177C" w:rsidP="0035177C">
      <w:pPr>
        <w:spacing w:line="240" w:lineRule="exact"/>
        <w:jc w:val="both"/>
        <w:rPr>
          <w:b/>
          <w:color w:val="000000" w:themeColor="text1"/>
        </w:rPr>
      </w:pPr>
      <w:r w:rsidRPr="002E3F71">
        <w:rPr>
          <w:b/>
          <w:color w:val="000000" w:themeColor="text1"/>
        </w:rPr>
        <w:t>Domain 4</w:t>
      </w:r>
    </w:p>
    <w:p w:rsidR="00F0250D" w:rsidRPr="002E3F71" w:rsidRDefault="00F0250D" w:rsidP="00F0250D">
      <w:pPr>
        <w:spacing w:line="240" w:lineRule="exact"/>
        <w:jc w:val="both"/>
        <w:rPr>
          <w:color w:val="000000" w:themeColor="text1"/>
        </w:rPr>
      </w:pPr>
    </w:p>
    <w:p w:rsidR="00F0250D" w:rsidRPr="002E3F71" w:rsidRDefault="00F0250D" w:rsidP="00DC320C">
      <w:pPr>
        <w:pStyle w:val="ListParagraph"/>
        <w:numPr>
          <w:ilvl w:val="0"/>
          <w:numId w:val="305"/>
        </w:numPr>
        <w:tabs>
          <w:tab w:val="left" w:pos="720"/>
        </w:tabs>
        <w:spacing w:line="240" w:lineRule="exact"/>
        <w:ind w:left="0" w:firstLine="0"/>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Saimiri sciureus may be latently infected with herpesvirus saimiri, which could be transmitted to and cause a fatal epizootic disease in </w:t>
      </w:r>
      <w:r w:rsidRPr="002E3F71">
        <w:rPr>
          <w:rFonts w:ascii="Times New Roman" w:hAnsi="Times New Roman"/>
          <w:color w:val="000000" w:themeColor="text1"/>
          <w:sz w:val="24"/>
          <w:szCs w:val="24"/>
          <w:u w:val="single"/>
        </w:rPr>
        <w:t>_________</w:t>
      </w:r>
      <w:r w:rsidRPr="002E3F71">
        <w:rPr>
          <w:rFonts w:ascii="Times New Roman" w:hAnsi="Times New Roman"/>
          <w:color w:val="000000" w:themeColor="text1"/>
          <w:sz w:val="24"/>
          <w:szCs w:val="24"/>
        </w:rPr>
        <w:t>?</w:t>
      </w:r>
    </w:p>
    <w:p w:rsidR="00F0250D" w:rsidRPr="002E3F71" w:rsidRDefault="00F0250D" w:rsidP="00F0250D">
      <w:pPr>
        <w:pStyle w:val="ListParagraph"/>
        <w:spacing w:line="240" w:lineRule="exact"/>
        <w:ind w:left="360"/>
        <w:jc w:val="both"/>
        <w:rPr>
          <w:rFonts w:ascii="Times New Roman" w:hAnsi="Times New Roman"/>
          <w:color w:val="000000" w:themeColor="text1"/>
          <w:sz w:val="24"/>
          <w:szCs w:val="24"/>
        </w:rPr>
      </w:pPr>
    </w:p>
    <w:p w:rsidR="00F0250D" w:rsidRPr="002E3F71" w:rsidRDefault="00F0250D" w:rsidP="00DC320C">
      <w:pPr>
        <w:pStyle w:val="ListParagraph"/>
        <w:numPr>
          <w:ilvl w:val="1"/>
          <w:numId w:val="27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Aotus trivirgatus</w:t>
      </w:r>
    </w:p>
    <w:p w:rsidR="00F0250D" w:rsidRPr="002E3F71" w:rsidRDefault="00F0250D" w:rsidP="00DC320C">
      <w:pPr>
        <w:pStyle w:val="ListParagraph"/>
        <w:numPr>
          <w:ilvl w:val="1"/>
          <w:numId w:val="27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Macaca mulatta</w:t>
      </w:r>
    </w:p>
    <w:p w:rsidR="00F0250D" w:rsidRPr="002E3F71" w:rsidRDefault="00F0250D" w:rsidP="00DC320C">
      <w:pPr>
        <w:pStyle w:val="ListParagraph"/>
        <w:numPr>
          <w:ilvl w:val="1"/>
          <w:numId w:val="27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Macaca arctoides</w:t>
      </w:r>
    </w:p>
    <w:p w:rsidR="00F0250D" w:rsidRPr="002E3F71" w:rsidRDefault="00F0250D" w:rsidP="00DC320C">
      <w:pPr>
        <w:pStyle w:val="ListParagraph"/>
        <w:numPr>
          <w:ilvl w:val="1"/>
          <w:numId w:val="271"/>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Papio </w:t>
      </w:r>
      <w:r w:rsidR="002D259A" w:rsidRPr="002E3F71">
        <w:rPr>
          <w:rFonts w:ascii="Times New Roman" w:hAnsi="Times New Roman"/>
          <w:color w:val="000000" w:themeColor="text1"/>
          <w:sz w:val="24"/>
          <w:szCs w:val="24"/>
        </w:rPr>
        <w:t>a</w:t>
      </w:r>
      <w:r w:rsidRPr="002E3F71">
        <w:rPr>
          <w:rFonts w:ascii="Times New Roman" w:hAnsi="Times New Roman"/>
          <w:color w:val="000000" w:themeColor="text1"/>
          <w:sz w:val="24"/>
          <w:szCs w:val="24"/>
        </w:rPr>
        <w:t>nubis</w:t>
      </w:r>
    </w:p>
    <w:p w:rsidR="00F0250D" w:rsidRPr="002E3F71" w:rsidRDefault="00F0250D" w:rsidP="00F0250D">
      <w:pPr>
        <w:spacing w:line="240" w:lineRule="exact"/>
        <w:jc w:val="both"/>
        <w:rPr>
          <w:b/>
          <w:color w:val="000000" w:themeColor="text1"/>
        </w:rPr>
      </w:pPr>
    </w:p>
    <w:p w:rsidR="00F0250D" w:rsidRPr="002E3F71" w:rsidRDefault="00F0250D" w:rsidP="00F0250D">
      <w:pPr>
        <w:spacing w:line="240" w:lineRule="exact"/>
        <w:jc w:val="both"/>
        <w:rPr>
          <w:b/>
          <w:color w:val="000000" w:themeColor="text1"/>
        </w:rPr>
      </w:pPr>
      <w:r w:rsidRPr="002E3F71">
        <w:rPr>
          <w:b/>
          <w:color w:val="000000" w:themeColor="text1"/>
        </w:rPr>
        <w:t>Answer: a. Aotus trivirgatus</w:t>
      </w:r>
    </w:p>
    <w:p w:rsidR="00F0250D" w:rsidRPr="002E3F71" w:rsidRDefault="00F0250D" w:rsidP="00F0250D">
      <w:pPr>
        <w:spacing w:line="240" w:lineRule="exact"/>
        <w:jc w:val="both"/>
        <w:rPr>
          <w:b/>
          <w:i/>
          <w:color w:val="000000" w:themeColor="text1"/>
        </w:rPr>
      </w:pPr>
      <w:r w:rsidRPr="002E3F71">
        <w:rPr>
          <w:b/>
          <w:color w:val="000000" w:themeColor="text1"/>
        </w:rPr>
        <w:t xml:space="preserve">References: </w:t>
      </w:r>
    </w:p>
    <w:p w:rsidR="00F0250D" w:rsidRPr="002E3F71" w:rsidRDefault="00F0250D" w:rsidP="00DC320C">
      <w:pPr>
        <w:pStyle w:val="ListParagraph"/>
        <w:numPr>
          <w:ilvl w:val="0"/>
          <w:numId w:val="27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z w:val="24"/>
          <w:szCs w:val="24"/>
        </w:rPr>
        <w:t xml:space="preserve">Fox JG, Anderson LC, Loew FM, Quimby FW, eds.  2002.  </w:t>
      </w:r>
      <w:r w:rsidRPr="002E3F71">
        <w:rPr>
          <w:rFonts w:ascii="Times New Roman" w:hAnsi="Times New Roman"/>
          <w:color w:val="000000" w:themeColor="text1"/>
          <w:sz w:val="24"/>
          <w:szCs w:val="24"/>
          <w:u w:val="single"/>
        </w:rPr>
        <w:t>Laboratory Animal Medicine</w:t>
      </w:r>
      <w:r w:rsidRPr="002E3F71">
        <w:rPr>
          <w:rFonts w:ascii="Times New Roman" w:hAnsi="Times New Roman"/>
          <w:color w:val="000000" w:themeColor="text1"/>
          <w:sz w:val="24"/>
          <w:szCs w:val="24"/>
        </w:rPr>
        <w:t>, 2</w:t>
      </w:r>
      <w:r w:rsidRPr="002E3F71">
        <w:rPr>
          <w:rFonts w:ascii="Times New Roman" w:hAnsi="Times New Roman"/>
          <w:color w:val="000000" w:themeColor="text1"/>
          <w:sz w:val="24"/>
          <w:szCs w:val="24"/>
          <w:vertAlign w:val="superscript"/>
        </w:rPr>
        <w:t>nd</w:t>
      </w:r>
      <w:r w:rsidRPr="002E3F71">
        <w:rPr>
          <w:rFonts w:ascii="Times New Roman" w:hAnsi="Times New Roman"/>
          <w:color w:val="000000" w:themeColor="text1"/>
          <w:sz w:val="24"/>
          <w:szCs w:val="24"/>
        </w:rPr>
        <w:t xml:space="preserve"> edition.  Academic Press: San Diego, CA.  Chapter 16 – Nonhuman Primates, p. 748.</w:t>
      </w:r>
    </w:p>
    <w:p w:rsidR="00F0250D" w:rsidRPr="002E3F71" w:rsidRDefault="00F0250D" w:rsidP="00DC320C">
      <w:pPr>
        <w:pStyle w:val="ListParagraph"/>
        <w:numPr>
          <w:ilvl w:val="0"/>
          <w:numId w:val="272"/>
        </w:numPr>
        <w:spacing w:line="240" w:lineRule="exact"/>
        <w:contextualSpacing/>
        <w:jc w:val="both"/>
        <w:rPr>
          <w:rFonts w:ascii="Times New Roman" w:hAnsi="Times New Roman"/>
          <w:color w:val="000000" w:themeColor="text1"/>
          <w:sz w:val="24"/>
          <w:szCs w:val="24"/>
        </w:rPr>
      </w:pPr>
      <w:r w:rsidRPr="002E3F71">
        <w:rPr>
          <w:rFonts w:ascii="Times New Roman" w:hAnsi="Times New Roman"/>
          <w:color w:val="000000" w:themeColor="text1"/>
          <w:spacing w:val="-2"/>
          <w:sz w:val="24"/>
          <w:szCs w:val="24"/>
        </w:rPr>
        <w:t xml:space="preserve">Institute for Laboratory Animal Research. 2011. </w:t>
      </w:r>
      <w:r w:rsidRPr="002E3F71">
        <w:rPr>
          <w:rFonts w:ascii="Times New Roman" w:hAnsi="Times New Roman"/>
          <w:color w:val="000000" w:themeColor="text1"/>
          <w:spacing w:val="-2"/>
          <w:sz w:val="24"/>
          <w:szCs w:val="24"/>
          <w:u w:val="single"/>
        </w:rPr>
        <w:t>Guide for the Care and Use of Laboratory Animals</w:t>
      </w:r>
      <w:r w:rsidRPr="002E3F71">
        <w:rPr>
          <w:rFonts w:ascii="Times New Roman" w:hAnsi="Times New Roman"/>
          <w:color w:val="000000" w:themeColor="text1"/>
          <w:spacing w:val="-2"/>
          <w:sz w:val="24"/>
          <w:szCs w:val="24"/>
        </w:rPr>
        <w:t xml:space="preserve"> The National Academies Press: Washington, D.C. Chapter </w:t>
      </w:r>
      <w:r w:rsidRPr="002E3F71">
        <w:rPr>
          <w:rFonts w:ascii="Times New Roman" w:hAnsi="Times New Roman"/>
          <w:color w:val="000000" w:themeColor="text1"/>
          <w:sz w:val="24"/>
          <w:szCs w:val="24"/>
        </w:rPr>
        <w:t>4 – Veterinary Care, p. 112.</w:t>
      </w:r>
    </w:p>
    <w:p w:rsidR="00F0250D" w:rsidRPr="002E3F71" w:rsidRDefault="00F0250D" w:rsidP="00F0250D">
      <w:pPr>
        <w:spacing w:line="240" w:lineRule="exact"/>
        <w:jc w:val="both"/>
        <w:rPr>
          <w:b/>
          <w:color w:val="000000" w:themeColor="text1"/>
        </w:rPr>
      </w:pPr>
      <w:r w:rsidRPr="002E3F71">
        <w:rPr>
          <w:b/>
          <w:color w:val="000000" w:themeColor="text1"/>
        </w:rPr>
        <w:t>Domain 1; Tertiary Species - Other Nonhuman Primates</w:t>
      </w:r>
    </w:p>
    <w:p w:rsidR="00F0250D" w:rsidRPr="002E3F71" w:rsidRDefault="00F0250D" w:rsidP="00F0250D">
      <w:pPr>
        <w:spacing w:line="240" w:lineRule="exact"/>
        <w:jc w:val="both"/>
        <w:rPr>
          <w:b/>
          <w:color w:val="000000" w:themeColor="text1"/>
        </w:rPr>
      </w:pPr>
    </w:p>
    <w:p w:rsidR="00F0250D" w:rsidRPr="002E3F71" w:rsidRDefault="00F0250D" w:rsidP="00F0250D">
      <w:pPr>
        <w:tabs>
          <w:tab w:val="left" w:pos="720"/>
        </w:tabs>
        <w:spacing w:line="240" w:lineRule="exact"/>
        <w:jc w:val="both"/>
        <w:rPr>
          <w:color w:val="000000" w:themeColor="text1"/>
        </w:rPr>
      </w:pPr>
      <w:r w:rsidRPr="002E3F71">
        <w:rPr>
          <w:b/>
          <w:color w:val="000000" w:themeColor="text1"/>
        </w:rPr>
        <w:t>2</w:t>
      </w:r>
      <w:r w:rsidR="006641A0">
        <w:rPr>
          <w:b/>
          <w:color w:val="000000" w:themeColor="text1"/>
        </w:rPr>
        <w:t>29</w:t>
      </w:r>
      <w:r w:rsidRPr="002E3F71">
        <w:rPr>
          <w:b/>
          <w:color w:val="000000" w:themeColor="text1"/>
        </w:rPr>
        <w:t xml:space="preserve">. </w:t>
      </w:r>
      <w:r w:rsidRPr="002E3F71">
        <w:rPr>
          <w:b/>
          <w:color w:val="000000" w:themeColor="text1"/>
        </w:rPr>
        <w:tab/>
      </w:r>
      <w:r w:rsidRPr="002E3F71">
        <w:rPr>
          <w:color w:val="000000" w:themeColor="text1"/>
        </w:rPr>
        <w:t xml:space="preserve">Which of the following statements is </w:t>
      </w:r>
      <w:r w:rsidRPr="002E3F71">
        <w:rPr>
          <w:b/>
          <w:color w:val="000000" w:themeColor="text1"/>
          <w:u w:val="single"/>
        </w:rPr>
        <w:t>TRUE</w:t>
      </w:r>
      <w:r w:rsidRPr="002E3F71">
        <w:rPr>
          <w:color w:val="000000" w:themeColor="text1"/>
        </w:rPr>
        <w:t xml:space="preserve"> as it relates to cortisol measurements?</w:t>
      </w:r>
    </w:p>
    <w:p w:rsidR="00F0250D" w:rsidRPr="002E3F71" w:rsidRDefault="00F0250D" w:rsidP="00F0250D">
      <w:pPr>
        <w:spacing w:line="240" w:lineRule="exact"/>
        <w:jc w:val="both"/>
        <w:rPr>
          <w:b/>
          <w:color w:val="000000" w:themeColor="text1"/>
        </w:rPr>
      </w:pPr>
    </w:p>
    <w:p w:rsidR="00F0250D" w:rsidRPr="002E3F71" w:rsidRDefault="00F0250D" w:rsidP="00DC320C">
      <w:pPr>
        <w:pStyle w:val="BodyText"/>
        <w:numPr>
          <w:ilvl w:val="0"/>
          <w:numId w:val="273"/>
        </w:numPr>
        <w:tabs>
          <w:tab w:val="clear" w:pos="1440"/>
          <w:tab w:val="num" w:pos="1080"/>
        </w:tabs>
        <w:spacing w:after="0" w:line="240" w:lineRule="exact"/>
        <w:ind w:left="1080" w:hanging="360"/>
        <w:jc w:val="both"/>
        <w:rPr>
          <w:b/>
          <w:bCs/>
          <w:color w:val="000000" w:themeColor="text1"/>
        </w:rPr>
      </w:pPr>
      <w:r w:rsidRPr="002E3F71">
        <w:rPr>
          <w:bCs/>
          <w:color w:val="000000" w:themeColor="text1"/>
        </w:rPr>
        <w:t>Cortisol measurements of hair evaluate acute stressors as opposed to saliva samples which evaluate chronic stressors</w:t>
      </w:r>
    </w:p>
    <w:p w:rsidR="00F0250D" w:rsidRPr="002E3F71" w:rsidRDefault="00F0250D" w:rsidP="00DC320C">
      <w:pPr>
        <w:pStyle w:val="BodyText"/>
        <w:numPr>
          <w:ilvl w:val="0"/>
          <w:numId w:val="273"/>
        </w:numPr>
        <w:tabs>
          <w:tab w:val="clear" w:pos="1440"/>
          <w:tab w:val="num" w:pos="1080"/>
        </w:tabs>
        <w:spacing w:after="0" w:line="240" w:lineRule="exact"/>
        <w:ind w:left="1080" w:hanging="360"/>
        <w:jc w:val="both"/>
        <w:rPr>
          <w:b/>
          <w:bCs/>
          <w:color w:val="000000" w:themeColor="text1"/>
        </w:rPr>
      </w:pPr>
      <w:r w:rsidRPr="002E3F71">
        <w:rPr>
          <w:bCs/>
          <w:color w:val="000000" w:themeColor="text1"/>
        </w:rPr>
        <w:t>Cortisol measurements of saliva evaluate acute stressors as opposed to fecal samples which evaluate chronic stressors</w:t>
      </w:r>
    </w:p>
    <w:p w:rsidR="00F0250D" w:rsidRPr="002E3F71" w:rsidRDefault="00F0250D" w:rsidP="00DC320C">
      <w:pPr>
        <w:pStyle w:val="BodyText"/>
        <w:numPr>
          <w:ilvl w:val="0"/>
          <w:numId w:val="273"/>
        </w:numPr>
        <w:tabs>
          <w:tab w:val="clear" w:pos="1440"/>
          <w:tab w:val="num" w:pos="1080"/>
        </w:tabs>
        <w:spacing w:after="0" w:line="240" w:lineRule="exact"/>
        <w:ind w:left="1080" w:hanging="360"/>
        <w:jc w:val="both"/>
        <w:rPr>
          <w:b/>
          <w:bCs/>
          <w:color w:val="000000" w:themeColor="text1"/>
        </w:rPr>
      </w:pPr>
      <w:r w:rsidRPr="002E3F71">
        <w:rPr>
          <w:bCs/>
          <w:color w:val="000000" w:themeColor="text1"/>
        </w:rPr>
        <w:t>Cortisol measurements of hair evaluate acute stressors as opposed to fecal samples which evaluate chronic stressors</w:t>
      </w:r>
    </w:p>
    <w:p w:rsidR="00F0250D" w:rsidRPr="002E3F71" w:rsidRDefault="00F0250D" w:rsidP="00DC320C">
      <w:pPr>
        <w:pStyle w:val="BodyText"/>
        <w:numPr>
          <w:ilvl w:val="0"/>
          <w:numId w:val="273"/>
        </w:numPr>
        <w:tabs>
          <w:tab w:val="clear" w:pos="1440"/>
          <w:tab w:val="num" w:pos="1080"/>
        </w:tabs>
        <w:spacing w:after="0" w:line="240" w:lineRule="exact"/>
        <w:ind w:left="1080" w:hanging="360"/>
        <w:jc w:val="both"/>
        <w:rPr>
          <w:b/>
          <w:bCs/>
          <w:color w:val="000000" w:themeColor="text1"/>
        </w:rPr>
      </w:pPr>
      <w:r w:rsidRPr="002E3F71">
        <w:rPr>
          <w:bCs/>
          <w:color w:val="000000" w:themeColor="text1"/>
        </w:rPr>
        <w:t>Cortisol measurements of hair evaluate chronic stressors as opposed to saliva samples which evaluate acute stressors</w:t>
      </w:r>
    </w:p>
    <w:p w:rsidR="00F0250D" w:rsidRPr="002E3F71" w:rsidRDefault="00F0250D" w:rsidP="00F0250D">
      <w:pPr>
        <w:pStyle w:val="BodyText"/>
        <w:tabs>
          <w:tab w:val="left" w:pos="720"/>
        </w:tabs>
        <w:spacing w:after="0" w:line="240" w:lineRule="exact"/>
        <w:rPr>
          <w:b/>
          <w:bCs/>
          <w:color w:val="000000" w:themeColor="text1"/>
        </w:rPr>
      </w:pPr>
    </w:p>
    <w:p w:rsidR="00F0250D" w:rsidRPr="002E3F71" w:rsidRDefault="00F0250D" w:rsidP="00F0250D">
      <w:pPr>
        <w:pStyle w:val="BodyText"/>
        <w:spacing w:after="0" w:line="240" w:lineRule="exact"/>
        <w:rPr>
          <w:b/>
          <w:bCs/>
          <w:color w:val="000000" w:themeColor="text1"/>
        </w:rPr>
      </w:pPr>
      <w:r w:rsidRPr="002E3F71">
        <w:rPr>
          <w:b/>
          <w:color w:val="000000" w:themeColor="text1"/>
        </w:rPr>
        <w:t xml:space="preserve">Answer: d. </w:t>
      </w:r>
      <w:r w:rsidRPr="002E3F71">
        <w:rPr>
          <w:b/>
          <w:bCs/>
          <w:color w:val="000000" w:themeColor="text1"/>
        </w:rPr>
        <w:t>Cortisol measurements of hair evaluate chronic stressors as opposed to saliva samples which evaluate acute stressors</w:t>
      </w:r>
    </w:p>
    <w:p w:rsidR="00F0250D" w:rsidRPr="002E3F71" w:rsidRDefault="00F0250D" w:rsidP="00F0250D">
      <w:pPr>
        <w:pStyle w:val="BodyText"/>
        <w:tabs>
          <w:tab w:val="num" w:pos="360"/>
          <w:tab w:val="left" w:pos="720"/>
        </w:tabs>
        <w:spacing w:after="0" w:line="240" w:lineRule="exact"/>
        <w:ind w:left="360" w:hanging="360"/>
        <w:rPr>
          <w:color w:val="000000" w:themeColor="text1"/>
        </w:rPr>
      </w:pPr>
      <w:r w:rsidRPr="002E3F71">
        <w:rPr>
          <w:b/>
          <w:color w:val="000000" w:themeColor="text1"/>
        </w:rPr>
        <w:t>Reference:</w:t>
      </w:r>
      <w:r w:rsidRPr="002E3F71">
        <w:rPr>
          <w:color w:val="000000" w:themeColor="text1"/>
        </w:rPr>
        <w:t xml:space="preserve"> Bryan et al. 2013. Hair as a meaningful measure of baseline cortisol levels over time in dogs. JAALAS 52(2):189-196</w:t>
      </w:r>
    </w:p>
    <w:p w:rsidR="00F0250D" w:rsidRPr="002E3F71" w:rsidRDefault="00F0250D" w:rsidP="00F0250D">
      <w:pPr>
        <w:pStyle w:val="BodyText"/>
        <w:tabs>
          <w:tab w:val="left" w:pos="360"/>
        </w:tabs>
        <w:spacing w:after="0" w:line="240" w:lineRule="exact"/>
        <w:rPr>
          <w:b/>
          <w:color w:val="000000" w:themeColor="text1"/>
        </w:rPr>
      </w:pPr>
      <w:r w:rsidRPr="002E3F71">
        <w:rPr>
          <w:b/>
          <w:color w:val="000000" w:themeColor="text1"/>
        </w:rPr>
        <w:t>Domain 3</w:t>
      </w:r>
    </w:p>
    <w:p w:rsidR="00035EAD" w:rsidRDefault="00035EAD" w:rsidP="009726D1">
      <w:pPr>
        <w:spacing w:line="240" w:lineRule="exact"/>
        <w:jc w:val="both"/>
        <w:rPr>
          <w:color w:val="000000" w:themeColor="text1"/>
        </w:rPr>
      </w:pPr>
    </w:p>
    <w:p w:rsidR="0084766B" w:rsidRPr="0084766B" w:rsidRDefault="0084766B" w:rsidP="0084766B">
      <w:pPr>
        <w:spacing w:line="240" w:lineRule="exact"/>
        <w:jc w:val="both"/>
        <w:rPr>
          <w:b/>
          <w:color w:val="000000" w:themeColor="text1"/>
        </w:rPr>
      </w:pPr>
      <w:r w:rsidRPr="0084766B">
        <w:rPr>
          <w:b/>
          <w:color w:val="000000" w:themeColor="text1"/>
        </w:rPr>
        <w:t>230.</w:t>
      </w:r>
      <w:r>
        <w:rPr>
          <w:b/>
          <w:color w:val="000000" w:themeColor="text1"/>
        </w:rPr>
        <w:tab/>
      </w:r>
      <w:r w:rsidRPr="00A55039">
        <w:rPr>
          <w:color w:val="000000" w:themeColor="text1"/>
        </w:rPr>
        <w:t xml:space="preserve">In adult mice with acute lymphocytic choriomeningitis virus infection, virus multiplies in </w:t>
      </w:r>
      <w:r w:rsidRPr="00A55039">
        <w:rPr>
          <w:color w:val="000000" w:themeColor="text1"/>
          <w:u w:val="single"/>
        </w:rPr>
        <w:t>_____</w:t>
      </w:r>
      <w:r w:rsidRPr="00A55039">
        <w:rPr>
          <w:color w:val="000000" w:themeColor="text1"/>
        </w:rPr>
        <w:t xml:space="preserve"> and macrophages, whereas </w:t>
      </w:r>
      <w:r w:rsidRPr="00A55039">
        <w:rPr>
          <w:color w:val="000000" w:themeColor="text1"/>
          <w:u w:val="single"/>
        </w:rPr>
        <w:t>______</w:t>
      </w:r>
      <w:r w:rsidRPr="00A55039">
        <w:rPr>
          <w:color w:val="000000" w:themeColor="text1"/>
        </w:rPr>
        <w:t xml:space="preserve"> are resistant.</w:t>
      </w:r>
    </w:p>
    <w:p w:rsidR="0084766B" w:rsidRPr="00A55039" w:rsidRDefault="0084766B" w:rsidP="0084766B">
      <w:pPr>
        <w:pStyle w:val="BodyA"/>
        <w:spacing w:line="240" w:lineRule="exact"/>
        <w:jc w:val="both"/>
        <w:rPr>
          <w:rFonts w:ascii="Times New Roman" w:hAnsi="Times New Roman"/>
          <w:color w:val="000000" w:themeColor="text1"/>
          <w:szCs w:val="24"/>
        </w:rPr>
      </w:pPr>
    </w:p>
    <w:p w:rsidR="0084766B" w:rsidRPr="00A55039" w:rsidRDefault="0084766B" w:rsidP="00DC320C">
      <w:pPr>
        <w:pStyle w:val="BodyA"/>
        <w:numPr>
          <w:ilvl w:val="0"/>
          <w:numId w:val="306"/>
        </w:numPr>
        <w:tabs>
          <w:tab w:val="num" w:pos="1080"/>
        </w:tabs>
        <w:spacing w:line="240" w:lineRule="exact"/>
        <w:ind w:left="1080" w:hanging="360"/>
        <w:jc w:val="both"/>
        <w:rPr>
          <w:rFonts w:ascii="Times New Roman" w:hAnsi="Times New Roman"/>
          <w:color w:val="000000" w:themeColor="text1"/>
          <w:szCs w:val="24"/>
        </w:rPr>
      </w:pPr>
      <w:r w:rsidRPr="00A55039">
        <w:rPr>
          <w:rFonts w:ascii="Times New Roman" w:hAnsi="Times New Roman"/>
          <w:color w:val="000000" w:themeColor="text1"/>
          <w:szCs w:val="24"/>
        </w:rPr>
        <w:t>B cells, T cells</w:t>
      </w:r>
    </w:p>
    <w:p w:rsidR="0084766B" w:rsidRPr="00A55039" w:rsidRDefault="0084766B" w:rsidP="00DC320C">
      <w:pPr>
        <w:pStyle w:val="BodyA"/>
        <w:numPr>
          <w:ilvl w:val="0"/>
          <w:numId w:val="306"/>
        </w:numPr>
        <w:tabs>
          <w:tab w:val="num" w:pos="1080"/>
        </w:tabs>
        <w:spacing w:line="240" w:lineRule="exact"/>
        <w:ind w:left="1080" w:hanging="360"/>
        <w:jc w:val="both"/>
        <w:rPr>
          <w:rFonts w:ascii="Times New Roman" w:hAnsi="Times New Roman"/>
          <w:color w:val="000000" w:themeColor="text1"/>
          <w:szCs w:val="24"/>
        </w:rPr>
      </w:pPr>
      <w:r w:rsidRPr="00A55039">
        <w:rPr>
          <w:rFonts w:ascii="Times New Roman" w:hAnsi="Times New Roman"/>
          <w:color w:val="000000" w:themeColor="text1"/>
          <w:szCs w:val="24"/>
        </w:rPr>
        <w:t>B cells, NK cells</w:t>
      </w:r>
    </w:p>
    <w:p w:rsidR="0084766B" w:rsidRPr="00A55039" w:rsidRDefault="0084766B" w:rsidP="00DC320C">
      <w:pPr>
        <w:pStyle w:val="BodyA"/>
        <w:numPr>
          <w:ilvl w:val="0"/>
          <w:numId w:val="306"/>
        </w:numPr>
        <w:tabs>
          <w:tab w:val="num" w:pos="1080"/>
        </w:tabs>
        <w:spacing w:line="240" w:lineRule="exact"/>
        <w:ind w:left="1080" w:hanging="360"/>
        <w:jc w:val="both"/>
        <w:rPr>
          <w:rFonts w:ascii="Times New Roman" w:hAnsi="Times New Roman"/>
          <w:color w:val="000000" w:themeColor="text1"/>
          <w:szCs w:val="24"/>
        </w:rPr>
      </w:pPr>
      <w:r w:rsidRPr="00A55039">
        <w:rPr>
          <w:rFonts w:ascii="Times New Roman" w:hAnsi="Times New Roman"/>
          <w:color w:val="000000" w:themeColor="text1"/>
          <w:szCs w:val="24"/>
        </w:rPr>
        <w:t>NK cells, T cells</w:t>
      </w:r>
    </w:p>
    <w:p w:rsidR="0084766B" w:rsidRPr="00A55039" w:rsidRDefault="0084766B" w:rsidP="00DC320C">
      <w:pPr>
        <w:pStyle w:val="BodyA"/>
        <w:numPr>
          <w:ilvl w:val="0"/>
          <w:numId w:val="306"/>
        </w:numPr>
        <w:tabs>
          <w:tab w:val="num" w:pos="1080"/>
        </w:tabs>
        <w:spacing w:line="240" w:lineRule="exact"/>
        <w:ind w:left="1080" w:hanging="360"/>
        <w:jc w:val="both"/>
        <w:rPr>
          <w:rFonts w:ascii="Times New Roman" w:hAnsi="Times New Roman"/>
          <w:color w:val="000000" w:themeColor="text1"/>
          <w:szCs w:val="24"/>
        </w:rPr>
      </w:pPr>
      <w:r w:rsidRPr="00A55039">
        <w:rPr>
          <w:rFonts w:ascii="Times New Roman" w:hAnsi="Times New Roman"/>
          <w:color w:val="000000" w:themeColor="text1"/>
          <w:szCs w:val="24"/>
        </w:rPr>
        <w:t>NK cells, B cells</w:t>
      </w:r>
    </w:p>
    <w:p w:rsidR="0084766B" w:rsidRPr="00A55039" w:rsidRDefault="0084766B" w:rsidP="00DC320C">
      <w:pPr>
        <w:pStyle w:val="BodyA"/>
        <w:numPr>
          <w:ilvl w:val="0"/>
          <w:numId w:val="306"/>
        </w:numPr>
        <w:tabs>
          <w:tab w:val="num" w:pos="1080"/>
        </w:tabs>
        <w:spacing w:line="240" w:lineRule="exact"/>
        <w:ind w:left="1080" w:hanging="360"/>
        <w:jc w:val="both"/>
        <w:rPr>
          <w:rFonts w:ascii="Times New Roman" w:hAnsi="Times New Roman"/>
          <w:color w:val="000000" w:themeColor="text1"/>
          <w:szCs w:val="24"/>
        </w:rPr>
      </w:pPr>
      <w:r w:rsidRPr="00A55039">
        <w:rPr>
          <w:rFonts w:ascii="Times New Roman" w:hAnsi="Times New Roman"/>
          <w:color w:val="000000" w:themeColor="text1"/>
          <w:szCs w:val="24"/>
        </w:rPr>
        <w:t xml:space="preserve">T cells, B cells </w:t>
      </w:r>
    </w:p>
    <w:p w:rsidR="0084766B" w:rsidRPr="00A55039" w:rsidRDefault="0084766B" w:rsidP="0084766B">
      <w:pPr>
        <w:pStyle w:val="BodyA"/>
        <w:spacing w:line="240" w:lineRule="exact"/>
        <w:jc w:val="both"/>
        <w:rPr>
          <w:rFonts w:ascii="Times New Roman" w:hAnsi="Times New Roman"/>
          <w:color w:val="000000" w:themeColor="text1"/>
          <w:szCs w:val="24"/>
        </w:rPr>
      </w:pPr>
    </w:p>
    <w:p w:rsidR="0084766B" w:rsidRPr="00A55039" w:rsidRDefault="0084766B" w:rsidP="0084766B">
      <w:pPr>
        <w:pStyle w:val="BodyA"/>
        <w:spacing w:line="240" w:lineRule="exact"/>
        <w:jc w:val="both"/>
        <w:rPr>
          <w:rFonts w:ascii="Times New Roman" w:hAnsi="Times New Roman"/>
          <w:b/>
          <w:color w:val="000000" w:themeColor="text1"/>
          <w:szCs w:val="24"/>
        </w:rPr>
      </w:pPr>
      <w:r w:rsidRPr="00A55039">
        <w:rPr>
          <w:rFonts w:ascii="Times New Roman" w:hAnsi="Times New Roman"/>
          <w:b/>
          <w:color w:val="000000" w:themeColor="text1"/>
          <w:szCs w:val="24"/>
        </w:rPr>
        <w:t>Answer: a. B cells, T cells</w:t>
      </w:r>
    </w:p>
    <w:p w:rsidR="0084766B" w:rsidRPr="00A55039" w:rsidRDefault="0084766B" w:rsidP="0084766B">
      <w:pPr>
        <w:pStyle w:val="BodyA"/>
        <w:spacing w:line="240" w:lineRule="exact"/>
        <w:jc w:val="both"/>
        <w:rPr>
          <w:rFonts w:ascii="Times New Roman" w:hAnsi="Times New Roman"/>
          <w:b/>
          <w:color w:val="000000" w:themeColor="text1"/>
          <w:szCs w:val="24"/>
        </w:rPr>
      </w:pPr>
      <w:r w:rsidRPr="00A55039">
        <w:rPr>
          <w:rFonts w:ascii="Times New Roman" w:hAnsi="Times New Roman"/>
          <w:b/>
          <w:color w:val="000000" w:themeColor="text1"/>
          <w:szCs w:val="24"/>
        </w:rPr>
        <w:t>References:</w:t>
      </w:r>
    </w:p>
    <w:p w:rsidR="0084766B" w:rsidRPr="00A55039" w:rsidRDefault="0084766B" w:rsidP="00DC320C">
      <w:pPr>
        <w:pStyle w:val="BodyA"/>
        <w:numPr>
          <w:ilvl w:val="0"/>
          <w:numId w:val="307"/>
        </w:numPr>
        <w:spacing w:line="240" w:lineRule="exact"/>
        <w:ind w:left="720"/>
        <w:jc w:val="both"/>
        <w:rPr>
          <w:rFonts w:ascii="Times New Roman" w:hAnsi="Times New Roman"/>
          <w:color w:val="000000" w:themeColor="text1"/>
          <w:szCs w:val="24"/>
        </w:rPr>
      </w:pPr>
      <w:r w:rsidRPr="00A55039">
        <w:rPr>
          <w:rFonts w:ascii="Times New Roman" w:hAnsi="Times New Roman"/>
          <w:color w:val="000000" w:themeColor="text1"/>
          <w:szCs w:val="24"/>
        </w:rPr>
        <w:t xml:space="preserve">Fox </w:t>
      </w:r>
      <w:r w:rsidRPr="00A55039">
        <w:rPr>
          <w:rFonts w:ascii="Times New Roman" w:hAnsi="Times New Roman"/>
          <w:bCs/>
          <w:color w:val="000000" w:themeColor="text1"/>
          <w:szCs w:val="24"/>
        </w:rPr>
        <w:t xml:space="preserve">JG, Anderson LC, Loew FM, Quimby FW, eds. 2002.  </w:t>
      </w:r>
      <w:r w:rsidRPr="00A55039">
        <w:rPr>
          <w:rFonts w:ascii="Times New Roman" w:hAnsi="Times New Roman"/>
          <w:bCs/>
          <w:color w:val="000000" w:themeColor="text1"/>
          <w:szCs w:val="24"/>
          <w:u w:val="single"/>
        </w:rPr>
        <w:t>Laboratory Animal Medicine</w:t>
      </w:r>
      <w:r w:rsidRPr="00A55039">
        <w:rPr>
          <w:rFonts w:ascii="Times New Roman" w:hAnsi="Times New Roman"/>
          <w:bCs/>
          <w:color w:val="000000" w:themeColor="text1"/>
          <w:szCs w:val="24"/>
        </w:rPr>
        <w:t>, 2</w:t>
      </w:r>
      <w:r w:rsidRPr="00A55039">
        <w:rPr>
          <w:rFonts w:ascii="Times New Roman" w:hAnsi="Times New Roman"/>
          <w:bCs/>
          <w:color w:val="000000" w:themeColor="text1"/>
          <w:szCs w:val="24"/>
          <w:vertAlign w:val="superscript"/>
        </w:rPr>
        <w:t>nd</w:t>
      </w:r>
      <w:r w:rsidRPr="00A55039">
        <w:rPr>
          <w:rFonts w:ascii="Times New Roman" w:hAnsi="Times New Roman"/>
          <w:bCs/>
          <w:color w:val="000000" w:themeColor="text1"/>
          <w:szCs w:val="24"/>
        </w:rPr>
        <w:t xml:space="preserve"> edition.  Academic Press: San Diego, CA. Chapter</w:t>
      </w:r>
      <w:r w:rsidRPr="00A55039">
        <w:rPr>
          <w:rFonts w:ascii="Times New Roman" w:hAnsi="Times New Roman"/>
          <w:color w:val="000000" w:themeColor="text1"/>
          <w:szCs w:val="24"/>
        </w:rPr>
        <w:t xml:space="preserve"> 3 - Biology and Diseases of Mice, p. 68.</w:t>
      </w:r>
    </w:p>
    <w:p w:rsidR="0084766B" w:rsidRPr="00A55039" w:rsidRDefault="0084766B" w:rsidP="00DC320C">
      <w:pPr>
        <w:pStyle w:val="BodyA"/>
        <w:numPr>
          <w:ilvl w:val="0"/>
          <w:numId w:val="307"/>
        </w:numPr>
        <w:spacing w:line="240" w:lineRule="exact"/>
        <w:ind w:left="720"/>
        <w:jc w:val="both"/>
        <w:rPr>
          <w:rFonts w:ascii="Times New Roman" w:hAnsi="Times New Roman"/>
          <w:color w:val="000000" w:themeColor="text1"/>
          <w:szCs w:val="24"/>
          <w:lang w:val="en-GB"/>
        </w:rPr>
      </w:pPr>
      <w:r w:rsidRPr="00A55039">
        <w:rPr>
          <w:rFonts w:ascii="Times New Roman" w:hAnsi="Times New Roman"/>
          <w:color w:val="000000" w:themeColor="text1"/>
          <w:szCs w:val="24"/>
          <w:lang w:val="en-GB"/>
        </w:rPr>
        <w:t xml:space="preserve">Fox JG, Barthold SW, Davisson MT, Newcomer CE, Quimby FW, Smith AL, eds.  2007.  </w:t>
      </w:r>
      <w:r w:rsidRPr="00A55039">
        <w:rPr>
          <w:rFonts w:ascii="Times New Roman" w:hAnsi="Times New Roman"/>
          <w:color w:val="000000" w:themeColor="text1"/>
          <w:szCs w:val="24"/>
          <w:u w:val="single"/>
          <w:lang w:val="en-GB"/>
        </w:rPr>
        <w:t>The Mouse in Biomedical Research</w:t>
      </w:r>
      <w:r w:rsidRPr="00A55039">
        <w:rPr>
          <w:rFonts w:ascii="Times New Roman" w:hAnsi="Times New Roman"/>
          <w:color w:val="000000" w:themeColor="text1"/>
          <w:szCs w:val="24"/>
          <w:lang w:val="en-GB"/>
        </w:rPr>
        <w:t>, 2</w:t>
      </w:r>
      <w:r w:rsidRPr="00A55039">
        <w:rPr>
          <w:rFonts w:ascii="Times New Roman" w:hAnsi="Times New Roman"/>
          <w:color w:val="000000" w:themeColor="text1"/>
          <w:szCs w:val="24"/>
          <w:vertAlign w:val="superscript"/>
          <w:lang w:val="en-GB"/>
        </w:rPr>
        <w:t>nd</w:t>
      </w:r>
      <w:r w:rsidRPr="00A55039">
        <w:rPr>
          <w:rFonts w:ascii="Times New Roman" w:hAnsi="Times New Roman"/>
          <w:color w:val="000000" w:themeColor="text1"/>
          <w:szCs w:val="24"/>
          <w:lang w:val="en-GB"/>
        </w:rPr>
        <w:t xml:space="preserve"> edition, Volume 2 – Diseases.  Academic Press: San Diego, CA.  Chapter 7 – Lymphocytic Choriomeningitis Virus, pp. 198-202 </w:t>
      </w:r>
    </w:p>
    <w:p w:rsidR="00F0250D" w:rsidRPr="0084766B" w:rsidRDefault="0084766B" w:rsidP="0084766B">
      <w:pPr>
        <w:pStyle w:val="BodyA"/>
        <w:spacing w:line="240" w:lineRule="exact"/>
        <w:jc w:val="both"/>
        <w:rPr>
          <w:rFonts w:ascii="Times New Roman" w:hAnsi="Times New Roman"/>
          <w:b/>
          <w:color w:val="000000" w:themeColor="text1"/>
          <w:szCs w:val="24"/>
        </w:rPr>
      </w:pPr>
      <w:r w:rsidRPr="00A55039">
        <w:rPr>
          <w:rFonts w:ascii="Times New Roman" w:hAnsi="Times New Roman"/>
          <w:b/>
          <w:color w:val="000000" w:themeColor="text1"/>
          <w:szCs w:val="24"/>
        </w:rPr>
        <w:t>Domain 1; Primary Species – Mice (Mus musculus)</w:t>
      </w:r>
    </w:p>
    <w:p w:rsidR="00ED5B48" w:rsidRDefault="00ED5B48" w:rsidP="00C527D7">
      <w:pPr>
        <w:jc w:val="center"/>
        <w:rPr>
          <w:b/>
          <w:sz w:val="144"/>
          <w:szCs w:val="144"/>
        </w:rPr>
      </w:pPr>
    </w:p>
    <w:p w:rsidR="00F0250D" w:rsidRPr="00C527D7" w:rsidRDefault="00F0250D" w:rsidP="00C527D7">
      <w:pPr>
        <w:jc w:val="center"/>
        <w:rPr>
          <w:b/>
          <w:sz w:val="144"/>
          <w:szCs w:val="144"/>
        </w:rPr>
      </w:pPr>
      <w:r w:rsidRPr="002E3F71">
        <w:rPr>
          <w:b/>
          <w:sz w:val="144"/>
          <w:szCs w:val="144"/>
        </w:rPr>
        <w:t>END OF EXAM</w:t>
      </w:r>
    </w:p>
    <w:sectPr w:rsidR="00F0250D" w:rsidRPr="00C527D7" w:rsidSect="005135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3762F64A"/>
    <w:lvl w:ilvl="0">
      <w:start w:val="1"/>
      <w:numFmt w:val="lowerLetter"/>
      <w:lvlText w:val="%1."/>
      <w:lvlJc w:val="left"/>
      <w:pPr>
        <w:tabs>
          <w:tab w:val="num" w:pos="987"/>
        </w:tabs>
        <w:ind w:left="987" w:firstLine="0"/>
      </w:pPr>
      <w:rPr>
        <w:rFonts w:hint="default"/>
        <w:b w:val="0"/>
        <w:color w:val="000000"/>
        <w:position w:val="0"/>
        <w:sz w:val="24"/>
      </w:rPr>
    </w:lvl>
    <w:lvl w:ilvl="1">
      <w:start w:val="1"/>
      <w:numFmt w:val="lowerLetter"/>
      <w:suff w:val="nothing"/>
      <w:lvlText w:val="%2."/>
      <w:lvlJc w:val="left"/>
      <w:pPr>
        <w:ind w:left="720" w:firstLine="987"/>
      </w:pPr>
      <w:rPr>
        <w:rFonts w:hint="default"/>
        <w:color w:val="000000"/>
        <w:position w:val="0"/>
        <w:sz w:val="24"/>
      </w:rPr>
    </w:lvl>
    <w:lvl w:ilvl="2">
      <w:start w:val="1"/>
      <w:numFmt w:val="lowerLetter"/>
      <w:suff w:val="nothing"/>
      <w:lvlText w:val="%3."/>
      <w:lvlJc w:val="left"/>
      <w:pPr>
        <w:ind w:left="720" w:firstLine="1707"/>
      </w:pPr>
      <w:rPr>
        <w:rFonts w:hint="default"/>
        <w:color w:val="000000"/>
        <w:position w:val="0"/>
        <w:sz w:val="24"/>
      </w:rPr>
    </w:lvl>
    <w:lvl w:ilvl="3">
      <w:start w:val="1"/>
      <w:numFmt w:val="lowerLetter"/>
      <w:suff w:val="nothing"/>
      <w:lvlText w:val="%4."/>
      <w:lvlJc w:val="left"/>
      <w:pPr>
        <w:ind w:left="720" w:firstLine="2427"/>
      </w:pPr>
      <w:rPr>
        <w:rFonts w:hint="default"/>
        <w:color w:val="000000"/>
        <w:position w:val="0"/>
        <w:sz w:val="24"/>
      </w:rPr>
    </w:lvl>
    <w:lvl w:ilvl="4">
      <w:start w:val="1"/>
      <w:numFmt w:val="lowerLetter"/>
      <w:suff w:val="nothing"/>
      <w:lvlText w:val="%5."/>
      <w:lvlJc w:val="left"/>
      <w:pPr>
        <w:ind w:left="720" w:firstLine="3147"/>
      </w:pPr>
      <w:rPr>
        <w:rFonts w:hint="default"/>
        <w:color w:val="000000"/>
        <w:position w:val="0"/>
        <w:sz w:val="24"/>
      </w:rPr>
    </w:lvl>
    <w:lvl w:ilvl="5">
      <w:start w:val="1"/>
      <w:numFmt w:val="lowerLetter"/>
      <w:suff w:val="nothing"/>
      <w:lvlText w:val="%6."/>
      <w:lvlJc w:val="left"/>
      <w:pPr>
        <w:ind w:left="720" w:firstLine="3867"/>
      </w:pPr>
      <w:rPr>
        <w:rFonts w:hint="default"/>
        <w:color w:val="000000"/>
        <w:position w:val="0"/>
        <w:sz w:val="24"/>
      </w:rPr>
    </w:lvl>
    <w:lvl w:ilvl="6">
      <w:start w:val="1"/>
      <w:numFmt w:val="lowerLetter"/>
      <w:suff w:val="nothing"/>
      <w:lvlText w:val="%7."/>
      <w:lvlJc w:val="left"/>
      <w:pPr>
        <w:ind w:left="720" w:firstLine="4587"/>
      </w:pPr>
      <w:rPr>
        <w:rFonts w:hint="default"/>
        <w:color w:val="000000"/>
        <w:position w:val="0"/>
        <w:sz w:val="24"/>
      </w:rPr>
    </w:lvl>
    <w:lvl w:ilvl="7">
      <w:start w:val="1"/>
      <w:numFmt w:val="lowerLetter"/>
      <w:suff w:val="nothing"/>
      <w:lvlText w:val="%8."/>
      <w:lvlJc w:val="left"/>
      <w:pPr>
        <w:ind w:left="720" w:firstLine="5307"/>
      </w:pPr>
      <w:rPr>
        <w:rFonts w:hint="default"/>
        <w:color w:val="000000"/>
        <w:position w:val="0"/>
        <w:sz w:val="24"/>
      </w:rPr>
    </w:lvl>
    <w:lvl w:ilvl="8">
      <w:start w:val="1"/>
      <w:numFmt w:val="lowerLetter"/>
      <w:suff w:val="nothing"/>
      <w:lvlText w:val="%9."/>
      <w:lvlJc w:val="left"/>
      <w:pPr>
        <w:ind w:left="720" w:firstLine="6027"/>
      </w:pPr>
      <w:rPr>
        <w:rFonts w:hint="default"/>
        <w:color w:val="000000"/>
        <w:position w:val="0"/>
        <w:sz w:val="24"/>
      </w:rPr>
    </w:lvl>
  </w:abstractNum>
  <w:abstractNum w:abstractNumId="1">
    <w:nsid w:val="0000000D"/>
    <w:multiLevelType w:val="multilevel"/>
    <w:tmpl w:val="FF02ACEE"/>
    <w:lvl w:ilvl="0">
      <w:start w:val="205"/>
      <w:numFmt w:val="decimal"/>
      <w:isLgl/>
      <w:lvlText w:val="%1."/>
      <w:lvlJc w:val="left"/>
      <w:pPr>
        <w:tabs>
          <w:tab w:val="num" w:pos="260"/>
        </w:tabs>
        <w:ind w:left="260" w:firstLine="0"/>
      </w:pPr>
      <w:rPr>
        <w:rFonts w:hint="default"/>
        <w:b/>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E"/>
    <w:multiLevelType w:val="multilevel"/>
    <w:tmpl w:val="D0CEE5B4"/>
    <w:lvl w:ilvl="0">
      <w:start w:val="1"/>
      <w:numFmt w:val="lowerLetter"/>
      <w:lvlText w:val="%1."/>
      <w:lvlJc w:val="left"/>
      <w:pPr>
        <w:tabs>
          <w:tab w:val="num" w:pos="1560"/>
        </w:tabs>
        <w:ind w:left="1560" w:firstLine="267"/>
      </w:pPr>
      <w:rPr>
        <w:rFonts w:hint="default"/>
        <w:b w:val="0"/>
        <w:color w:val="000000"/>
        <w:position w:val="0"/>
        <w:sz w:val="24"/>
      </w:rPr>
    </w:lvl>
    <w:lvl w:ilvl="1">
      <w:start w:val="1"/>
      <w:numFmt w:val="lowerLetter"/>
      <w:lvlText w:val="%2."/>
      <w:lvlJc w:val="left"/>
      <w:pPr>
        <w:tabs>
          <w:tab w:val="num" w:pos="1560"/>
        </w:tabs>
        <w:ind w:left="1560" w:firstLine="987"/>
      </w:pPr>
      <w:rPr>
        <w:rFonts w:hint="default"/>
        <w:color w:val="000000"/>
        <w:position w:val="0"/>
        <w:sz w:val="24"/>
      </w:rPr>
    </w:lvl>
    <w:lvl w:ilvl="2">
      <w:start w:val="1"/>
      <w:numFmt w:val="lowerLetter"/>
      <w:lvlText w:val="%3."/>
      <w:lvlJc w:val="left"/>
      <w:pPr>
        <w:tabs>
          <w:tab w:val="num" w:pos="1560"/>
        </w:tabs>
        <w:ind w:left="1560" w:firstLine="1707"/>
      </w:pPr>
      <w:rPr>
        <w:rFonts w:hint="default"/>
        <w:color w:val="000000"/>
        <w:position w:val="0"/>
        <w:sz w:val="24"/>
      </w:rPr>
    </w:lvl>
    <w:lvl w:ilvl="3">
      <w:start w:val="1"/>
      <w:numFmt w:val="lowerLetter"/>
      <w:lvlText w:val="%4."/>
      <w:lvlJc w:val="left"/>
      <w:pPr>
        <w:tabs>
          <w:tab w:val="num" w:pos="1560"/>
        </w:tabs>
        <w:ind w:left="1560" w:firstLine="2427"/>
      </w:pPr>
      <w:rPr>
        <w:rFonts w:hint="default"/>
        <w:color w:val="000000"/>
        <w:position w:val="0"/>
        <w:sz w:val="24"/>
      </w:rPr>
    </w:lvl>
    <w:lvl w:ilvl="4">
      <w:start w:val="1"/>
      <w:numFmt w:val="lowerLetter"/>
      <w:lvlText w:val="%5."/>
      <w:lvlJc w:val="left"/>
      <w:pPr>
        <w:tabs>
          <w:tab w:val="num" w:pos="1560"/>
        </w:tabs>
        <w:ind w:left="1560" w:firstLine="3147"/>
      </w:pPr>
      <w:rPr>
        <w:rFonts w:hint="default"/>
        <w:color w:val="000000"/>
        <w:position w:val="0"/>
        <w:sz w:val="24"/>
      </w:rPr>
    </w:lvl>
    <w:lvl w:ilvl="5">
      <w:start w:val="1"/>
      <w:numFmt w:val="lowerLetter"/>
      <w:lvlText w:val="%6."/>
      <w:lvlJc w:val="left"/>
      <w:pPr>
        <w:tabs>
          <w:tab w:val="num" w:pos="1560"/>
        </w:tabs>
        <w:ind w:left="1560" w:firstLine="3867"/>
      </w:pPr>
      <w:rPr>
        <w:rFonts w:hint="default"/>
        <w:color w:val="000000"/>
        <w:position w:val="0"/>
        <w:sz w:val="24"/>
      </w:rPr>
    </w:lvl>
    <w:lvl w:ilvl="6">
      <w:start w:val="1"/>
      <w:numFmt w:val="lowerLetter"/>
      <w:lvlText w:val="%7."/>
      <w:lvlJc w:val="left"/>
      <w:pPr>
        <w:tabs>
          <w:tab w:val="num" w:pos="1560"/>
        </w:tabs>
        <w:ind w:left="1560" w:firstLine="4587"/>
      </w:pPr>
      <w:rPr>
        <w:rFonts w:hint="default"/>
        <w:color w:val="000000"/>
        <w:position w:val="0"/>
        <w:sz w:val="24"/>
      </w:rPr>
    </w:lvl>
    <w:lvl w:ilvl="7">
      <w:start w:val="1"/>
      <w:numFmt w:val="lowerLetter"/>
      <w:lvlText w:val="%8."/>
      <w:lvlJc w:val="left"/>
      <w:pPr>
        <w:tabs>
          <w:tab w:val="num" w:pos="1560"/>
        </w:tabs>
        <w:ind w:left="1560" w:firstLine="5307"/>
      </w:pPr>
      <w:rPr>
        <w:rFonts w:hint="default"/>
        <w:color w:val="000000"/>
        <w:position w:val="0"/>
        <w:sz w:val="24"/>
      </w:rPr>
    </w:lvl>
    <w:lvl w:ilvl="8">
      <w:start w:val="1"/>
      <w:numFmt w:val="lowerLetter"/>
      <w:lvlText w:val="%9."/>
      <w:lvlJc w:val="left"/>
      <w:pPr>
        <w:tabs>
          <w:tab w:val="num" w:pos="1560"/>
        </w:tabs>
        <w:ind w:left="1560" w:firstLine="6027"/>
      </w:pPr>
      <w:rPr>
        <w:rFonts w:hint="default"/>
        <w:color w:val="000000"/>
        <w:position w:val="0"/>
        <w:sz w:val="24"/>
      </w:rPr>
    </w:lvl>
  </w:abstractNum>
  <w:abstractNum w:abstractNumId="3">
    <w:nsid w:val="00000010"/>
    <w:multiLevelType w:val="multilevel"/>
    <w:tmpl w:val="480A25A4"/>
    <w:lvl w:ilvl="0">
      <w:start w:val="1"/>
      <w:numFmt w:val="lowerLetter"/>
      <w:lvlText w:val="%1."/>
      <w:lvlJc w:val="left"/>
      <w:pPr>
        <w:tabs>
          <w:tab w:val="num" w:pos="911"/>
        </w:tabs>
        <w:ind w:left="911" w:firstLine="267"/>
      </w:pPr>
      <w:rPr>
        <w:rFonts w:hint="default"/>
        <w:b w:val="0"/>
        <w:color w:val="000000"/>
        <w:position w:val="0"/>
        <w:sz w:val="24"/>
      </w:rPr>
    </w:lvl>
    <w:lvl w:ilvl="1">
      <w:start w:val="1"/>
      <w:numFmt w:val="lowerLetter"/>
      <w:lvlText w:val="%2."/>
      <w:lvlJc w:val="left"/>
      <w:pPr>
        <w:tabs>
          <w:tab w:val="num" w:pos="911"/>
        </w:tabs>
        <w:ind w:left="911" w:firstLine="987"/>
      </w:pPr>
      <w:rPr>
        <w:rFonts w:hint="default"/>
        <w:color w:val="000000"/>
        <w:position w:val="0"/>
        <w:sz w:val="24"/>
      </w:rPr>
    </w:lvl>
    <w:lvl w:ilvl="2">
      <w:start w:val="1"/>
      <w:numFmt w:val="lowerLetter"/>
      <w:lvlText w:val="%3."/>
      <w:lvlJc w:val="left"/>
      <w:pPr>
        <w:tabs>
          <w:tab w:val="num" w:pos="911"/>
        </w:tabs>
        <w:ind w:left="911" w:firstLine="1707"/>
      </w:pPr>
      <w:rPr>
        <w:rFonts w:hint="default"/>
        <w:color w:val="000000"/>
        <w:position w:val="0"/>
        <w:sz w:val="24"/>
      </w:rPr>
    </w:lvl>
    <w:lvl w:ilvl="3">
      <w:start w:val="1"/>
      <w:numFmt w:val="lowerLetter"/>
      <w:lvlText w:val="%4."/>
      <w:lvlJc w:val="left"/>
      <w:pPr>
        <w:tabs>
          <w:tab w:val="num" w:pos="911"/>
        </w:tabs>
        <w:ind w:left="911" w:firstLine="2427"/>
      </w:pPr>
      <w:rPr>
        <w:rFonts w:hint="default"/>
        <w:color w:val="000000"/>
        <w:position w:val="0"/>
        <w:sz w:val="24"/>
      </w:rPr>
    </w:lvl>
    <w:lvl w:ilvl="4">
      <w:start w:val="1"/>
      <w:numFmt w:val="lowerLetter"/>
      <w:lvlText w:val="%5."/>
      <w:lvlJc w:val="left"/>
      <w:pPr>
        <w:tabs>
          <w:tab w:val="num" w:pos="911"/>
        </w:tabs>
        <w:ind w:left="911" w:firstLine="3147"/>
      </w:pPr>
      <w:rPr>
        <w:rFonts w:hint="default"/>
        <w:color w:val="000000"/>
        <w:position w:val="0"/>
        <w:sz w:val="24"/>
      </w:rPr>
    </w:lvl>
    <w:lvl w:ilvl="5">
      <w:start w:val="1"/>
      <w:numFmt w:val="lowerLetter"/>
      <w:lvlText w:val="%6."/>
      <w:lvlJc w:val="left"/>
      <w:pPr>
        <w:tabs>
          <w:tab w:val="num" w:pos="911"/>
        </w:tabs>
        <w:ind w:left="911" w:firstLine="3867"/>
      </w:pPr>
      <w:rPr>
        <w:rFonts w:hint="default"/>
        <w:color w:val="000000"/>
        <w:position w:val="0"/>
        <w:sz w:val="24"/>
      </w:rPr>
    </w:lvl>
    <w:lvl w:ilvl="6">
      <w:start w:val="1"/>
      <w:numFmt w:val="lowerLetter"/>
      <w:lvlText w:val="%7."/>
      <w:lvlJc w:val="left"/>
      <w:pPr>
        <w:tabs>
          <w:tab w:val="num" w:pos="911"/>
        </w:tabs>
        <w:ind w:left="911" w:firstLine="4587"/>
      </w:pPr>
      <w:rPr>
        <w:rFonts w:hint="default"/>
        <w:color w:val="000000"/>
        <w:position w:val="0"/>
        <w:sz w:val="24"/>
      </w:rPr>
    </w:lvl>
    <w:lvl w:ilvl="7">
      <w:start w:val="1"/>
      <w:numFmt w:val="lowerLetter"/>
      <w:lvlText w:val="%8."/>
      <w:lvlJc w:val="left"/>
      <w:pPr>
        <w:tabs>
          <w:tab w:val="num" w:pos="911"/>
        </w:tabs>
        <w:ind w:left="911" w:firstLine="5307"/>
      </w:pPr>
      <w:rPr>
        <w:rFonts w:hint="default"/>
        <w:color w:val="000000"/>
        <w:position w:val="0"/>
        <w:sz w:val="24"/>
      </w:rPr>
    </w:lvl>
    <w:lvl w:ilvl="8">
      <w:start w:val="1"/>
      <w:numFmt w:val="lowerLetter"/>
      <w:lvlText w:val="%9."/>
      <w:lvlJc w:val="left"/>
      <w:pPr>
        <w:tabs>
          <w:tab w:val="num" w:pos="911"/>
        </w:tabs>
        <w:ind w:left="911" w:firstLine="6027"/>
      </w:pPr>
      <w:rPr>
        <w:rFonts w:hint="default"/>
        <w:color w:val="000000"/>
        <w:position w:val="0"/>
        <w:sz w:val="24"/>
      </w:rPr>
    </w:lvl>
  </w:abstractNum>
  <w:abstractNum w:abstractNumId="4">
    <w:nsid w:val="0000005E"/>
    <w:multiLevelType w:val="multilevel"/>
    <w:tmpl w:val="894EE8D0"/>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5">
    <w:nsid w:val="00C773ED"/>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C82BAE"/>
    <w:multiLevelType w:val="hybridMultilevel"/>
    <w:tmpl w:val="C764D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2E5C62"/>
    <w:multiLevelType w:val="hybridMultilevel"/>
    <w:tmpl w:val="5A748EEA"/>
    <w:lvl w:ilvl="0" w:tplc="334EBDFC">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23428BC"/>
    <w:multiLevelType w:val="multilevel"/>
    <w:tmpl w:val="FFFFFFFF"/>
    <w:styleLink w:val="List51"/>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9">
    <w:nsid w:val="029660D2"/>
    <w:multiLevelType w:val="hybridMultilevel"/>
    <w:tmpl w:val="33641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8D6067"/>
    <w:multiLevelType w:val="hybridMultilevel"/>
    <w:tmpl w:val="22627D1A"/>
    <w:lvl w:ilvl="0" w:tplc="CA14E6FC">
      <w:start w:val="9"/>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4F6A6B"/>
    <w:multiLevelType w:val="hybridMultilevel"/>
    <w:tmpl w:val="0F384A9A"/>
    <w:lvl w:ilvl="0" w:tplc="BAD07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4A56AA7"/>
    <w:multiLevelType w:val="hybridMultilevel"/>
    <w:tmpl w:val="B9686C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EB6803"/>
    <w:multiLevelType w:val="hybridMultilevel"/>
    <w:tmpl w:val="28FCC2C4"/>
    <w:lvl w:ilvl="0" w:tplc="993AA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5511AD9"/>
    <w:multiLevelType w:val="hybridMultilevel"/>
    <w:tmpl w:val="83DAB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7040F0"/>
    <w:multiLevelType w:val="multilevel"/>
    <w:tmpl w:val="C180ECB4"/>
    <w:styleLink w:val="List44"/>
    <w:lvl w:ilvl="0">
      <w:start w:val="1"/>
      <w:numFmt w:val="lowerLetter"/>
      <w:lvlText w:val="%1."/>
      <w:lvlJc w:val="left"/>
      <w:pPr>
        <w:tabs>
          <w:tab w:val="num" w:pos="1080"/>
        </w:tabs>
        <w:ind w:left="1080" w:hanging="360"/>
      </w:pPr>
      <w:rPr>
        <w:rFonts w:cs="Times New Roman" w:hint="default"/>
        <w:color w:val="000000"/>
        <w:position w:val="0"/>
        <w:sz w:val="24"/>
        <w:szCs w:val="24"/>
        <w:u w:color="000000"/>
      </w:rPr>
    </w:lvl>
    <w:lvl w:ilvl="1">
      <w:start w:val="1"/>
      <w:numFmt w:val="lowerLetter"/>
      <w:lvlText w:val="%2."/>
      <w:lvlJc w:val="left"/>
      <w:pPr>
        <w:tabs>
          <w:tab w:val="num" w:pos="1800"/>
        </w:tabs>
        <w:ind w:left="1800" w:hanging="360"/>
      </w:pPr>
      <w:rPr>
        <w:rFonts w:cs="Times New Roman" w:hint="default"/>
        <w:color w:val="000000"/>
        <w:position w:val="0"/>
        <w:sz w:val="24"/>
        <w:szCs w:val="24"/>
        <w:u w:color="000000"/>
      </w:rPr>
    </w:lvl>
    <w:lvl w:ilvl="2">
      <w:start w:val="1"/>
      <w:numFmt w:val="lowerRoman"/>
      <w:lvlText w:val="%3."/>
      <w:lvlJc w:val="left"/>
      <w:pPr>
        <w:tabs>
          <w:tab w:val="num" w:pos="2520"/>
        </w:tabs>
        <w:ind w:left="2520" w:hanging="296"/>
      </w:pPr>
      <w:rPr>
        <w:rFonts w:cs="Times New Roman" w:hint="default"/>
        <w:color w:val="000000"/>
        <w:position w:val="0"/>
        <w:sz w:val="24"/>
        <w:szCs w:val="24"/>
        <w:u w:color="000000"/>
      </w:rPr>
    </w:lvl>
    <w:lvl w:ilvl="3">
      <w:start w:val="1"/>
      <w:numFmt w:val="decimal"/>
      <w:lvlText w:val="%4."/>
      <w:lvlJc w:val="left"/>
      <w:pPr>
        <w:tabs>
          <w:tab w:val="num" w:pos="3240"/>
        </w:tabs>
        <w:ind w:left="3240" w:hanging="360"/>
      </w:pPr>
      <w:rPr>
        <w:rFonts w:cs="Times New Roman" w:hint="default"/>
        <w:color w:val="000000"/>
        <w:position w:val="0"/>
        <w:sz w:val="24"/>
        <w:szCs w:val="24"/>
        <w:u w:color="000000"/>
      </w:rPr>
    </w:lvl>
    <w:lvl w:ilvl="4">
      <w:start w:val="1"/>
      <w:numFmt w:val="lowerLetter"/>
      <w:lvlText w:val="%5."/>
      <w:lvlJc w:val="left"/>
      <w:pPr>
        <w:tabs>
          <w:tab w:val="num" w:pos="3960"/>
        </w:tabs>
        <w:ind w:left="3960" w:hanging="360"/>
      </w:pPr>
      <w:rPr>
        <w:rFonts w:cs="Times New Roman" w:hint="default"/>
        <w:color w:val="000000"/>
        <w:position w:val="0"/>
        <w:sz w:val="24"/>
        <w:szCs w:val="24"/>
        <w:u w:color="000000"/>
      </w:rPr>
    </w:lvl>
    <w:lvl w:ilvl="5">
      <w:start w:val="1"/>
      <w:numFmt w:val="lowerRoman"/>
      <w:lvlText w:val="%6."/>
      <w:lvlJc w:val="left"/>
      <w:pPr>
        <w:tabs>
          <w:tab w:val="num" w:pos="4680"/>
        </w:tabs>
        <w:ind w:left="4680" w:hanging="296"/>
      </w:pPr>
      <w:rPr>
        <w:rFonts w:cs="Times New Roman" w:hint="default"/>
        <w:color w:val="000000"/>
        <w:position w:val="0"/>
        <w:sz w:val="24"/>
        <w:szCs w:val="24"/>
        <w:u w:color="000000"/>
      </w:rPr>
    </w:lvl>
    <w:lvl w:ilvl="6">
      <w:start w:val="1"/>
      <w:numFmt w:val="decimal"/>
      <w:lvlText w:val="%7."/>
      <w:lvlJc w:val="left"/>
      <w:pPr>
        <w:tabs>
          <w:tab w:val="num" w:pos="5400"/>
        </w:tabs>
        <w:ind w:left="5400" w:hanging="360"/>
      </w:pPr>
      <w:rPr>
        <w:rFonts w:cs="Times New Roman" w:hint="default"/>
        <w:color w:val="000000"/>
        <w:position w:val="0"/>
        <w:sz w:val="24"/>
        <w:szCs w:val="24"/>
        <w:u w:color="000000"/>
      </w:rPr>
    </w:lvl>
    <w:lvl w:ilvl="7">
      <w:start w:val="1"/>
      <w:numFmt w:val="lowerLetter"/>
      <w:lvlText w:val="%8."/>
      <w:lvlJc w:val="left"/>
      <w:pPr>
        <w:tabs>
          <w:tab w:val="num" w:pos="6120"/>
        </w:tabs>
        <w:ind w:left="6120" w:hanging="360"/>
      </w:pPr>
      <w:rPr>
        <w:rFonts w:cs="Times New Roman" w:hint="default"/>
        <w:color w:val="000000"/>
        <w:position w:val="0"/>
        <w:sz w:val="24"/>
        <w:szCs w:val="24"/>
        <w:u w:color="000000"/>
      </w:rPr>
    </w:lvl>
    <w:lvl w:ilvl="8">
      <w:start w:val="1"/>
      <w:numFmt w:val="lowerRoman"/>
      <w:lvlText w:val="%9."/>
      <w:lvlJc w:val="left"/>
      <w:pPr>
        <w:tabs>
          <w:tab w:val="num" w:pos="6840"/>
        </w:tabs>
        <w:ind w:left="6840" w:hanging="296"/>
      </w:pPr>
      <w:rPr>
        <w:rFonts w:cs="Times New Roman" w:hint="default"/>
        <w:color w:val="000000"/>
        <w:position w:val="0"/>
        <w:sz w:val="24"/>
        <w:szCs w:val="24"/>
        <w:u w:color="000000"/>
      </w:rPr>
    </w:lvl>
  </w:abstractNum>
  <w:abstractNum w:abstractNumId="16">
    <w:nsid w:val="05CB6442"/>
    <w:multiLevelType w:val="hybridMultilevel"/>
    <w:tmpl w:val="07409608"/>
    <w:lvl w:ilvl="0" w:tplc="E182F5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06A50732"/>
    <w:multiLevelType w:val="hybridMultilevel"/>
    <w:tmpl w:val="D14A79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06AB7507"/>
    <w:multiLevelType w:val="multilevel"/>
    <w:tmpl w:val="FFFFFFFF"/>
    <w:styleLink w:val="List26"/>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9">
    <w:nsid w:val="06D30D1A"/>
    <w:multiLevelType w:val="hybridMultilevel"/>
    <w:tmpl w:val="05A62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027A4E"/>
    <w:multiLevelType w:val="hybridMultilevel"/>
    <w:tmpl w:val="18D27946"/>
    <w:lvl w:ilvl="0" w:tplc="0BBA5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75614C8"/>
    <w:multiLevelType w:val="hybridMultilevel"/>
    <w:tmpl w:val="995E5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CD005F"/>
    <w:multiLevelType w:val="hybridMultilevel"/>
    <w:tmpl w:val="86D65FD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083B6B14"/>
    <w:multiLevelType w:val="hybridMultilevel"/>
    <w:tmpl w:val="42A079A4"/>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84A21AB"/>
    <w:multiLevelType w:val="hybridMultilevel"/>
    <w:tmpl w:val="323448B8"/>
    <w:lvl w:ilvl="0" w:tplc="E3AA9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8AE3CED"/>
    <w:multiLevelType w:val="hybridMultilevel"/>
    <w:tmpl w:val="ADDC7F7A"/>
    <w:lvl w:ilvl="0" w:tplc="DC38CB0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90A66F9"/>
    <w:multiLevelType w:val="hybridMultilevel"/>
    <w:tmpl w:val="22FA2452"/>
    <w:lvl w:ilvl="0" w:tplc="EF9E09F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A157120"/>
    <w:multiLevelType w:val="hybridMultilevel"/>
    <w:tmpl w:val="3AE01CDA"/>
    <w:lvl w:ilvl="0" w:tplc="1DF6AD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A907870"/>
    <w:multiLevelType w:val="hybridMultilevel"/>
    <w:tmpl w:val="12A6B1FA"/>
    <w:lvl w:ilvl="0" w:tplc="311E9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AF33CBE"/>
    <w:multiLevelType w:val="hybridMultilevel"/>
    <w:tmpl w:val="FA8A17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0B58721B"/>
    <w:multiLevelType w:val="hybridMultilevel"/>
    <w:tmpl w:val="D494C4A8"/>
    <w:lvl w:ilvl="0" w:tplc="D6C60298">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0BE27BE2"/>
    <w:multiLevelType w:val="hybridMultilevel"/>
    <w:tmpl w:val="EC24A8CC"/>
    <w:lvl w:ilvl="0" w:tplc="2BF6E844">
      <w:start w:val="1"/>
      <w:numFmt w:val="decimal"/>
      <w:lvlText w:val="%1)"/>
      <w:lvlJc w:val="left"/>
      <w:pPr>
        <w:tabs>
          <w:tab w:val="num" w:pos="720"/>
        </w:tabs>
        <w:ind w:left="720" w:hanging="4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C5A07DD"/>
    <w:multiLevelType w:val="hybridMultilevel"/>
    <w:tmpl w:val="5DEA6E6A"/>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0CBE155A"/>
    <w:multiLevelType w:val="hybridMultilevel"/>
    <w:tmpl w:val="8A5098C2"/>
    <w:lvl w:ilvl="0" w:tplc="9E0CBC80">
      <w:start w:val="1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CE976D2"/>
    <w:multiLevelType w:val="hybridMultilevel"/>
    <w:tmpl w:val="5D94537A"/>
    <w:lvl w:ilvl="0" w:tplc="94168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D4B2D2F"/>
    <w:multiLevelType w:val="hybridMultilevel"/>
    <w:tmpl w:val="F7229674"/>
    <w:lvl w:ilvl="0" w:tplc="3BD61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DA8141F"/>
    <w:multiLevelType w:val="hybridMultilevel"/>
    <w:tmpl w:val="9D7C0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C15B91"/>
    <w:multiLevelType w:val="hybridMultilevel"/>
    <w:tmpl w:val="4114240A"/>
    <w:lvl w:ilvl="0" w:tplc="53368EDC">
      <w:start w:val="53"/>
      <w:numFmt w:val="decimal"/>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E7B340D"/>
    <w:multiLevelType w:val="hybridMultilevel"/>
    <w:tmpl w:val="84FC47E4"/>
    <w:lvl w:ilvl="0" w:tplc="850234A6">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0F061D32"/>
    <w:multiLevelType w:val="hybridMultilevel"/>
    <w:tmpl w:val="6DD88AB6"/>
    <w:lvl w:ilvl="0" w:tplc="0736E6E4">
      <w:start w:val="1"/>
      <w:numFmt w:val="decimal"/>
      <w:lvlText w:val="%1)"/>
      <w:lvlJc w:val="left"/>
      <w:pPr>
        <w:ind w:left="81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F137626"/>
    <w:multiLevelType w:val="multilevel"/>
    <w:tmpl w:val="FFFFFFFF"/>
    <w:styleLink w:val="List23"/>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41">
    <w:nsid w:val="10274B1F"/>
    <w:multiLevelType w:val="hybridMultilevel"/>
    <w:tmpl w:val="9190B286"/>
    <w:lvl w:ilvl="0" w:tplc="04090011">
      <w:start w:val="1"/>
      <w:numFmt w:val="decimal"/>
      <w:lvlText w:val="%1)"/>
      <w:lvlJc w:val="left"/>
      <w:pPr>
        <w:tabs>
          <w:tab w:val="num" w:pos="720"/>
        </w:tabs>
        <w:ind w:left="720" w:hanging="360"/>
      </w:pPr>
      <w:rPr>
        <w:rFonts w:hint="default"/>
      </w:rPr>
    </w:lvl>
    <w:lvl w:ilvl="1" w:tplc="6F7E8F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05707BC"/>
    <w:multiLevelType w:val="hybridMultilevel"/>
    <w:tmpl w:val="6EF06F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05B1A7C"/>
    <w:multiLevelType w:val="hybridMultilevel"/>
    <w:tmpl w:val="E8467858"/>
    <w:lvl w:ilvl="0" w:tplc="4DB2F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106109DA"/>
    <w:multiLevelType w:val="hybridMultilevel"/>
    <w:tmpl w:val="38D48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0A67519"/>
    <w:multiLevelType w:val="hybridMultilevel"/>
    <w:tmpl w:val="33BC41B8"/>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0B47D4A"/>
    <w:multiLevelType w:val="hybridMultilevel"/>
    <w:tmpl w:val="EE26A5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F62495"/>
    <w:multiLevelType w:val="hybridMultilevel"/>
    <w:tmpl w:val="12E8D67A"/>
    <w:lvl w:ilvl="0" w:tplc="98569742">
      <w:start w:val="1"/>
      <w:numFmt w:val="decimal"/>
      <w:lvlText w:val="%1)"/>
      <w:lvlJc w:val="left"/>
      <w:pPr>
        <w:ind w:left="72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13B53FD1"/>
    <w:multiLevelType w:val="hybridMultilevel"/>
    <w:tmpl w:val="E892D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3C64AE8"/>
    <w:multiLevelType w:val="hybridMultilevel"/>
    <w:tmpl w:val="D6783176"/>
    <w:lvl w:ilvl="0" w:tplc="652A632C">
      <w:start w:val="60"/>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3D32BEC"/>
    <w:multiLevelType w:val="hybridMultilevel"/>
    <w:tmpl w:val="8CDC55B2"/>
    <w:lvl w:ilvl="0" w:tplc="04090011">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13F72A70"/>
    <w:multiLevelType w:val="hybridMultilevel"/>
    <w:tmpl w:val="785033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41F232A"/>
    <w:multiLevelType w:val="hybridMultilevel"/>
    <w:tmpl w:val="77F2E0E8"/>
    <w:lvl w:ilvl="0" w:tplc="6C206390">
      <w:start w:val="22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4AE01D9"/>
    <w:multiLevelType w:val="hybridMultilevel"/>
    <w:tmpl w:val="FB766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4B6386F"/>
    <w:multiLevelType w:val="hybridMultilevel"/>
    <w:tmpl w:val="97703E8C"/>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5243BC0"/>
    <w:multiLevelType w:val="multilevel"/>
    <w:tmpl w:val="C180ECB4"/>
    <w:lvl w:ilvl="0">
      <w:start w:val="1"/>
      <w:numFmt w:val="lowerLetter"/>
      <w:lvlText w:val="%1."/>
      <w:lvlJc w:val="left"/>
      <w:pPr>
        <w:tabs>
          <w:tab w:val="num" w:pos="1080"/>
        </w:tabs>
        <w:ind w:left="1080" w:hanging="360"/>
      </w:pPr>
      <w:rPr>
        <w:rFonts w:cs="Times New Roman" w:hint="default"/>
        <w:color w:val="000000"/>
        <w:position w:val="0"/>
        <w:sz w:val="24"/>
        <w:szCs w:val="24"/>
        <w:u w:color="000000"/>
      </w:rPr>
    </w:lvl>
    <w:lvl w:ilvl="1">
      <w:start w:val="1"/>
      <w:numFmt w:val="lowerLetter"/>
      <w:lvlText w:val="%2."/>
      <w:lvlJc w:val="left"/>
      <w:pPr>
        <w:tabs>
          <w:tab w:val="num" w:pos="1800"/>
        </w:tabs>
        <w:ind w:left="1800" w:hanging="360"/>
      </w:pPr>
      <w:rPr>
        <w:rFonts w:cs="Times New Roman" w:hint="default"/>
        <w:color w:val="000000"/>
        <w:position w:val="0"/>
        <w:sz w:val="24"/>
        <w:szCs w:val="24"/>
        <w:u w:color="000000"/>
      </w:rPr>
    </w:lvl>
    <w:lvl w:ilvl="2">
      <w:start w:val="1"/>
      <w:numFmt w:val="lowerRoman"/>
      <w:lvlText w:val="%3."/>
      <w:lvlJc w:val="left"/>
      <w:pPr>
        <w:tabs>
          <w:tab w:val="num" w:pos="2520"/>
        </w:tabs>
        <w:ind w:left="2520" w:hanging="296"/>
      </w:pPr>
      <w:rPr>
        <w:rFonts w:cs="Times New Roman" w:hint="default"/>
        <w:color w:val="000000"/>
        <w:position w:val="0"/>
        <w:sz w:val="24"/>
        <w:szCs w:val="24"/>
        <w:u w:color="000000"/>
      </w:rPr>
    </w:lvl>
    <w:lvl w:ilvl="3">
      <w:start w:val="1"/>
      <w:numFmt w:val="decimal"/>
      <w:lvlText w:val="%4."/>
      <w:lvlJc w:val="left"/>
      <w:pPr>
        <w:tabs>
          <w:tab w:val="num" w:pos="3240"/>
        </w:tabs>
        <w:ind w:left="3240" w:hanging="360"/>
      </w:pPr>
      <w:rPr>
        <w:rFonts w:cs="Times New Roman" w:hint="default"/>
        <w:color w:val="000000"/>
        <w:position w:val="0"/>
        <w:sz w:val="24"/>
        <w:szCs w:val="24"/>
        <w:u w:color="000000"/>
      </w:rPr>
    </w:lvl>
    <w:lvl w:ilvl="4">
      <w:start w:val="1"/>
      <w:numFmt w:val="lowerLetter"/>
      <w:lvlText w:val="%5."/>
      <w:lvlJc w:val="left"/>
      <w:pPr>
        <w:tabs>
          <w:tab w:val="num" w:pos="3960"/>
        </w:tabs>
        <w:ind w:left="3960" w:hanging="360"/>
      </w:pPr>
      <w:rPr>
        <w:rFonts w:cs="Times New Roman" w:hint="default"/>
        <w:color w:val="000000"/>
        <w:position w:val="0"/>
        <w:sz w:val="24"/>
        <w:szCs w:val="24"/>
        <w:u w:color="000000"/>
      </w:rPr>
    </w:lvl>
    <w:lvl w:ilvl="5">
      <w:start w:val="1"/>
      <w:numFmt w:val="lowerRoman"/>
      <w:lvlText w:val="%6."/>
      <w:lvlJc w:val="left"/>
      <w:pPr>
        <w:tabs>
          <w:tab w:val="num" w:pos="4680"/>
        </w:tabs>
        <w:ind w:left="4680" w:hanging="296"/>
      </w:pPr>
      <w:rPr>
        <w:rFonts w:cs="Times New Roman" w:hint="default"/>
        <w:color w:val="000000"/>
        <w:position w:val="0"/>
        <w:sz w:val="24"/>
        <w:szCs w:val="24"/>
        <w:u w:color="000000"/>
      </w:rPr>
    </w:lvl>
    <w:lvl w:ilvl="6">
      <w:start w:val="1"/>
      <w:numFmt w:val="decimal"/>
      <w:lvlText w:val="%7."/>
      <w:lvlJc w:val="left"/>
      <w:pPr>
        <w:tabs>
          <w:tab w:val="num" w:pos="5400"/>
        </w:tabs>
        <w:ind w:left="5400" w:hanging="360"/>
      </w:pPr>
      <w:rPr>
        <w:rFonts w:cs="Times New Roman" w:hint="default"/>
        <w:color w:val="000000"/>
        <w:position w:val="0"/>
        <w:sz w:val="24"/>
        <w:szCs w:val="24"/>
        <w:u w:color="000000"/>
      </w:rPr>
    </w:lvl>
    <w:lvl w:ilvl="7">
      <w:start w:val="1"/>
      <w:numFmt w:val="lowerLetter"/>
      <w:lvlText w:val="%8."/>
      <w:lvlJc w:val="left"/>
      <w:pPr>
        <w:tabs>
          <w:tab w:val="num" w:pos="6120"/>
        </w:tabs>
        <w:ind w:left="6120" w:hanging="360"/>
      </w:pPr>
      <w:rPr>
        <w:rFonts w:cs="Times New Roman" w:hint="default"/>
        <w:color w:val="000000"/>
        <w:position w:val="0"/>
        <w:sz w:val="24"/>
        <w:szCs w:val="24"/>
        <w:u w:color="000000"/>
      </w:rPr>
    </w:lvl>
    <w:lvl w:ilvl="8">
      <w:start w:val="1"/>
      <w:numFmt w:val="lowerRoman"/>
      <w:lvlText w:val="%9."/>
      <w:lvlJc w:val="left"/>
      <w:pPr>
        <w:tabs>
          <w:tab w:val="num" w:pos="6840"/>
        </w:tabs>
        <w:ind w:left="6840" w:hanging="296"/>
      </w:pPr>
      <w:rPr>
        <w:rFonts w:cs="Times New Roman" w:hint="default"/>
        <w:color w:val="000000"/>
        <w:position w:val="0"/>
        <w:sz w:val="24"/>
        <w:szCs w:val="24"/>
        <w:u w:color="000000"/>
      </w:rPr>
    </w:lvl>
  </w:abstractNum>
  <w:abstractNum w:abstractNumId="56">
    <w:nsid w:val="15510274"/>
    <w:multiLevelType w:val="hybridMultilevel"/>
    <w:tmpl w:val="9EAE1FA4"/>
    <w:lvl w:ilvl="0" w:tplc="5E5AF85A">
      <w:start w:val="30"/>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5B504A3"/>
    <w:multiLevelType w:val="hybridMultilevel"/>
    <w:tmpl w:val="0818E2F8"/>
    <w:lvl w:ilvl="0" w:tplc="DC36A7A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15E23713"/>
    <w:multiLevelType w:val="hybridMultilevel"/>
    <w:tmpl w:val="6B40126A"/>
    <w:lvl w:ilvl="0" w:tplc="17267F86">
      <w:start w:val="1"/>
      <w:numFmt w:val="decimal"/>
      <w:lvlText w:val="%1)"/>
      <w:lvlJc w:val="left"/>
      <w:pPr>
        <w:ind w:left="108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nsid w:val="16BC686B"/>
    <w:multiLevelType w:val="hybridMultilevel"/>
    <w:tmpl w:val="3D2E8B06"/>
    <w:lvl w:ilvl="0" w:tplc="04DE2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6DC2AD8"/>
    <w:multiLevelType w:val="hybridMultilevel"/>
    <w:tmpl w:val="1C36A6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17570832"/>
    <w:multiLevelType w:val="hybridMultilevel"/>
    <w:tmpl w:val="24FE8EE4"/>
    <w:lvl w:ilvl="0" w:tplc="2C7E4A2E">
      <w:start w:val="2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7926DDA"/>
    <w:multiLevelType w:val="hybridMultilevel"/>
    <w:tmpl w:val="33F24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793287F"/>
    <w:multiLevelType w:val="multilevel"/>
    <w:tmpl w:val="FFFFFFFF"/>
    <w:styleLink w:val="List35"/>
    <w:lvl w:ilvl="0">
      <w:start w:val="1"/>
      <w:numFmt w:val="lowerLetter"/>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decimal"/>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decimal"/>
      <w:lvlText w:val="%5."/>
      <w:lvlJc w:val="left"/>
      <w:rPr>
        <w:rFonts w:cs="Times New Roman"/>
        <w:color w:val="000000"/>
        <w:position w:val="0"/>
        <w:u w:color="000000"/>
      </w:rPr>
    </w:lvl>
    <w:lvl w:ilvl="5">
      <w:start w:val="1"/>
      <w:numFmt w:val="decimal"/>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decimal"/>
      <w:lvlText w:val="%8."/>
      <w:lvlJc w:val="left"/>
      <w:rPr>
        <w:rFonts w:cs="Times New Roman"/>
        <w:color w:val="000000"/>
        <w:position w:val="0"/>
        <w:u w:color="000000"/>
      </w:rPr>
    </w:lvl>
    <w:lvl w:ilvl="8">
      <w:start w:val="1"/>
      <w:numFmt w:val="decimal"/>
      <w:lvlText w:val="%9."/>
      <w:lvlJc w:val="left"/>
      <w:rPr>
        <w:rFonts w:cs="Times New Roman"/>
        <w:color w:val="000000"/>
        <w:position w:val="0"/>
        <w:u w:color="000000"/>
      </w:rPr>
    </w:lvl>
  </w:abstractNum>
  <w:abstractNum w:abstractNumId="64">
    <w:nsid w:val="17A549F0"/>
    <w:multiLevelType w:val="hybridMultilevel"/>
    <w:tmpl w:val="3F6EBBD4"/>
    <w:lvl w:ilvl="0" w:tplc="691489C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18522569"/>
    <w:multiLevelType w:val="hybridMultilevel"/>
    <w:tmpl w:val="F7368A70"/>
    <w:lvl w:ilvl="0" w:tplc="72F0FD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18692452"/>
    <w:multiLevelType w:val="hybridMultilevel"/>
    <w:tmpl w:val="4CF00C96"/>
    <w:lvl w:ilvl="0" w:tplc="F502F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88142C1"/>
    <w:multiLevelType w:val="hybridMultilevel"/>
    <w:tmpl w:val="46F23F2A"/>
    <w:lvl w:ilvl="0" w:tplc="0409000F">
      <w:start w:val="1"/>
      <w:numFmt w:val="decimal"/>
      <w:lvlText w:val="%1."/>
      <w:lvlJc w:val="left"/>
      <w:pPr>
        <w:tabs>
          <w:tab w:val="num" w:pos="720"/>
        </w:tabs>
        <w:ind w:left="720" w:hanging="360"/>
      </w:pPr>
      <w:rPr>
        <w:rFonts w:hint="default"/>
      </w:rPr>
    </w:lvl>
    <w:lvl w:ilvl="1" w:tplc="1FDC83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8EB2D23"/>
    <w:multiLevelType w:val="hybridMultilevel"/>
    <w:tmpl w:val="B99ACCA6"/>
    <w:lvl w:ilvl="0" w:tplc="7A1E4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190514C3"/>
    <w:multiLevelType w:val="hybridMultilevel"/>
    <w:tmpl w:val="800CAB3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192D115F"/>
    <w:multiLevelType w:val="hybridMultilevel"/>
    <w:tmpl w:val="5F7C7AF4"/>
    <w:lvl w:ilvl="0" w:tplc="8906233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9352E8C"/>
    <w:multiLevelType w:val="hybridMultilevel"/>
    <w:tmpl w:val="4F04B80A"/>
    <w:lvl w:ilvl="0" w:tplc="F6FE27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98E2348"/>
    <w:multiLevelType w:val="hybridMultilevel"/>
    <w:tmpl w:val="4A96BE42"/>
    <w:lvl w:ilvl="0" w:tplc="2AF0C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9D703E3"/>
    <w:multiLevelType w:val="hybridMultilevel"/>
    <w:tmpl w:val="51C6AD7E"/>
    <w:lvl w:ilvl="0" w:tplc="3CA2A11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1A0B55DE"/>
    <w:multiLevelType w:val="hybridMultilevel"/>
    <w:tmpl w:val="01068A20"/>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1A8348FB"/>
    <w:multiLevelType w:val="hybridMultilevel"/>
    <w:tmpl w:val="3AFE77BC"/>
    <w:lvl w:ilvl="0" w:tplc="3A240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B233939"/>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BBE0B9D"/>
    <w:multiLevelType w:val="hybridMultilevel"/>
    <w:tmpl w:val="3D62413A"/>
    <w:lvl w:ilvl="0" w:tplc="6CF0A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1BE37FDE"/>
    <w:multiLevelType w:val="hybridMultilevel"/>
    <w:tmpl w:val="9D8A3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C425108"/>
    <w:multiLevelType w:val="hybridMultilevel"/>
    <w:tmpl w:val="CED2E5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1C551CB2"/>
    <w:multiLevelType w:val="hybridMultilevel"/>
    <w:tmpl w:val="B4967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C8B2AD3"/>
    <w:multiLevelType w:val="hybridMultilevel"/>
    <w:tmpl w:val="13064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CD0189F"/>
    <w:multiLevelType w:val="hybridMultilevel"/>
    <w:tmpl w:val="316ED5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DAF07BB"/>
    <w:multiLevelType w:val="hybridMultilevel"/>
    <w:tmpl w:val="C292D52C"/>
    <w:lvl w:ilvl="0" w:tplc="82BA9D7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E124652"/>
    <w:multiLevelType w:val="hybridMultilevel"/>
    <w:tmpl w:val="D7520BF0"/>
    <w:lvl w:ilvl="0" w:tplc="51823B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E9C0BF7"/>
    <w:multiLevelType w:val="hybridMultilevel"/>
    <w:tmpl w:val="4C5E3982"/>
    <w:lvl w:ilvl="0" w:tplc="8A1CF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EA26748"/>
    <w:multiLevelType w:val="hybridMultilevel"/>
    <w:tmpl w:val="FF54F0AA"/>
    <w:lvl w:ilvl="0" w:tplc="EBC69D20">
      <w:start w:val="165"/>
      <w:numFmt w:val="decimal"/>
      <w:lvlText w:val="%1."/>
      <w:lvlJc w:val="left"/>
      <w:pPr>
        <w:ind w:left="36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EAE1FD5"/>
    <w:multiLevelType w:val="hybridMultilevel"/>
    <w:tmpl w:val="68EA4990"/>
    <w:lvl w:ilvl="0" w:tplc="A4085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1EE9166D"/>
    <w:multiLevelType w:val="hybridMultilevel"/>
    <w:tmpl w:val="F8AC7AF0"/>
    <w:lvl w:ilvl="0" w:tplc="EA3EF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F1E68CD"/>
    <w:multiLevelType w:val="hybridMultilevel"/>
    <w:tmpl w:val="A796910E"/>
    <w:lvl w:ilvl="0" w:tplc="A9E8D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F7B75C2"/>
    <w:multiLevelType w:val="hybridMultilevel"/>
    <w:tmpl w:val="0C72EC40"/>
    <w:lvl w:ilvl="0" w:tplc="4C0CC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02D2549"/>
    <w:multiLevelType w:val="multilevel"/>
    <w:tmpl w:val="FFFFFFFF"/>
    <w:lvl w:ilvl="0">
      <w:start w:val="1"/>
      <w:numFmt w:val="lowerLetter"/>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decimal"/>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decimal"/>
      <w:lvlText w:val="%5."/>
      <w:lvlJc w:val="left"/>
      <w:rPr>
        <w:rFonts w:cs="Times New Roman"/>
        <w:color w:val="000000"/>
        <w:position w:val="0"/>
        <w:u w:color="000000"/>
      </w:rPr>
    </w:lvl>
    <w:lvl w:ilvl="5">
      <w:start w:val="1"/>
      <w:numFmt w:val="decimal"/>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decimal"/>
      <w:lvlText w:val="%8."/>
      <w:lvlJc w:val="left"/>
      <w:rPr>
        <w:rFonts w:cs="Times New Roman"/>
        <w:color w:val="000000"/>
        <w:position w:val="0"/>
        <w:u w:color="000000"/>
      </w:rPr>
    </w:lvl>
    <w:lvl w:ilvl="8">
      <w:start w:val="1"/>
      <w:numFmt w:val="decimal"/>
      <w:lvlText w:val="%9."/>
      <w:lvlJc w:val="left"/>
      <w:rPr>
        <w:rFonts w:cs="Times New Roman"/>
        <w:color w:val="000000"/>
        <w:position w:val="0"/>
        <w:u w:color="000000"/>
      </w:rPr>
    </w:lvl>
  </w:abstractNum>
  <w:abstractNum w:abstractNumId="92">
    <w:nsid w:val="20725F0B"/>
    <w:multiLevelType w:val="hybridMultilevel"/>
    <w:tmpl w:val="B3BE2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0AE7B7A"/>
    <w:multiLevelType w:val="hybridMultilevel"/>
    <w:tmpl w:val="1FB0F884"/>
    <w:lvl w:ilvl="0" w:tplc="6A0846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212D76F8"/>
    <w:multiLevelType w:val="hybridMultilevel"/>
    <w:tmpl w:val="97703E8C"/>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2172394F"/>
    <w:multiLevelType w:val="hybridMultilevel"/>
    <w:tmpl w:val="E7B48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1737AF9"/>
    <w:multiLevelType w:val="hybridMultilevel"/>
    <w:tmpl w:val="856A96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22A83693"/>
    <w:multiLevelType w:val="hybridMultilevel"/>
    <w:tmpl w:val="80F6C0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2FF421B"/>
    <w:multiLevelType w:val="hybridMultilevel"/>
    <w:tmpl w:val="C46E5548"/>
    <w:lvl w:ilvl="0" w:tplc="6D5A8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3552CE8"/>
    <w:multiLevelType w:val="hybridMultilevel"/>
    <w:tmpl w:val="DF22C78A"/>
    <w:lvl w:ilvl="0" w:tplc="D6BA5272">
      <w:start w:val="2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3680DFA"/>
    <w:multiLevelType w:val="hybridMultilevel"/>
    <w:tmpl w:val="4394FA2A"/>
    <w:lvl w:ilvl="0" w:tplc="B2B2DF8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38607AC"/>
    <w:multiLevelType w:val="hybridMultilevel"/>
    <w:tmpl w:val="0AE8ABCE"/>
    <w:lvl w:ilvl="0" w:tplc="6A387E6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4587A9C"/>
    <w:multiLevelType w:val="hybridMultilevel"/>
    <w:tmpl w:val="DD28018C"/>
    <w:lvl w:ilvl="0" w:tplc="A684A2B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24DC511C"/>
    <w:multiLevelType w:val="hybridMultilevel"/>
    <w:tmpl w:val="C0D417CC"/>
    <w:lvl w:ilvl="0" w:tplc="F848879E">
      <w:start w:val="14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4F32991"/>
    <w:multiLevelType w:val="hybridMultilevel"/>
    <w:tmpl w:val="BE1CCC4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nsid w:val="256F571D"/>
    <w:multiLevelType w:val="hybridMultilevel"/>
    <w:tmpl w:val="E466C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5C81AE2"/>
    <w:multiLevelType w:val="hybridMultilevel"/>
    <w:tmpl w:val="1AE294BA"/>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7174E50"/>
    <w:multiLevelType w:val="hybridMultilevel"/>
    <w:tmpl w:val="650267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28D113BF"/>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28F459EC"/>
    <w:multiLevelType w:val="hybridMultilevel"/>
    <w:tmpl w:val="40B4864C"/>
    <w:lvl w:ilvl="0" w:tplc="A810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B9A669E"/>
    <w:multiLevelType w:val="hybridMultilevel"/>
    <w:tmpl w:val="4300D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C4D3DA0"/>
    <w:multiLevelType w:val="hybridMultilevel"/>
    <w:tmpl w:val="A4B673FC"/>
    <w:lvl w:ilvl="0" w:tplc="156290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2CDF2C76"/>
    <w:multiLevelType w:val="hybridMultilevel"/>
    <w:tmpl w:val="799AA4C4"/>
    <w:lvl w:ilvl="0" w:tplc="7A12A7DE">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3">
    <w:nsid w:val="2D1E1987"/>
    <w:multiLevelType w:val="hybridMultilevel"/>
    <w:tmpl w:val="F4B67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D5C4FED"/>
    <w:multiLevelType w:val="hybridMultilevel"/>
    <w:tmpl w:val="EB20A742"/>
    <w:lvl w:ilvl="0" w:tplc="06A42F78">
      <w:start w:val="1"/>
      <w:numFmt w:val="decimal"/>
      <w:lvlText w:val="%1)"/>
      <w:lvlJc w:val="left"/>
      <w:pPr>
        <w:ind w:left="720" w:hanging="360"/>
      </w:pPr>
      <w:rPr>
        <w:rFonts w:ascii="Times New Roman" w:hAnsi="Times New Roman" w:cs="Times New Roman"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nsid w:val="2E6B084B"/>
    <w:multiLevelType w:val="hybridMultilevel"/>
    <w:tmpl w:val="B0AAF578"/>
    <w:lvl w:ilvl="0" w:tplc="5CAA735E">
      <w:start w:val="8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EFD59A2"/>
    <w:multiLevelType w:val="hybridMultilevel"/>
    <w:tmpl w:val="B9964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F5210F8"/>
    <w:multiLevelType w:val="hybridMultilevel"/>
    <w:tmpl w:val="41745312"/>
    <w:lvl w:ilvl="0" w:tplc="FC140D44">
      <w:start w:val="127"/>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F825A3F"/>
    <w:multiLevelType w:val="hybridMultilevel"/>
    <w:tmpl w:val="0562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F96524E"/>
    <w:multiLevelType w:val="hybridMultilevel"/>
    <w:tmpl w:val="5E3E0D5A"/>
    <w:lvl w:ilvl="0" w:tplc="62C0DE08">
      <w:start w:val="11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FF044E7"/>
    <w:multiLevelType w:val="hybridMultilevel"/>
    <w:tmpl w:val="F9A28528"/>
    <w:lvl w:ilvl="0" w:tplc="B218D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30090E5A"/>
    <w:multiLevelType w:val="hybridMultilevel"/>
    <w:tmpl w:val="01068A20"/>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302F370B"/>
    <w:multiLevelType w:val="hybridMultilevel"/>
    <w:tmpl w:val="3D4C1B30"/>
    <w:lvl w:ilvl="0" w:tplc="01BCF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30393E3D"/>
    <w:multiLevelType w:val="hybridMultilevel"/>
    <w:tmpl w:val="F2540616"/>
    <w:lvl w:ilvl="0" w:tplc="A956F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07237BA"/>
    <w:multiLevelType w:val="hybridMultilevel"/>
    <w:tmpl w:val="2BF2713E"/>
    <w:lvl w:ilvl="0" w:tplc="5F4A03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0A26E2E"/>
    <w:multiLevelType w:val="hybridMultilevel"/>
    <w:tmpl w:val="33161E08"/>
    <w:lvl w:ilvl="0" w:tplc="A1141A68">
      <w:start w:val="59"/>
      <w:numFmt w:val="decimal"/>
      <w:lvlText w:val="%1."/>
      <w:lvlJc w:val="left"/>
      <w:pPr>
        <w:ind w:left="6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0AF64E0"/>
    <w:multiLevelType w:val="hybridMultilevel"/>
    <w:tmpl w:val="B994F148"/>
    <w:lvl w:ilvl="0" w:tplc="09CC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0D237E4"/>
    <w:multiLevelType w:val="hybridMultilevel"/>
    <w:tmpl w:val="AEB0385E"/>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31070C4B"/>
    <w:multiLevelType w:val="hybridMultilevel"/>
    <w:tmpl w:val="F22414CC"/>
    <w:lvl w:ilvl="0" w:tplc="E7BCA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313D1FBB"/>
    <w:multiLevelType w:val="hybridMultilevel"/>
    <w:tmpl w:val="0AA23B62"/>
    <w:lvl w:ilvl="0" w:tplc="8C4CD2E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1426F04"/>
    <w:multiLevelType w:val="hybridMultilevel"/>
    <w:tmpl w:val="676E4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1751F67"/>
    <w:multiLevelType w:val="hybridMultilevel"/>
    <w:tmpl w:val="BC00E28C"/>
    <w:lvl w:ilvl="0" w:tplc="70201E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2180CD6"/>
    <w:multiLevelType w:val="hybridMultilevel"/>
    <w:tmpl w:val="B314A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2744759"/>
    <w:multiLevelType w:val="hybridMultilevel"/>
    <w:tmpl w:val="4C4434BE"/>
    <w:lvl w:ilvl="0" w:tplc="A01E4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32813F91"/>
    <w:multiLevelType w:val="hybridMultilevel"/>
    <w:tmpl w:val="9DAAE8C2"/>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nsid w:val="3307498B"/>
    <w:multiLevelType w:val="hybridMultilevel"/>
    <w:tmpl w:val="B95C8C7E"/>
    <w:lvl w:ilvl="0" w:tplc="549C492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4C658BF"/>
    <w:multiLevelType w:val="hybridMultilevel"/>
    <w:tmpl w:val="DBE8E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4FD07E5"/>
    <w:multiLevelType w:val="hybridMultilevel"/>
    <w:tmpl w:val="00C01C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355B19CC"/>
    <w:multiLevelType w:val="hybridMultilevel"/>
    <w:tmpl w:val="96AA6392"/>
    <w:lvl w:ilvl="0" w:tplc="05DAE0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58C68BE"/>
    <w:multiLevelType w:val="hybridMultilevel"/>
    <w:tmpl w:val="C1BCDD9C"/>
    <w:lvl w:ilvl="0" w:tplc="31749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5A06E66"/>
    <w:multiLevelType w:val="hybridMultilevel"/>
    <w:tmpl w:val="C50A9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35AA6EFE"/>
    <w:multiLevelType w:val="hybridMultilevel"/>
    <w:tmpl w:val="C6543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5B75DD1"/>
    <w:multiLevelType w:val="hybridMultilevel"/>
    <w:tmpl w:val="76A29A4A"/>
    <w:lvl w:ilvl="0" w:tplc="E98A0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36230AF1"/>
    <w:multiLevelType w:val="hybridMultilevel"/>
    <w:tmpl w:val="C43CE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63553A9"/>
    <w:multiLevelType w:val="hybridMultilevel"/>
    <w:tmpl w:val="3AFE77BC"/>
    <w:lvl w:ilvl="0" w:tplc="3A240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363717C7"/>
    <w:multiLevelType w:val="hybridMultilevel"/>
    <w:tmpl w:val="BA1C5D06"/>
    <w:lvl w:ilvl="0" w:tplc="2B6AF73A">
      <w:start w:val="1"/>
      <w:numFmt w:val="lowerLetter"/>
      <w:lvlText w:val="%1."/>
      <w:lvlJc w:val="left"/>
      <w:pPr>
        <w:tabs>
          <w:tab w:val="num" w:pos="1170"/>
        </w:tabs>
        <w:ind w:left="1170" w:hanging="360"/>
      </w:pPr>
    </w:lvl>
    <w:lvl w:ilvl="1" w:tplc="0F3E1A52" w:tentative="1">
      <w:start w:val="1"/>
      <w:numFmt w:val="lowerLetter"/>
      <w:lvlText w:val="%2."/>
      <w:lvlJc w:val="left"/>
      <w:pPr>
        <w:tabs>
          <w:tab w:val="num" w:pos="1890"/>
        </w:tabs>
        <w:ind w:left="1890" w:hanging="360"/>
      </w:pPr>
    </w:lvl>
    <w:lvl w:ilvl="2" w:tplc="0E6E0A80" w:tentative="1">
      <w:start w:val="1"/>
      <w:numFmt w:val="lowerLetter"/>
      <w:lvlText w:val="%3."/>
      <w:lvlJc w:val="left"/>
      <w:pPr>
        <w:tabs>
          <w:tab w:val="num" w:pos="2610"/>
        </w:tabs>
        <w:ind w:left="2610" w:hanging="360"/>
      </w:pPr>
    </w:lvl>
    <w:lvl w:ilvl="3" w:tplc="27C63394" w:tentative="1">
      <w:start w:val="1"/>
      <w:numFmt w:val="lowerLetter"/>
      <w:lvlText w:val="%4."/>
      <w:lvlJc w:val="left"/>
      <w:pPr>
        <w:tabs>
          <w:tab w:val="num" w:pos="3330"/>
        </w:tabs>
        <w:ind w:left="3330" w:hanging="360"/>
      </w:pPr>
    </w:lvl>
    <w:lvl w:ilvl="4" w:tplc="0178A536" w:tentative="1">
      <w:start w:val="1"/>
      <w:numFmt w:val="lowerLetter"/>
      <w:lvlText w:val="%5."/>
      <w:lvlJc w:val="left"/>
      <w:pPr>
        <w:tabs>
          <w:tab w:val="num" w:pos="4050"/>
        </w:tabs>
        <w:ind w:left="4050" w:hanging="360"/>
      </w:pPr>
    </w:lvl>
    <w:lvl w:ilvl="5" w:tplc="72A48A14" w:tentative="1">
      <w:start w:val="1"/>
      <w:numFmt w:val="lowerLetter"/>
      <w:lvlText w:val="%6."/>
      <w:lvlJc w:val="left"/>
      <w:pPr>
        <w:tabs>
          <w:tab w:val="num" w:pos="4770"/>
        </w:tabs>
        <w:ind w:left="4770" w:hanging="360"/>
      </w:pPr>
    </w:lvl>
    <w:lvl w:ilvl="6" w:tplc="C0C841F0" w:tentative="1">
      <w:start w:val="1"/>
      <w:numFmt w:val="lowerLetter"/>
      <w:lvlText w:val="%7."/>
      <w:lvlJc w:val="left"/>
      <w:pPr>
        <w:tabs>
          <w:tab w:val="num" w:pos="5490"/>
        </w:tabs>
        <w:ind w:left="5490" w:hanging="360"/>
      </w:pPr>
    </w:lvl>
    <w:lvl w:ilvl="7" w:tplc="FB242786" w:tentative="1">
      <w:start w:val="1"/>
      <w:numFmt w:val="lowerLetter"/>
      <w:lvlText w:val="%8."/>
      <w:lvlJc w:val="left"/>
      <w:pPr>
        <w:tabs>
          <w:tab w:val="num" w:pos="6210"/>
        </w:tabs>
        <w:ind w:left="6210" w:hanging="360"/>
      </w:pPr>
    </w:lvl>
    <w:lvl w:ilvl="8" w:tplc="91BA0914" w:tentative="1">
      <w:start w:val="1"/>
      <w:numFmt w:val="lowerLetter"/>
      <w:lvlText w:val="%9."/>
      <w:lvlJc w:val="left"/>
      <w:pPr>
        <w:tabs>
          <w:tab w:val="num" w:pos="6930"/>
        </w:tabs>
        <w:ind w:left="6930" w:hanging="360"/>
      </w:pPr>
    </w:lvl>
  </w:abstractNum>
  <w:abstractNum w:abstractNumId="146">
    <w:nsid w:val="36A33F97"/>
    <w:multiLevelType w:val="hybridMultilevel"/>
    <w:tmpl w:val="4F04AED8"/>
    <w:lvl w:ilvl="0" w:tplc="752EBF8E">
      <w:start w:val="5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6C858D7"/>
    <w:multiLevelType w:val="hybridMultilevel"/>
    <w:tmpl w:val="D83E7406"/>
    <w:lvl w:ilvl="0" w:tplc="19CE4A8C">
      <w:start w:val="107"/>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7974FCB"/>
    <w:multiLevelType w:val="hybridMultilevel"/>
    <w:tmpl w:val="E7A8939C"/>
    <w:lvl w:ilvl="0" w:tplc="658E8E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7A327D2"/>
    <w:multiLevelType w:val="hybridMultilevel"/>
    <w:tmpl w:val="4E50A568"/>
    <w:lvl w:ilvl="0" w:tplc="1CBCB37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7CA6F9C"/>
    <w:multiLevelType w:val="hybridMultilevel"/>
    <w:tmpl w:val="77A0B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84E3D82"/>
    <w:multiLevelType w:val="hybridMultilevel"/>
    <w:tmpl w:val="40741AC0"/>
    <w:lvl w:ilvl="0" w:tplc="F0544C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8DB6FD1"/>
    <w:multiLevelType w:val="hybridMultilevel"/>
    <w:tmpl w:val="EEFA7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9664B42"/>
    <w:multiLevelType w:val="hybridMultilevel"/>
    <w:tmpl w:val="AF7EF00E"/>
    <w:lvl w:ilvl="0" w:tplc="7CA2F9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A0348C6"/>
    <w:multiLevelType w:val="multilevel"/>
    <w:tmpl w:val="FFFFFFFF"/>
    <w:styleLink w:val="List8"/>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55">
    <w:nsid w:val="3B084F32"/>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3B821848"/>
    <w:multiLevelType w:val="multilevel"/>
    <w:tmpl w:val="FFFFFFFF"/>
    <w:styleLink w:val="List7"/>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57">
    <w:nsid w:val="3C3C0C9E"/>
    <w:multiLevelType w:val="hybridMultilevel"/>
    <w:tmpl w:val="FA30C106"/>
    <w:lvl w:ilvl="0" w:tplc="81F8A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3CA00083"/>
    <w:multiLevelType w:val="hybridMultilevel"/>
    <w:tmpl w:val="53D8F048"/>
    <w:lvl w:ilvl="0" w:tplc="5D528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3E127BFC"/>
    <w:multiLevelType w:val="hybridMultilevel"/>
    <w:tmpl w:val="D764BEB4"/>
    <w:lvl w:ilvl="0" w:tplc="9948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E532AB3"/>
    <w:multiLevelType w:val="hybridMultilevel"/>
    <w:tmpl w:val="DF38FE48"/>
    <w:lvl w:ilvl="0" w:tplc="BBAC4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3E5D3417"/>
    <w:multiLevelType w:val="hybridMultilevel"/>
    <w:tmpl w:val="577A3516"/>
    <w:lvl w:ilvl="0" w:tplc="A0EE4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3F991879"/>
    <w:multiLevelType w:val="hybridMultilevel"/>
    <w:tmpl w:val="66E85B3E"/>
    <w:lvl w:ilvl="0" w:tplc="F1ACDF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03B62EB"/>
    <w:multiLevelType w:val="hybridMultilevel"/>
    <w:tmpl w:val="6B8C5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0984A23"/>
    <w:multiLevelType w:val="hybridMultilevel"/>
    <w:tmpl w:val="BEE253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0BC3951"/>
    <w:multiLevelType w:val="hybridMultilevel"/>
    <w:tmpl w:val="31026DFC"/>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12C72CD"/>
    <w:multiLevelType w:val="hybridMultilevel"/>
    <w:tmpl w:val="C1A2F372"/>
    <w:lvl w:ilvl="0" w:tplc="04090019">
      <w:start w:val="1"/>
      <w:numFmt w:val="lowerLetter"/>
      <w:lvlText w:val="%1."/>
      <w:lvlJc w:val="left"/>
      <w:pPr>
        <w:tabs>
          <w:tab w:val="num" w:pos="1380"/>
        </w:tabs>
        <w:ind w:left="1380" w:hanging="360"/>
      </w:p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7">
    <w:nsid w:val="415C1697"/>
    <w:multiLevelType w:val="hybridMultilevel"/>
    <w:tmpl w:val="A1F4BE08"/>
    <w:lvl w:ilvl="0" w:tplc="6CEC2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1686B57"/>
    <w:multiLevelType w:val="hybridMultilevel"/>
    <w:tmpl w:val="C1A2F37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nsid w:val="421D1C6A"/>
    <w:multiLevelType w:val="hybridMultilevel"/>
    <w:tmpl w:val="94620FEE"/>
    <w:lvl w:ilvl="0" w:tplc="ED88029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25450DD"/>
    <w:multiLevelType w:val="hybridMultilevel"/>
    <w:tmpl w:val="0AA019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1">
    <w:nsid w:val="425D1A3E"/>
    <w:multiLevelType w:val="hybridMultilevel"/>
    <w:tmpl w:val="A0601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27B2F78"/>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429D4B63"/>
    <w:multiLevelType w:val="multilevel"/>
    <w:tmpl w:val="FFFFFFFF"/>
    <w:styleLink w:val="List37"/>
    <w:lvl w:ilvl="0">
      <w:start w:val="1"/>
      <w:numFmt w:val="decimal"/>
      <w:lvlText w:val="%1)"/>
      <w:lvlJc w:val="left"/>
      <w:pPr>
        <w:tabs>
          <w:tab w:val="num" w:pos="502"/>
        </w:tabs>
        <w:ind w:left="502" w:hanging="360"/>
      </w:pPr>
      <w:rPr>
        <w:rFonts w:cs="Times New Roman"/>
        <w:color w:val="000000"/>
        <w:position w:val="0"/>
        <w:sz w:val="24"/>
        <w:szCs w:val="24"/>
        <w:u w:color="000000"/>
      </w:rPr>
    </w:lvl>
    <w:lvl w:ilvl="1">
      <w:start w:val="1"/>
      <w:numFmt w:val="decimal"/>
      <w:lvlText w:val="%2."/>
      <w:lvlJc w:val="left"/>
      <w:pPr>
        <w:tabs>
          <w:tab w:val="num" w:pos="1440"/>
        </w:tabs>
        <w:ind w:left="1440" w:hanging="360"/>
      </w:pPr>
      <w:rPr>
        <w:rFonts w:cs="Times New Roman"/>
        <w:color w:val="000000"/>
        <w:position w:val="0"/>
        <w:sz w:val="24"/>
        <w:szCs w:val="24"/>
        <w:u w:color="000000"/>
      </w:rPr>
    </w:lvl>
    <w:lvl w:ilvl="2">
      <w:start w:val="1"/>
      <w:numFmt w:val="decimal"/>
      <w:lvlText w:val="%3."/>
      <w:lvlJc w:val="left"/>
      <w:pPr>
        <w:tabs>
          <w:tab w:val="num" w:pos="2160"/>
        </w:tabs>
        <w:ind w:left="2160" w:hanging="360"/>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decimal"/>
      <w:lvlText w:val="%5."/>
      <w:lvlJc w:val="left"/>
      <w:pPr>
        <w:tabs>
          <w:tab w:val="num" w:pos="3600"/>
        </w:tabs>
        <w:ind w:left="3600" w:hanging="360"/>
      </w:pPr>
      <w:rPr>
        <w:rFonts w:cs="Times New Roman"/>
        <w:color w:val="000000"/>
        <w:position w:val="0"/>
        <w:sz w:val="24"/>
        <w:szCs w:val="24"/>
        <w:u w:color="000000"/>
      </w:rPr>
    </w:lvl>
    <w:lvl w:ilvl="5">
      <w:start w:val="1"/>
      <w:numFmt w:val="decimal"/>
      <w:lvlText w:val="%6."/>
      <w:lvlJc w:val="left"/>
      <w:pPr>
        <w:tabs>
          <w:tab w:val="num" w:pos="4320"/>
        </w:tabs>
        <w:ind w:left="4320" w:hanging="360"/>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decimal"/>
      <w:lvlText w:val="%8."/>
      <w:lvlJc w:val="left"/>
      <w:pPr>
        <w:tabs>
          <w:tab w:val="num" w:pos="5760"/>
        </w:tabs>
        <w:ind w:left="5760" w:hanging="360"/>
      </w:pPr>
      <w:rPr>
        <w:rFonts w:cs="Times New Roman"/>
        <w:color w:val="000000"/>
        <w:position w:val="0"/>
        <w:sz w:val="24"/>
        <w:szCs w:val="24"/>
        <w:u w:color="000000"/>
      </w:rPr>
    </w:lvl>
    <w:lvl w:ilvl="8">
      <w:start w:val="1"/>
      <w:numFmt w:val="decimal"/>
      <w:lvlText w:val="%9."/>
      <w:lvlJc w:val="left"/>
      <w:pPr>
        <w:tabs>
          <w:tab w:val="num" w:pos="6480"/>
        </w:tabs>
        <w:ind w:left="6480" w:hanging="360"/>
      </w:pPr>
      <w:rPr>
        <w:rFonts w:cs="Times New Roman"/>
        <w:color w:val="000000"/>
        <w:position w:val="0"/>
        <w:sz w:val="24"/>
        <w:szCs w:val="24"/>
        <w:u w:color="000000"/>
      </w:rPr>
    </w:lvl>
  </w:abstractNum>
  <w:abstractNum w:abstractNumId="174">
    <w:nsid w:val="42ED4BFA"/>
    <w:multiLevelType w:val="hybridMultilevel"/>
    <w:tmpl w:val="D262703E"/>
    <w:lvl w:ilvl="0" w:tplc="8D70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2EE77CD"/>
    <w:multiLevelType w:val="hybridMultilevel"/>
    <w:tmpl w:val="7E1EBFF6"/>
    <w:lvl w:ilvl="0" w:tplc="6750D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43124742"/>
    <w:multiLevelType w:val="hybridMultilevel"/>
    <w:tmpl w:val="093A5B32"/>
    <w:lvl w:ilvl="0" w:tplc="16B8E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434C0237"/>
    <w:multiLevelType w:val="hybridMultilevel"/>
    <w:tmpl w:val="2C00736E"/>
    <w:lvl w:ilvl="0" w:tplc="1D9AF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438B6676"/>
    <w:multiLevelType w:val="multilevel"/>
    <w:tmpl w:val="FFFFFFFF"/>
    <w:styleLink w:val="List46"/>
    <w:lvl w:ilvl="0">
      <w:start w:val="1"/>
      <w:numFmt w:val="lowerLetter"/>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79">
    <w:nsid w:val="438D2ABC"/>
    <w:multiLevelType w:val="multilevel"/>
    <w:tmpl w:val="FFFFFFFF"/>
    <w:styleLink w:val="List17"/>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80">
    <w:nsid w:val="44290F51"/>
    <w:multiLevelType w:val="hybridMultilevel"/>
    <w:tmpl w:val="0CACA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4F77212"/>
    <w:multiLevelType w:val="hybridMultilevel"/>
    <w:tmpl w:val="F7529AA4"/>
    <w:lvl w:ilvl="0" w:tplc="1A8251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455040B7"/>
    <w:multiLevelType w:val="hybridMultilevel"/>
    <w:tmpl w:val="A9BE9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6074D66"/>
    <w:multiLevelType w:val="hybridMultilevel"/>
    <w:tmpl w:val="3B62746C"/>
    <w:lvl w:ilvl="0" w:tplc="B20628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6C40ED9"/>
    <w:multiLevelType w:val="hybridMultilevel"/>
    <w:tmpl w:val="9FAE7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7153136"/>
    <w:multiLevelType w:val="hybridMultilevel"/>
    <w:tmpl w:val="F46EC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7961150"/>
    <w:multiLevelType w:val="hybridMultilevel"/>
    <w:tmpl w:val="B8B6ABB8"/>
    <w:lvl w:ilvl="0" w:tplc="6832B030">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80E1776"/>
    <w:multiLevelType w:val="hybridMultilevel"/>
    <w:tmpl w:val="7360C87E"/>
    <w:lvl w:ilvl="0" w:tplc="07A6B59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8AB1338"/>
    <w:multiLevelType w:val="hybridMultilevel"/>
    <w:tmpl w:val="6C265B9C"/>
    <w:lvl w:ilvl="0" w:tplc="FCDE66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nsid w:val="49092222"/>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492D7C1B"/>
    <w:multiLevelType w:val="hybridMultilevel"/>
    <w:tmpl w:val="0442AF48"/>
    <w:lvl w:ilvl="0" w:tplc="FAE496C4">
      <w:start w:val="1"/>
      <w:numFmt w:val="decimal"/>
      <w:lvlText w:val="%1)"/>
      <w:lvlJc w:val="left"/>
      <w:pPr>
        <w:tabs>
          <w:tab w:val="num" w:pos="720"/>
        </w:tabs>
        <w:ind w:left="720" w:hanging="4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499343D1"/>
    <w:multiLevelType w:val="hybridMultilevel"/>
    <w:tmpl w:val="D070D9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49DC49BF"/>
    <w:multiLevelType w:val="hybridMultilevel"/>
    <w:tmpl w:val="0E5EA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4A1428EE"/>
    <w:multiLevelType w:val="hybridMultilevel"/>
    <w:tmpl w:val="985EEEA2"/>
    <w:lvl w:ilvl="0" w:tplc="0A6E8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A240712"/>
    <w:multiLevelType w:val="multilevel"/>
    <w:tmpl w:val="FFFFFFFF"/>
    <w:styleLink w:val="List11"/>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95">
    <w:nsid w:val="4A6E0F9E"/>
    <w:multiLevelType w:val="hybridMultilevel"/>
    <w:tmpl w:val="A234114A"/>
    <w:lvl w:ilvl="0" w:tplc="35788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4AB70874"/>
    <w:multiLevelType w:val="multilevel"/>
    <w:tmpl w:val="18F8504E"/>
    <w:styleLink w:val="List12"/>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97">
    <w:nsid w:val="4AC22EA5"/>
    <w:multiLevelType w:val="multilevel"/>
    <w:tmpl w:val="8E12AF52"/>
    <w:styleLink w:val="List36"/>
    <w:lvl w:ilvl="0">
      <w:start w:val="1"/>
      <w:numFmt w:val="lowerLetter"/>
      <w:lvlText w:val="%1."/>
      <w:lvlJc w:val="left"/>
      <w:rPr>
        <w:rFonts w:cs="Times New Roman"/>
        <w:i/>
        <w:iCs/>
        <w:color w:val="000000"/>
        <w:position w:val="0"/>
        <w:u w:color="000000"/>
      </w:rPr>
    </w:lvl>
    <w:lvl w:ilvl="1">
      <w:start w:val="1"/>
      <w:numFmt w:val="decimal"/>
      <w:lvlText w:val="%2."/>
      <w:lvlJc w:val="left"/>
      <w:rPr>
        <w:rFonts w:cs="Times New Roman"/>
        <w:i/>
        <w:iCs/>
        <w:color w:val="000000"/>
        <w:position w:val="0"/>
        <w:u w:color="000000"/>
      </w:rPr>
    </w:lvl>
    <w:lvl w:ilvl="2">
      <w:start w:val="1"/>
      <w:numFmt w:val="decimal"/>
      <w:lvlText w:val="%3."/>
      <w:lvlJc w:val="left"/>
      <w:rPr>
        <w:rFonts w:cs="Times New Roman"/>
        <w:i/>
        <w:iCs/>
        <w:color w:val="000000"/>
        <w:position w:val="0"/>
        <w:u w:color="000000"/>
      </w:rPr>
    </w:lvl>
    <w:lvl w:ilvl="3">
      <w:start w:val="1"/>
      <w:numFmt w:val="decimal"/>
      <w:lvlText w:val="%4."/>
      <w:lvlJc w:val="left"/>
      <w:rPr>
        <w:rFonts w:cs="Times New Roman"/>
        <w:i/>
        <w:iCs/>
        <w:color w:val="000000"/>
        <w:position w:val="0"/>
        <w:u w:color="000000"/>
      </w:rPr>
    </w:lvl>
    <w:lvl w:ilvl="4">
      <w:start w:val="1"/>
      <w:numFmt w:val="decimal"/>
      <w:lvlText w:val="%5."/>
      <w:lvlJc w:val="left"/>
      <w:rPr>
        <w:rFonts w:cs="Times New Roman"/>
        <w:i/>
        <w:iCs/>
        <w:color w:val="000000"/>
        <w:position w:val="0"/>
        <w:u w:color="000000"/>
      </w:rPr>
    </w:lvl>
    <w:lvl w:ilvl="5">
      <w:start w:val="1"/>
      <w:numFmt w:val="decimal"/>
      <w:lvlText w:val="%6."/>
      <w:lvlJc w:val="left"/>
      <w:rPr>
        <w:rFonts w:cs="Times New Roman"/>
        <w:i/>
        <w:iCs/>
        <w:color w:val="000000"/>
        <w:position w:val="0"/>
        <w:u w:color="000000"/>
      </w:rPr>
    </w:lvl>
    <w:lvl w:ilvl="6">
      <w:start w:val="1"/>
      <w:numFmt w:val="decimal"/>
      <w:lvlText w:val="%7."/>
      <w:lvlJc w:val="left"/>
      <w:rPr>
        <w:rFonts w:cs="Times New Roman"/>
        <w:i/>
        <w:iCs/>
        <w:color w:val="000000"/>
        <w:position w:val="0"/>
        <w:u w:color="000000"/>
      </w:rPr>
    </w:lvl>
    <w:lvl w:ilvl="7">
      <w:start w:val="1"/>
      <w:numFmt w:val="decimal"/>
      <w:lvlText w:val="%8."/>
      <w:lvlJc w:val="left"/>
      <w:rPr>
        <w:rFonts w:cs="Times New Roman"/>
        <w:i/>
        <w:iCs/>
        <w:color w:val="000000"/>
        <w:position w:val="0"/>
        <w:u w:color="000000"/>
      </w:rPr>
    </w:lvl>
    <w:lvl w:ilvl="8">
      <w:start w:val="1"/>
      <w:numFmt w:val="decimal"/>
      <w:lvlText w:val="%9."/>
      <w:lvlJc w:val="left"/>
      <w:rPr>
        <w:rFonts w:cs="Times New Roman"/>
        <w:i/>
        <w:iCs/>
        <w:color w:val="000000"/>
        <w:position w:val="0"/>
        <w:u w:color="000000"/>
      </w:rPr>
    </w:lvl>
  </w:abstractNum>
  <w:abstractNum w:abstractNumId="198">
    <w:nsid w:val="4B5E192D"/>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4C6348B3"/>
    <w:multiLevelType w:val="hybridMultilevel"/>
    <w:tmpl w:val="7A1E6028"/>
    <w:lvl w:ilvl="0" w:tplc="F8F43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4D9E6F10"/>
    <w:multiLevelType w:val="hybridMultilevel"/>
    <w:tmpl w:val="67E67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4E5B4EC6"/>
    <w:multiLevelType w:val="hybridMultilevel"/>
    <w:tmpl w:val="7FAEBB2C"/>
    <w:lvl w:ilvl="0" w:tplc="2BDCDA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4FD148F8"/>
    <w:multiLevelType w:val="hybridMultilevel"/>
    <w:tmpl w:val="CB12F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06D3491"/>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512A043C"/>
    <w:multiLevelType w:val="hybridMultilevel"/>
    <w:tmpl w:val="40C42BB0"/>
    <w:lvl w:ilvl="0" w:tplc="1BAAA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52443C37"/>
    <w:multiLevelType w:val="hybridMultilevel"/>
    <w:tmpl w:val="B3B0D5E8"/>
    <w:lvl w:ilvl="0" w:tplc="BCB4D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53011740"/>
    <w:multiLevelType w:val="hybridMultilevel"/>
    <w:tmpl w:val="D7A8D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39B3AC3"/>
    <w:multiLevelType w:val="hybridMultilevel"/>
    <w:tmpl w:val="8F6CB426"/>
    <w:lvl w:ilvl="0" w:tplc="95E645AA">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3BE60CD"/>
    <w:multiLevelType w:val="hybridMultilevel"/>
    <w:tmpl w:val="21589B88"/>
    <w:lvl w:ilvl="0" w:tplc="3ABA4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53DB4F2E"/>
    <w:multiLevelType w:val="hybridMultilevel"/>
    <w:tmpl w:val="8844235A"/>
    <w:lvl w:ilvl="0" w:tplc="C74C6650">
      <w:start w:val="1"/>
      <w:numFmt w:val="decimal"/>
      <w:lvlText w:val="%1)"/>
      <w:lvlJc w:val="left"/>
      <w:pPr>
        <w:ind w:left="765" w:hanging="405"/>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3EF3C57"/>
    <w:multiLevelType w:val="hybridMultilevel"/>
    <w:tmpl w:val="25AC879E"/>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nsid w:val="541E5976"/>
    <w:multiLevelType w:val="hybridMultilevel"/>
    <w:tmpl w:val="AEDCCFEE"/>
    <w:lvl w:ilvl="0" w:tplc="17C8AF4C">
      <w:start w:val="17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4365A02"/>
    <w:multiLevelType w:val="hybridMultilevel"/>
    <w:tmpl w:val="5BC4C986"/>
    <w:lvl w:ilvl="0" w:tplc="2DE2B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44D502B"/>
    <w:multiLevelType w:val="hybridMultilevel"/>
    <w:tmpl w:val="ADE00D34"/>
    <w:lvl w:ilvl="0" w:tplc="F92237EC">
      <w:start w:val="7"/>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45C1839"/>
    <w:multiLevelType w:val="hybridMultilevel"/>
    <w:tmpl w:val="86CA7EF0"/>
    <w:lvl w:ilvl="0" w:tplc="B1243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55586B68"/>
    <w:multiLevelType w:val="hybridMultilevel"/>
    <w:tmpl w:val="9EEC4CD0"/>
    <w:lvl w:ilvl="0" w:tplc="2CE0D700">
      <w:start w:val="1"/>
      <w:numFmt w:val="lowerLetter"/>
      <w:lvlText w:val="%1."/>
      <w:lvlJc w:val="left"/>
      <w:pPr>
        <w:ind w:left="1080" w:hanging="360"/>
      </w:pPr>
      <w:rPr>
        <w:rFonts w:ascii="Times New Roman" w:eastAsiaTheme="minorHAnsi"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6">
    <w:nsid w:val="576B766A"/>
    <w:multiLevelType w:val="hybridMultilevel"/>
    <w:tmpl w:val="1D4C3BA0"/>
    <w:lvl w:ilvl="0" w:tplc="C52817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7A06DE6"/>
    <w:multiLevelType w:val="hybridMultilevel"/>
    <w:tmpl w:val="93D4B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57C56274"/>
    <w:multiLevelType w:val="hybridMultilevel"/>
    <w:tmpl w:val="B8AE8660"/>
    <w:lvl w:ilvl="0" w:tplc="785E1638">
      <w:start w:val="1"/>
      <w:numFmt w:val="lowerLetter"/>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58A16025"/>
    <w:multiLevelType w:val="hybridMultilevel"/>
    <w:tmpl w:val="1892DF5C"/>
    <w:lvl w:ilvl="0" w:tplc="8034C45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59D759FB"/>
    <w:multiLevelType w:val="hybridMultilevel"/>
    <w:tmpl w:val="33BC3F6A"/>
    <w:lvl w:ilvl="0" w:tplc="7A12A7D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5A5700DA"/>
    <w:multiLevelType w:val="hybridMultilevel"/>
    <w:tmpl w:val="6CEAC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5A897727"/>
    <w:multiLevelType w:val="multilevel"/>
    <w:tmpl w:val="FFFFFFFF"/>
    <w:styleLink w:val="List9"/>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23">
    <w:nsid w:val="5B22726C"/>
    <w:multiLevelType w:val="hybridMultilevel"/>
    <w:tmpl w:val="28F4960C"/>
    <w:lvl w:ilvl="0" w:tplc="ED8A65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nsid w:val="5BBA489C"/>
    <w:multiLevelType w:val="hybridMultilevel"/>
    <w:tmpl w:val="AB8218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5BC6077F"/>
    <w:multiLevelType w:val="hybridMultilevel"/>
    <w:tmpl w:val="A426DE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5C7828FF"/>
    <w:multiLevelType w:val="hybridMultilevel"/>
    <w:tmpl w:val="28B05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5C8938C1"/>
    <w:multiLevelType w:val="hybridMultilevel"/>
    <w:tmpl w:val="A9ACA206"/>
    <w:lvl w:ilvl="0" w:tplc="64E63A6E">
      <w:start w:val="1"/>
      <w:numFmt w:val="lowerLetter"/>
      <w:lvlText w:val="%1."/>
      <w:lvlJc w:val="left"/>
      <w:pPr>
        <w:ind w:left="99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D414750"/>
    <w:multiLevelType w:val="hybridMultilevel"/>
    <w:tmpl w:val="2ECCB0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5E326B71"/>
    <w:multiLevelType w:val="hybridMultilevel"/>
    <w:tmpl w:val="C72A2FBE"/>
    <w:lvl w:ilvl="0" w:tplc="DF4C2858">
      <w:start w:val="1"/>
      <w:numFmt w:val="decimal"/>
      <w:lvlText w:val="%1)"/>
      <w:lvlJc w:val="left"/>
      <w:pPr>
        <w:ind w:left="72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0">
    <w:nsid w:val="5E4C657F"/>
    <w:multiLevelType w:val="hybridMultilevel"/>
    <w:tmpl w:val="610C98C8"/>
    <w:lvl w:ilvl="0" w:tplc="F5E63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5EA36085"/>
    <w:multiLevelType w:val="hybridMultilevel"/>
    <w:tmpl w:val="A2F0496A"/>
    <w:lvl w:ilvl="0" w:tplc="CB4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5EAE12DD"/>
    <w:multiLevelType w:val="hybridMultilevel"/>
    <w:tmpl w:val="FE28CD76"/>
    <w:lvl w:ilvl="0" w:tplc="52A63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ED60DCA"/>
    <w:multiLevelType w:val="hybridMultilevel"/>
    <w:tmpl w:val="A0FED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5ED968B6"/>
    <w:multiLevelType w:val="hybridMultilevel"/>
    <w:tmpl w:val="3EBADDA4"/>
    <w:lvl w:ilvl="0" w:tplc="7DA48B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5FD825F6"/>
    <w:multiLevelType w:val="hybridMultilevel"/>
    <w:tmpl w:val="0FEAFBFE"/>
    <w:lvl w:ilvl="0" w:tplc="CB38A540">
      <w:start w:val="1"/>
      <w:numFmt w:val="decimal"/>
      <w:lvlText w:val="%1."/>
      <w:lvlJc w:val="left"/>
      <w:pPr>
        <w:ind w:left="360" w:hanging="360"/>
      </w:pPr>
      <w:rPr>
        <w:rFonts w:hint="default"/>
        <w:b/>
      </w:rPr>
    </w:lvl>
    <w:lvl w:ilvl="1" w:tplc="C4A2345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60183296"/>
    <w:multiLevelType w:val="hybridMultilevel"/>
    <w:tmpl w:val="AA9CB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0AE407A"/>
    <w:multiLevelType w:val="hybridMultilevel"/>
    <w:tmpl w:val="71BE1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60B83DC7"/>
    <w:multiLevelType w:val="multilevel"/>
    <w:tmpl w:val="FFFFFFFF"/>
    <w:styleLink w:val="List15"/>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39">
    <w:nsid w:val="61356DF6"/>
    <w:multiLevelType w:val="hybridMultilevel"/>
    <w:tmpl w:val="F39E8808"/>
    <w:lvl w:ilvl="0" w:tplc="28023DE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nsid w:val="61511EF2"/>
    <w:multiLevelType w:val="hybridMultilevel"/>
    <w:tmpl w:val="D9D0858C"/>
    <w:lvl w:ilvl="0" w:tplc="3CFE5A4E">
      <w:start w:val="4"/>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1536A05"/>
    <w:multiLevelType w:val="multilevel"/>
    <w:tmpl w:val="FFFFFFFF"/>
    <w:styleLink w:val="List16"/>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42">
    <w:nsid w:val="63BC79FD"/>
    <w:multiLevelType w:val="hybridMultilevel"/>
    <w:tmpl w:val="585059CE"/>
    <w:lvl w:ilvl="0" w:tplc="AF888CD8">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3FC1835"/>
    <w:multiLevelType w:val="hybridMultilevel"/>
    <w:tmpl w:val="C4301650"/>
    <w:lvl w:ilvl="0" w:tplc="6D0006CC">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44E4FD2"/>
    <w:multiLevelType w:val="hybridMultilevel"/>
    <w:tmpl w:val="0158FF62"/>
    <w:lvl w:ilvl="0" w:tplc="1AF0D056">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nsid w:val="64624120"/>
    <w:multiLevelType w:val="hybridMultilevel"/>
    <w:tmpl w:val="D38E7826"/>
    <w:lvl w:ilvl="0" w:tplc="395CF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64764AA1"/>
    <w:multiLevelType w:val="hybridMultilevel"/>
    <w:tmpl w:val="AE6E5D18"/>
    <w:lvl w:ilvl="0" w:tplc="C6CC1A36">
      <w:start w:val="207"/>
      <w:numFmt w:val="decimal"/>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64846AB0"/>
    <w:multiLevelType w:val="hybridMultilevel"/>
    <w:tmpl w:val="3A868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652C1C48"/>
    <w:multiLevelType w:val="hybridMultilevel"/>
    <w:tmpl w:val="05D28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6255EE0"/>
    <w:multiLevelType w:val="hybridMultilevel"/>
    <w:tmpl w:val="EEB2EAB4"/>
    <w:lvl w:ilvl="0" w:tplc="4FF850F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707400F"/>
    <w:multiLevelType w:val="hybridMultilevel"/>
    <w:tmpl w:val="FA60E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7DA6A97"/>
    <w:multiLevelType w:val="hybridMultilevel"/>
    <w:tmpl w:val="F87C787E"/>
    <w:lvl w:ilvl="0" w:tplc="E3C0D81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68EF733F"/>
    <w:multiLevelType w:val="multilevel"/>
    <w:tmpl w:val="FFFFFFFF"/>
    <w:styleLink w:val="List18"/>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53">
    <w:nsid w:val="68FC510B"/>
    <w:multiLevelType w:val="hybridMultilevel"/>
    <w:tmpl w:val="A03A741C"/>
    <w:lvl w:ilvl="0" w:tplc="E97262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69146AA4"/>
    <w:multiLevelType w:val="hybridMultilevel"/>
    <w:tmpl w:val="2130B60C"/>
    <w:lvl w:ilvl="0" w:tplc="A1560218">
      <w:start w:val="1"/>
      <w:numFmt w:val="decimal"/>
      <w:lvlText w:val="%1."/>
      <w:lvlJc w:val="left"/>
      <w:pPr>
        <w:ind w:left="36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5">
    <w:nsid w:val="692A4A0D"/>
    <w:multiLevelType w:val="hybridMultilevel"/>
    <w:tmpl w:val="392A7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693138CE"/>
    <w:multiLevelType w:val="hybridMultilevel"/>
    <w:tmpl w:val="FA8A17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69581BCD"/>
    <w:multiLevelType w:val="hybridMultilevel"/>
    <w:tmpl w:val="E5629A42"/>
    <w:lvl w:ilvl="0" w:tplc="DDB88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69663224"/>
    <w:multiLevelType w:val="hybridMultilevel"/>
    <w:tmpl w:val="43EADAC6"/>
    <w:lvl w:ilvl="0" w:tplc="9B266E1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6A3659DA"/>
    <w:multiLevelType w:val="hybridMultilevel"/>
    <w:tmpl w:val="AF5E5D4C"/>
    <w:lvl w:ilvl="0" w:tplc="5BB83C0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6A8373F2"/>
    <w:multiLevelType w:val="hybridMultilevel"/>
    <w:tmpl w:val="891C8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6AB976EB"/>
    <w:multiLevelType w:val="hybridMultilevel"/>
    <w:tmpl w:val="8C6445B8"/>
    <w:lvl w:ilvl="0" w:tplc="09E01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6AE23A01"/>
    <w:multiLevelType w:val="hybridMultilevel"/>
    <w:tmpl w:val="826E1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B0731CB"/>
    <w:multiLevelType w:val="hybridMultilevel"/>
    <w:tmpl w:val="B28E7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B706E3E"/>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6B9334E8"/>
    <w:multiLevelType w:val="multilevel"/>
    <w:tmpl w:val="6016C008"/>
    <w:styleLink w:val="List6"/>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66">
    <w:nsid w:val="6BC7749A"/>
    <w:multiLevelType w:val="hybridMultilevel"/>
    <w:tmpl w:val="D5AA5D68"/>
    <w:lvl w:ilvl="0" w:tplc="D3169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6BE202CE"/>
    <w:multiLevelType w:val="multilevel"/>
    <w:tmpl w:val="FFFFFFFF"/>
    <w:styleLink w:val="List10"/>
    <w:lvl w:ilvl="0">
      <w:start w:val="1"/>
      <w:numFmt w:val="decimal"/>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68">
    <w:nsid w:val="6C960705"/>
    <w:multiLevelType w:val="hybridMultilevel"/>
    <w:tmpl w:val="76B2EA66"/>
    <w:lvl w:ilvl="0" w:tplc="FFCAA898">
      <w:start w:val="1"/>
      <w:numFmt w:val="lowerLetter"/>
      <w:lvlText w:val="%1."/>
      <w:lvlJc w:val="left"/>
      <w:pPr>
        <w:tabs>
          <w:tab w:val="num" w:pos="3600"/>
        </w:tabs>
        <w:ind w:left="3600" w:hanging="360"/>
      </w:pPr>
      <w:rPr>
        <w:rFonts w:hint="default"/>
      </w:rPr>
    </w:lvl>
    <w:lvl w:ilvl="1" w:tplc="08090019">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269">
    <w:nsid w:val="6CD03D66"/>
    <w:multiLevelType w:val="hybridMultilevel"/>
    <w:tmpl w:val="97703E8C"/>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nsid w:val="6D43717E"/>
    <w:multiLevelType w:val="hybridMultilevel"/>
    <w:tmpl w:val="BC06BB74"/>
    <w:lvl w:ilvl="0" w:tplc="F2763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nsid w:val="6D471AAB"/>
    <w:multiLevelType w:val="hybridMultilevel"/>
    <w:tmpl w:val="7780C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6DD25BD3"/>
    <w:multiLevelType w:val="hybridMultilevel"/>
    <w:tmpl w:val="6DE8CE20"/>
    <w:lvl w:ilvl="0" w:tplc="AAF62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6DE948DE"/>
    <w:multiLevelType w:val="hybridMultilevel"/>
    <w:tmpl w:val="76900DCE"/>
    <w:lvl w:ilvl="0" w:tplc="E348D2C8">
      <w:start w:val="18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E6F570B"/>
    <w:multiLevelType w:val="hybridMultilevel"/>
    <w:tmpl w:val="54220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E85282F"/>
    <w:multiLevelType w:val="hybridMultilevel"/>
    <w:tmpl w:val="11E6EA78"/>
    <w:lvl w:ilvl="0" w:tplc="79F897B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6F7474D0"/>
    <w:multiLevelType w:val="hybridMultilevel"/>
    <w:tmpl w:val="456C9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703B5F5B"/>
    <w:multiLevelType w:val="hybridMultilevel"/>
    <w:tmpl w:val="175A5B42"/>
    <w:lvl w:ilvl="0" w:tplc="5CA458EA">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71A35C81"/>
    <w:multiLevelType w:val="hybridMultilevel"/>
    <w:tmpl w:val="AC2CB720"/>
    <w:lvl w:ilvl="0" w:tplc="A826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73FF4B00"/>
    <w:multiLevelType w:val="hybridMultilevel"/>
    <w:tmpl w:val="381CF628"/>
    <w:lvl w:ilvl="0" w:tplc="A1A84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7412364C"/>
    <w:multiLevelType w:val="multilevel"/>
    <w:tmpl w:val="FFFFFFFF"/>
    <w:lvl w:ilvl="0">
      <w:start w:val="1"/>
      <w:numFmt w:val="lowerLetter"/>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decimal"/>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decimal"/>
      <w:lvlText w:val="%5."/>
      <w:lvlJc w:val="left"/>
      <w:rPr>
        <w:rFonts w:cs="Times New Roman"/>
        <w:color w:val="000000"/>
        <w:position w:val="0"/>
        <w:u w:color="000000"/>
      </w:rPr>
    </w:lvl>
    <w:lvl w:ilvl="5">
      <w:start w:val="1"/>
      <w:numFmt w:val="decimal"/>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decimal"/>
      <w:lvlText w:val="%8."/>
      <w:lvlJc w:val="left"/>
      <w:rPr>
        <w:rFonts w:cs="Times New Roman"/>
        <w:color w:val="000000"/>
        <w:position w:val="0"/>
        <w:u w:color="000000"/>
      </w:rPr>
    </w:lvl>
    <w:lvl w:ilvl="8">
      <w:start w:val="1"/>
      <w:numFmt w:val="decimal"/>
      <w:lvlText w:val="%9."/>
      <w:lvlJc w:val="left"/>
      <w:rPr>
        <w:rFonts w:cs="Times New Roman"/>
        <w:color w:val="000000"/>
        <w:position w:val="0"/>
        <w:u w:color="000000"/>
      </w:rPr>
    </w:lvl>
  </w:abstractNum>
  <w:abstractNum w:abstractNumId="281">
    <w:nsid w:val="74F766B8"/>
    <w:multiLevelType w:val="hybridMultilevel"/>
    <w:tmpl w:val="9B00F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75895D14"/>
    <w:multiLevelType w:val="hybridMultilevel"/>
    <w:tmpl w:val="3B6C021A"/>
    <w:lvl w:ilvl="0" w:tplc="288E5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75924411"/>
    <w:multiLevelType w:val="hybridMultilevel"/>
    <w:tmpl w:val="045A5D86"/>
    <w:lvl w:ilvl="0" w:tplc="47FE51E6">
      <w:start w:val="20"/>
      <w:numFmt w:val="decimal"/>
      <w:lvlText w:val="%1."/>
      <w:lvlJc w:val="left"/>
      <w:pPr>
        <w:ind w:left="1080" w:hanging="360"/>
      </w:pPr>
      <w:rPr>
        <w:rFonts w:hint="default"/>
        <w:b/>
      </w:rPr>
    </w:lvl>
    <w:lvl w:ilvl="1" w:tplc="A184E7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75F46B06"/>
    <w:multiLevelType w:val="hybridMultilevel"/>
    <w:tmpl w:val="F3C6998A"/>
    <w:lvl w:ilvl="0" w:tplc="655A9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769B6232"/>
    <w:multiLevelType w:val="hybridMultilevel"/>
    <w:tmpl w:val="9AF650B0"/>
    <w:lvl w:ilvl="0" w:tplc="79D2D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77111991"/>
    <w:multiLevelType w:val="hybridMultilevel"/>
    <w:tmpl w:val="A7085782"/>
    <w:lvl w:ilvl="0" w:tplc="7C9E4034">
      <w:start w:val="1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nsid w:val="775C57E1"/>
    <w:multiLevelType w:val="hybridMultilevel"/>
    <w:tmpl w:val="D1EE2160"/>
    <w:lvl w:ilvl="0" w:tplc="63BA2AB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nsid w:val="779D13E3"/>
    <w:multiLevelType w:val="hybridMultilevel"/>
    <w:tmpl w:val="4F8AD0DA"/>
    <w:lvl w:ilvl="0" w:tplc="D5EC38A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nsid w:val="77C22175"/>
    <w:multiLevelType w:val="hybridMultilevel"/>
    <w:tmpl w:val="8AF8BF3E"/>
    <w:lvl w:ilvl="0" w:tplc="5EECF2D8">
      <w:start w:val="146"/>
      <w:numFmt w:val="decimal"/>
      <w:lvlText w:val="%1."/>
      <w:lvlJc w:val="left"/>
      <w:pPr>
        <w:ind w:left="108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782F7EC3"/>
    <w:multiLevelType w:val="hybridMultilevel"/>
    <w:tmpl w:val="A398B11A"/>
    <w:lvl w:ilvl="0" w:tplc="03902C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1">
    <w:nsid w:val="78A51F83"/>
    <w:multiLevelType w:val="hybridMultilevel"/>
    <w:tmpl w:val="6B74D548"/>
    <w:lvl w:ilvl="0" w:tplc="D870D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791870F1"/>
    <w:multiLevelType w:val="hybridMultilevel"/>
    <w:tmpl w:val="39A493B8"/>
    <w:lvl w:ilvl="0" w:tplc="C88E9D5A">
      <w:start w:val="67"/>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791E3933"/>
    <w:multiLevelType w:val="hybridMultilevel"/>
    <w:tmpl w:val="292A745E"/>
    <w:lvl w:ilvl="0" w:tplc="06D6AACC">
      <w:start w:val="1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79550983"/>
    <w:multiLevelType w:val="multilevel"/>
    <w:tmpl w:val="FFFFFFFF"/>
    <w:styleLink w:val="List27"/>
    <w:lvl w:ilvl="0">
      <w:start w:val="1"/>
      <w:numFmt w:val="decimal"/>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95">
    <w:nsid w:val="7995152C"/>
    <w:multiLevelType w:val="hybridMultilevel"/>
    <w:tmpl w:val="6910F882"/>
    <w:lvl w:ilvl="0" w:tplc="CF58F6BE">
      <w:start w:val="1"/>
      <w:numFmt w:val="decimal"/>
      <w:lvlText w:val="%1)"/>
      <w:lvlJc w:val="left"/>
      <w:pPr>
        <w:ind w:left="810" w:hanging="360"/>
      </w:pPr>
      <w:rPr>
        <w:rFonts w:hint="default"/>
        <w:b/>
      </w:rPr>
    </w:lvl>
    <w:lvl w:ilvl="1" w:tplc="59EAD016">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6">
    <w:nsid w:val="79E35306"/>
    <w:multiLevelType w:val="hybridMultilevel"/>
    <w:tmpl w:val="265E5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nsid w:val="7AA56DC7"/>
    <w:multiLevelType w:val="hybridMultilevel"/>
    <w:tmpl w:val="ED1AB110"/>
    <w:lvl w:ilvl="0" w:tplc="AA32E42C">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8">
    <w:nsid w:val="7AD34CBE"/>
    <w:multiLevelType w:val="multilevel"/>
    <w:tmpl w:val="FFFFFFFF"/>
    <w:styleLink w:val="List22"/>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299">
    <w:nsid w:val="7B1400E3"/>
    <w:multiLevelType w:val="hybridMultilevel"/>
    <w:tmpl w:val="CD20D388"/>
    <w:lvl w:ilvl="0" w:tplc="63BA2AB0">
      <w:start w:val="1"/>
      <w:numFmt w:val="decimal"/>
      <w:lvlText w:val="%1)"/>
      <w:lvlJc w:val="left"/>
      <w:pPr>
        <w:tabs>
          <w:tab w:val="num" w:pos="720"/>
        </w:tabs>
        <w:ind w:left="720" w:hanging="420"/>
      </w:pPr>
      <w:rPr>
        <w:rFonts w:hint="default"/>
      </w:rPr>
    </w:lvl>
    <w:lvl w:ilvl="1" w:tplc="04090019">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0">
    <w:nsid w:val="7B5950E4"/>
    <w:multiLevelType w:val="hybridMultilevel"/>
    <w:tmpl w:val="16F888DA"/>
    <w:lvl w:ilvl="0" w:tplc="08090011">
      <w:start w:val="1"/>
      <w:numFmt w:val="decimal"/>
      <w:lvlText w:val="%1)"/>
      <w:lvlJc w:val="left"/>
      <w:pPr>
        <w:tabs>
          <w:tab w:val="num" w:pos="720"/>
        </w:tabs>
        <w:ind w:left="720" w:hanging="360"/>
      </w:pPr>
      <w:rPr>
        <w:rFonts w:hint="default"/>
      </w:rPr>
    </w:lvl>
    <w:lvl w:ilvl="1" w:tplc="B95EC6DA">
      <w:start w:val="1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1">
    <w:nsid w:val="7BBA717E"/>
    <w:multiLevelType w:val="hybridMultilevel"/>
    <w:tmpl w:val="56EAC5D0"/>
    <w:lvl w:ilvl="0" w:tplc="349A890E">
      <w:start w:val="3"/>
      <w:numFmt w:val="decimal"/>
      <w:lvlText w:val="%1."/>
      <w:lvlJc w:val="left"/>
      <w:pPr>
        <w:ind w:left="360" w:hanging="360"/>
      </w:pPr>
      <w:rPr>
        <w:rFonts w:eastAsia="Calibr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nsid w:val="7BC57AC9"/>
    <w:multiLevelType w:val="hybridMultilevel"/>
    <w:tmpl w:val="722681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nsid w:val="7C2B5CFF"/>
    <w:multiLevelType w:val="hybridMultilevel"/>
    <w:tmpl w:val="898EAA84"/>
    <w:lvl w:ilvl="0" w:tplc="D758ED92">
      <w:start w:val="1"/>
      <w:numFmt w:val="low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4">
    <w:nsid w:val="7C42561B"/>
    <w:multiLevelType w:val="hybridMultilevel"/>
    <w:tmpl w:val="7D1075EA"/>
    <w:lvl w:ilvl="0" w:tplc="4F2A7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nsid w:val="7CA75E60"/>
    <w:multiLevelType w:val="hybridMultilevel"/>
    <w:tmpl w:val="2E54AC12"/>
    <w:lvl w:ilvl="0" w:tplc="A088FB58">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7D4060AA"/>
    <w:multiLevelType w:val="hybridMultilevel"/>
    <w:tmpl w:val="31785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7D91092E"/>
    <w:multiLevelType w:val="hybridMultilevel"/>
    <w:tmpl w:val="DE064F96"/>
    <w:lvl w:ilvl="0" w:tplc="4F140EE6">
      <w:start w:val="1"/>
      <w:numFmt w:val="decimal"/>
      <w:lvlText w:val="%1)"/>
      <w:lvlJc w:val="left"/>
      <w:pPr>
        <w:ind w:left="1080" w:hanging="360"/>
      </w:pPr>
      <w:rPr>
        <w:rFonts w:hint="default"/>
        <w:color w:val="2222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7E7D4D76"/>
    <w:multiLevelType w:val="hybridMultilevel"/>
    <w:tmpl w:val="3F6091CE"/>
    <w:lvl w:ilvl="0" w:tplc="F4C605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7E945061"/>
    <w:multiLevelType w:val="hybridMultilevel"/>
    <w:tmpl w:val="7C9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7F995E02"/>
    <w:multiLevelType w:val="hybridMultilevel"/>
    <w:tmpl w:val="4112D15C"/>
    <w:lvl w:ilvl="0" w:tplc="5A2E09B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7FBD38EB"/>
    <w:multiLevelType w:val="hybridMultilevel"/>
    <w:tmpl w:val="8AF69D20"/>
    <w:lvl w:ilvl="0" w:tplc="7F4855E8">
      <w:start w:val="15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4"/>
  </w:num>
  <w:num w:numId="2">
    <w:abstractNumId w:val="96"/>
  </w:num>
  <w:num w:numId="3">
    <w:abstractNumId w:val="213"/>
  </w:num>
  <w:num w:numId="4">
    <w:abstractNumId w:val="310"/>
  </w:num>
  <w:num w:numId="5">
    <w:abstractNumId w:val="299"/>
  </w:num>
  <w:num w:numId="6">
    <w:abstractNumId w:val="28"/>
  </w:num>
  <w:num w:numId="7">
    <w:abstractNumId w:val="271"/>
  </w:num>
  <w:num w:numId="8">
    <w:abstractNumId w:val="255"/>
  </w:num>
  <w:num w:numId="9">
    <w:abstractNumId w:val="219"/>
  </w:num>
  <w:num w:numId="10">
    <w:abstractNumId w:val="133"/>
  </w:num>
  <w:num w:numId="11">
    <w:abstractNumId w:val="261"/>
  </w:num>
  <w:num w:numId="12">
    <w:abstractNumId w:val="197"/>
    <w:lvlOverride w:ilvl="0">
      <w:lvl w:ilvl="0">
        <w:start w:val="1"/>
        <w:numFmt w:val="lowerLetter"/>
        <w:lvlText w:val="%1."/>
        <w:lvlJc w:val="left"/>
        <w:rPr>
          <w:rFonts w:cs="Times New Roman"/>
          <w:i w:val="0"/>
          <w:iCs/>
          <w:color w:val="000000"/>
          <w:position w:val="0"/>
          <w:u w:color="000000"/>
        </w:rPr>
      </w:lvl>
    </w:lvlOverride>
  </w:num>
  <w:num w:numId="13">
    <w:abstractNumId w:val="173"/>
  </w:num>
  <w:num w:numId="14">
    <w:abstractNumId w:val="280"/>
  </w:num>
  <w:num w:numId="15">
    <w:abstractNumId w:val="281"/>
  </w:num>
  <w:num w:numId="16">
    <w:abstractNumId w:val="277"/>
  </w:num>
  <w:num w:numId="17">
    <w:abstractNumId w:val="305"/>
  </w:num>
  <w:num w:numId="18">
    <w:abstractNumId w:val="185"/>
  </w:num>
  <w:num w:numId="19">
    <w:abstractNumId w:val="142"/>
  </w:num>
  <w:num w:numId="20">
    <w:abstractNumId w:val="27"/>
  </w:num>
  <w:num w:numId="21">
    <w:abstractNumId w:val="240"/>
  </w:num>
  <w:num w:numId="22">
    <w:abstractNumId w:val="204"/>
  </w:num>
  <w:num w:numId="23">
    <w:abstractNumId w:val="209"/>
  </w:num>
  <w:num w:numId="24">
    <w:abstractNumId w:val="170"/>
  </w:num>
  <w:num w:numId="25">
    <w:abstractNumId w:val="239"/>
  </w:num>
  <w:num w:numId="26">
    <w:abstractNumId w:val="237"/>
  </w:num>
  <w:num w:numId="27">
    <w:abstractNumId w:val="99"/>
  </w:num>
  <w:num w:numId="28">
    <w:abstractNumId w:val="184"/>
  </w:num>
  <w:num w:numId="29">
    <w:abstractNumId w:val="203"/>
  </w:num>
  <w:num w:numId="30">
    <w:abstractNumId w:val="217"/>
  </w:num>
  <w:num w:numId="31">
    <w:abstractNumId w:val="7"/>
  </w:num>
  <w:num w:numId="32">
    <w:abstractNumId w:val="242"/>
  </w:num>
  <w:num w:numId="33">
    <w:abstractNumId w:val="132"/>
  </w:num>
  <w:num w:numId="34">
    <w:abstractNumId w:val="56"/>
  </w:num>
  <w:num w:numId="35">
    <w:abstractNumId w:val="105"/>
  </w:num>
  <w:num w:numId="36">
    <w:abstractNumId w:val="165"/>
  </w:num>
  <w:num w:numId="37">
    <w:abstractNumId w:val="186"/>
  </w:num>
  <w:num w:numId="38">
    <w:abstractNumId w:val="116"/>
  </w:num>
  <w:num w:numId="39">
    <w:abstractNumId w:val="11"/>
  </w:num>
  <w:num w:numId="40">
    <w:abstractNumId w:val="171"/>
  </w:num>
  <w:num w:numId="41">
    <w:abstractNumId w:val="89"/>
  </w:num>
  <w:num w:numId="42">
    <w:abstractNumId w:val="85"/>
  </w:num>
  <w:num w:numId="43">
    <w:abstractNumId w:val="257"/>
  </w:num>
  <w:num w:numId="44">
    <w:abstractNumId w:val="71"/>
  </w:num>
  <w:num w:numId="45">
    <w:abstractNumId w:val="31"/>
  </w:num>
  <w:num w:numId="46">
    <w:abstractNumId w:val="285"/>
  </w:num>
  <w:num w:numId="47">
    <w:abstractNumId w:val="106"/>
  </w:num>
  <w:num w:numId="48">
    <w:abstractNumId w:val="15"/>
  </w:num>
  <w:num w:numId="49">
    <w:abstractNumId w:val="162"/>
  </w:num>
  <w:num w:numId="50">
    <w:abstractNumId w:val="112"/>
  </w:num>
  <w:num w:numId="51">
    <w:abstractNumId w:val="72"/>
  </w:num>
  <w:num w:numId="52">
    <w:abstractNumId w:val="53"/>
  </w:num>
  <w:num w:numId="53">
    <w:abstractNumId w:val="266"/>
  </w:num>
  <w:num w:numId="54">
    <w:abstractNumId w:val="234"/>
  </w:num>
  <w:num w:numId="55">
    <w:abstractNumId w:val="286"/>
  </w:num>
  <w:num w:numId="56">
    <w:abstractNumId w:val="29"/>
  </w:num>
  <w:num w:numId="57">
    <w:abstractNumId w:val="302"/>
  </w:num>
  <w:num w:numId="58">
    <w:abstractNumId w:val="172"/>
  </w:num>
  <w:num w:numId="59">
    <w:abstractNumId w:val="197"/>
  </w:num>
  <w:num w:numId="60">
    <w:abstractNumId w:val="269"/>
  </w:num>
  <w:num w:numId="61">
    <w:abstractNumId w:val="159"/>
  </w:num>
  <w:num w:numId="62">
    <w:abstractNumId w:val="37"/>
  </w:num>
  <w:num w:numId="63">
    <w:abstractNumId w:val="78"/>
  </w:num>
  <w:num w:numId="64">
    <w:abstractNumId w:val="152"/>
  </w:num>
  <w:num w:numId="65">
    <w:abstractNumId w:val="202"/>
  </w:num>
  <w:num w:numId="66">
    <w:abstractNumId w:val="236"/>
  </w:num>
  <w:num w:numId="67">
    <w:abstractNumId w:val="169"/>
  </w:num>
  <w:num w:numId="68">
    <w:abstractNumId w:val="216"/>
  </w:num>
  <w:num w:numId="69">
    <w:abstractNumId w:val="23"/>
  </w:num>
  <w:num w:numId="70">
    <w:abstractNumId w:val="93"/>
  </w:num>
  <w:num w:numId="71">
    <w:abstractNumId w:val="125"/>
  </w:num>
  <w:num w:numId="72">
    <w:abstractNumId w:val="14"/>
  </w:num>
  <w:num w:numId="73">
    <w:abstractNumId w:val="49"/>
  </w:num>
  <w:num w:numId="74">
    <w:abstractNumId w:val="87"/>
  </w:num>
  <w:num w:numId="75">
    <w:abstractNumId w:val="238"/>
  </w:num>
  <w:num w:numId="76">
    <w:abstractNumId w:val="241"/>
  </w:num>
  <w:num w:numId="77">
    <w:abstractNumId w:val="262"/>
  </w:num>
  <w:num w:numId="78">
    <w:abstractNumId w:val="141"/>
  </w:num>
  <w:num w:numId="79">
    <w:abstractNumId w:val="205"/>
  </w:num>
  <w:num w:numId="80">
    <w:abstractNumId w:val="43"/>
  </w:num>
  <w:num w:numId="81">
    <w:abstractNumId w:val="193"/>
  </w:num>
  <w:num w:numId="82">
    <w:abstractNumId w:val="226"/>
  </w:num>
  <w:num w:numId="83">
    <w:abstractNumId w:val="292"/>
  </w:num>
  <w:num w:numId="84">
    <w:abstractNumId w:val="178"/>
  </w:num>
  <w:num w:numId="85">
    <w:abstractNumId w:val="126"/>
  </w:num>
  <w:num w:numId="86">
    <w:abstractNumId w:val="298"/>
  </w:num>
  <w:num w:numId="87">
    <w:abstractNumId w:val="40"/>
  </w:num>
  <w:num w:numId="88">
    <w:abstractNumId w:val="70"/>
  </w:num>
  <w:num w:numId="89">
    <w:abstractNumId w:val="282"/>
  </w:num>
  <w:num w:numId="90">
    <w:abstractNumId w:val="97"/>
  </w:num>
  <w:num w:numId="91">
    <w:abstractNumId w:val="42"/>
  </w:num>
  <w:num w:numId="92">
    <w:abstractNumId w:val="21"/>
  </w:num>
  <w:num w:numId="93">
    <w:abstractNumId w:val="190"/>
  </w:num>
  <w:num w:numId="94">
    <w:abstractNumId w:val="122"/>
  </w:num>
  <w:num w:numId="95">
    <w:abstractNumId w:val="94"/>
  </w:num>
  <w:num w:numId="96">
    <w:abstractNumId w:val="20"/>
  </w:num>
  <w:num w:numId="97">
    <w:abstractNumId w:val="75"/>
  </w:num>
  <w:num w:numId="98">
    <w:abstractNumId w:val="278"/>
  </w:num>
  <w:num w:numId="99">
    <w:abstractNumId w:val="115"/>
  </w:num>
  <w:num w:numId="100">
    <w:abstractNumId w:val="256"/>
  </w:num>
  <w:num w:numId="101">
    <w:abstractNumId w:val="128"/>
  </w:num>
  <w:num w:numId="102">
    <w:abstractNumId w:val="175"/>
  </w:num>
  <w:num w:numId="103">
    <w:abstractNumId w:val="189"/>
  </w:num>
  <w:num w:numId="104">
    <w:abstractNumId w:val="67"/>
  </w:num>
  <w:num w:numId="105">
    <w:abstractNumId w:val="221"/>
  </w:num>
  <w:num w:numId="106">
    <w:abstractNumId w:val="8"/>
  </w:num>
  <w:num w:numId="107">
    <w:abstractNumId w:val="265"/>
    <w:lvlOverride w:ilvl="0">
      <w:lvl w:ilvl="0">
        <w:start w:val="1"/>
        <w:numFmt w:val="decimal"/>
        <w:lvlText w:val="%1)"/>
        <w:lvlJc w:val="left"/>
        <w:rPr>
          <w:rFonts w:cs="Times New Roman"/>
          <w:b w:val="0"/>
          <w:color w:val="000000"/>
          <w:position w:val="0"/>
          <w:u w:color="000000"/>
        </w:rPr>
      </w:lvl>
    </w:lvlOverride>
  </w:num>
  <w:num w:numId="108">
    <w:abstractNumId w:val="127"/>
  </w:num>
  <w:num w:numId="109">
    <w:abstractNumId w:val="13"/>
  </w:num>
  <w:num w:numId="110">
    <w:abstractNumId w:val="253"/>
  </w:num>
  <w:num w:numId="111">
    <w:abstractNumId w:val="120"/>
  </w:num>
  <w:num w:numId="112">
    <w:abstractNumId w:val="139"/>
  </w:num>
  <w:num w:numId="113">
    <w:abstractNumId w:val="114"/>
  </w:num>
  <w:num w:numId="114">
    <w:abstractNumId w:val="166"/>
  </w:num>
  <w:num w:numId="115">
    <w:abstractNumId w:val="223"/>
  </w:num>
  <w:num w:numId="116">
    <w:abstractNumId w:val="82"/>
  </w:num>
  <w:num w:numId="117">
    <w:abstractNumId w:val="251"/>
  </w:num>
  <w:num w:numId="118">
    <w:abstractNumId w:val="50"/>
  </w:num>
  <w:num w:numId="119">
    <w:abstractNumId w:val="32"/>
  </w:num>
  <w:num w:numId="120">
    <w:abstractNumId w:val="34"/>
  </w:num>
  <w:num w:numId="121">
    <w:abstractNumId w:val="296"/>
  </w:num>
  <w:num w:numId="122">
    <w:abstractNumId w:val="244"/>
  </w:num>
  <w:num w:numId="123">
    <w:abstractNumId w:val="121"/>
  </w:num>
  <w:num w:numId="124">
    <w:abstractNumId w:val="218"/>
  </w:num>
  <w:num w:numId="125">
    <w:abstractNumId w:val="201"/>
  </w:num>
  <w:num w:numId="126">
    <w:abstractNumId w:val="10"/>
  </w:num>
  <w:num w:numId="127">
    <w:abstractNumId w:val="227"/>
  </w:num>
  <w:num w:numId="128">
    <w:abstractNumId w:val="307"/>
  </w:num>
  <w:num w:numId="129">
    <w:abstractNumId w:val="288"/>
  </w:num>
  <w:num w:numId="130">
    <w:abstractNumId w:val="230"/>
  </w:num>
  <w:num w:numId="131">
    <w:abstractNumId w:val="44"/>
  </w:num>
  <w:num w:numId="132">
    <w:abstractNumId w:val="147"/>
  </w:num>
  <w:num w:numId="133">
    <w:abstractNumId w:val="182"/>
  </w:num>
  <w:num w:numId="134">
    <w:abstractNumId w:val="263"/>
  </w:num>
  <w:num w:numId="135">
    <w:abstractNumId w:val="88"/>
  </w:num>
  <w:num w:numId="136">
    <w:abstractNumId w:val="167"/>
  </w:num>
  <w:num w:numId="137">
    <w:abstractNumId w:val="192"/>
  </w:num>
  <w:num w:numId="138">
    <w:abstractNumId w:val="293"/>
  </w:num>
  <w:num w:numId="139">
    <w:abstractNumId w:val="95"/>
  </w:num>
  <w:num w:numId="140">
    <w:abstractNumId w:val="232"/>
  </w:num>
  <w:num w:numId="141">
    <w:abstractNumId w:val="181"/>
  </w:num>
  <w:num w:numId="142">
    <w:abstractNumId w:val="157"/>
  </w:num>
  <w:num w:numId="143">
    <w:abstractNumId w:val="250"/>
  </w:num>
  <w:num w:numId="144">
    <w:abstractNumId w:val="119"/>
  </w:num>
  <w:num w:numId="145">
    <w:abstractNumId w:val="143"/>
  </w:num>
  <w:num w:numId="146">
    <w:abstractNumId w:val="118"/>
  </w:num>
  <w:num w:numId="147">
    <w:abstractNumId w:val="150"/>
  </w:num>
  <w:num w:numId="148">
    <w:abstractNumId w:val="48"/>
  </w:num>
  <w:num w:numId="149">
    <w:abstractNumId w:val="66"/>
  </w:num>
  <w:num w:numId="150">
    <w:abstractNumId w:val="60"/>
  </w:num>
  <w:num w:numId="151">
    <w:abstractNumId w:val="188"/>
  </w:num>
  <w:num w:numId="152">
    <w:abstractNumId w:val="33"/>
  </w:num>
  <w:num w:numId="153">
    <w:abstractNumId w:val="284"/>
  </w:num>
  <w:num w:numId="154">
    <w:abstractNumId w:val="248"/>
  </w:num>
  <w:num w:numId="155">
    <w:abstractNumId w:val="26"/>
  </w:num>
  <w:num w:numId="156">
    <w:abstractNumId w:val="155"/>
  </w:num>
  <w:num w:numId="157">
    <w:abstractNumId w:val="144"/>
  </w:num>
  <w:num w:numId="158">
    <w:abstractNumId w:val="111"/>
  </w:num>
  <w:num w:numId="159">
    <w:abstractNumId w:val="117"/>
  </w:num>
  <w:num w:numId="160">
    <w:abstractNumId w:val="57"/>
  </w:num>
  <w:num w:numId="161">
    <w:abstractNumId w:val="64"/>
  </w:num>
  <w:num w:numId="162">
    <w:abstractNumId w:val="92"/>
  </w:num>
  <w:num w:numId="163">
    <w:abstractNumId w:val="123"/>
  </w:num>
  <w:num w:numId="164">
    <w:abstractNumId w:val="83"/>
  </w:num>
  <w:num w:numId="165">
    <w:abstractNumId w:val="77"/>
  </w:num>
  <w:num w:numId="166">
    <w:abstractNumId w:val="3"/>
  </w:num>
  <w:num w:numId="167">
    <w:abstractNumId w:val="276"/>
  </w:num>
  <w:num w:numId="168">
    <w:abstractNumId w:val="148"/>
  </w:num>
  <w:num w:numId="169">
    <w:abstractNumId w:val="290"/>
  </w:num>
  <w:num w:numId="170">
    <w:abstractNumId w:val="62"/>
  </w:num>
  <w:num w:numId="171">
    <w:abstractNumId w:val="12"/>
  </w:num>
  <w:num w:numId="172">
    <w:abstractNumId w:val="130"/>
  </w:num>
  <w:num w:numId="173">
    <w:abstractNumId w:val="279"/>
  </w:num>
  <w:num w:numId="174">
    <w:abstractNumId w:val="179"/>
  </w:num>
  <w:num w:numId="175">
    <w:abstractNumId w:val="252"/>
  </w:num>
  <w:num w:numId="176">
    <w:abstractNumId w:val="103"/>
  </w:num>
  <w:num w:numId="177">
    <w:abstractNumId w:val="6"/>
  </w:num>
  <w:num w:numId="178">
    <w:abstractNumId w:val="9"/>
  </w:num>
  <w:num w:numId="179">
    <w:abstractNumId w:val="176"/>
  </w:num>
  <w:num w:numId="180">
    <w:abstractNumId w:val="109"/>
  </w:num>
  <w:num w:numId="181">
    <w:abstractNumId w:val="4"/>
  </w:num>
  <w:num w:numId="182">
    <w:abstractNumId w:val="289"/>
  </w:num>
  <w:num w:numId="183">
    <w:abstractNumId w:val="297"/>
  </w:num>
  <w:num w:numId="184">
    <w:abstractNumId w:val="136"/>
  </w:num>
  <w:num w:numId="185">
    <w:abstractNumId w:val="22"/>
  </w:num>
  <w:num w:numId="186">
    <w:abstractNumId w:val="131"/>
  </w:num>
  <w:num w:numId="187">
    <w:abstractNumId w:val="235"/>
  </w:num>
  <w:num w:numId="188">
    <w:abstractNumId w:val="164"/>
  </w:num>
  <w:num w:numId="189">
    <w:abstractNumId w:val="191"/>
  </w:num>
  <w:num w:numId="190">
    <w:abstractNumId w:val="76"/>
  </w:num>
  <w:num w:numId="191">
    <w:abstractNumId w:val="311"/>
  </w:num>
  <w:num w:numId="192">
    <w:abstractNumId w:val="98"/>
  </w:num>
  <w:num w:numId="193">
    <w:abstractNumId w:val="129"/>
  </w:num>
  <w:num w:numId="194">
    <w:abstractNumId w:val="195"/>
  </w:num>
  <w:num w:numId="195">
    <w:abstractNumId w:val="208"/>
  </w:num>
  <w:num w:numId="196">
    <w:abstractNumId w:val="161"/>
  </w:num>
  <w:num w:numId="197">
    <w:abstractNumId w:val="220"/>
  </w:num>
  <w:num w:numId="198">
    <w:abstractNumId w:val="309"/>
  </w:num>
  <w:num w:numId="199">
    <w:abstractNumId w:val="90"/>
  </w:num>
  <w:num w:numId="200">
    <w:abstractNumId w:val="214"/>
  </w:num>
  <w:num w:numId="201">
    <w:abstractNumId w:val="260"/>
  </w:num>
  <w:num w:numId="202">
    <w:abstractNumId w:val="18"/>
  </w:num>
  <w:num w:numId="203">
    <w:abstractNumId w:val="294"/>
  </w:num>
  <w:num w:numId="204">
    <w:abstractNumId w:val="55"/>
  </w:num>
  <w:num w:numId="205">
    <w:abstractNumId w:val="198"/>
  </w:num>
  <w:num w:numId="206">
    <w:abstractNumId w:val="86"/>
  </w:num>
  <w:num w:numId="207">
    <w:abstractNumId w:val="270"/>
  </w:num>
  <w:num w:numId="208">
    <w:abstractNumId w:val="295"/>
  </w:num>
  <w:num w:numId="209">
    <w:abstractNumId w:val="16"/>
  </w:num>
  <w:num w:numId="210">
    <w:abstractNumId w:val="65"/>
  </w:num>
  <w:num w:numId="211">
    <w:abstractNumId w:val="211"/>
  </w:num>
  <w:num w:numId="212">
    <w:abstractNumId w:val="51"/>
  </w:num>
  <w:num w:numId="213">
    <w:abstractNumId w:val="207"/>
  </w:num>
  <w:num w:numId="214">
    <w:abstractNumId w:val="194"/>
  </w:num>
  <w:num w:numId="215">
    <w:abstractNumId w:val="196"/>
    <w:lvlOverride w:ilvl="0">
      <w:lvl w:ilvl="0">
        <w:start w:val="1"/>
        <w:numFmt w:val="decimal"/>
        <w:lvlText w:val="%1)"/>
        <w:lvlJc w:val="left"/>
        <w:rPr>
          <w:rFonts w:cs="Times New Roman"/>
          <w:b w:val="0"/>
          <w:color w:val="000000"/>
          <w:position w:val="0"/>
          <w:u w:color="000000"/>
        </w:rPr>
      </w:lvl>
    </w:lvlOverride>
  </w:num>
  <w:num w:numId="216">
    <w:abstractNumId w:val="196"/>
  </w:num>
  <w:num w:numId="217">
    <w:abstractNumId w:val="265"/>
  </w:num>
  <w:num w:numId="218">
    <w:abstractNumId w:val="300"/>
  </w:num>
  <w:num w:numId="219">
    <w:abstractNumId w:val="268"/>
  </w:num>
  <w:num w:numId="220">
    <w:abstractNumId w:val="247"/>
  </w:num>
  <w:num w:numId="221">
    <w:abstractNumId w:val="304"/>
  </w:num>
  <w:num w:numId="222">
    <w:abstractNumId w:val="272"/>
  </w:num>
  <w:num w:numId="223">
    <w:abstractNumId w:val="291"/>
  </w:num>
  <w:num w:numId="224">
    <w:abstractNumId w:val="168"/>
  </w:num>
  <w:num w:numId="225">
    <w:abstractNumId w:val="210"/>
  </w:num>
  <w:num w:numId="226">
    <w:abstractNumId w:val="228"/>
  </w:num>
  <w:num w:numId="227">
    <w:abstractNumId w:val="183"/>
  </w:num>
  <w:num w:numId="228">
    <w:abstractNumId w:val="200"/>
  </w:num>
  <w:num w:numId="229">
    <w:abstractNumId w:val="113"/>
  </w:num>
  <w:num w:numId="230">
    <w:abstractNumId w:val="63"/>
  </w:num>
  <w:num w:numId="231">
    <w:abstractNumId w:val="59"/>
  </w:num>
  <w:num w:numId="232">
    <w:abstractNumId w:val="47"/>
  </w:num>
  <w:num w:numId="233">
    <w:abstractNumId w:val="273"/>
  </w:num>
  <w:num w:numId="234">
    <w:abstractNumId w:val="134"/>
  </w:num>
  <w:num w:numId="235">
    <w:abstractNumId w:val="137"/>
  </w:num>
  <w:num w:numId="236">
    <w:abstractNumId w:val="45"/>
  </w:num>
  <w:num w:numId="237">
    <w:abstractNumId w:val="0"/>
  </w:num>
  <w:num w:numId="238">
    <w:abstractNumId w:val="41"/>
  </w:num>
  <w:num w:numId="239">
    <w:abstractNumId w:val="254"/>
  </w:num>
  <w:num w:numId="240">
    <w:abstractNumId w:val="206"/>
  </w:num>
  <w:num w:numId="241">
    <w:abstractNumId w:val="104"/>
  </w:num>
  <w:num w:numId="242">
    <w:abstractNumId w:val="58"/>
  </w:num>
  <w:num w:numId="2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29"/>
  </w:num>
  <w:num w:numId="245">
    <w:abstractNumId w:val="287"/>
  </w:num>
  <w:num w:numId="246">
    <w:abstractNumId w:val="180"/>
  </w:num>
  <w:num w:numId="247">
    <w:abstractNumId w:val="163"/>
  </w:num>
  <w:num w:numId="248">
    <w:abstractNumId w:val="149"/>
  </w:num>
  <w:num w:numId="249">
    <w:abstractNumId w:val="1"/>
  </w:num>
  <w:num w:numId="250">
    <w:abstractNumId w:val="35"/>
  </w:num>
  <w:num w:numId="251">
    <w:abstractNumId w:val="177"/>
  </w:num>
  <w:num w:numId="252">
    <w:abstractNumId w:val="215"/>
  </w:num>
  <w:num w:numId="253">
    <w:abstractNumId w:val="17"/>
  </w:num>
  <w:num w:numId="254">
    <w:abstractNumId w:val="308"/>
  </w:num>
  <w:num w:numId="255">
    <w:abstractNumId w:val="153"/>
  </w:num>
  <w:num w:numId="256">
    <w:abstractNumId w:val="145"/>
  </w:num>
  <w:num w:numId="257">
    <w:abstractNumId w:val="30"/>
  </w:num>
  <w:num w:numId="258">
    <w:abstractNumId w:val="245"/>
  </w:num>
  <w:num w:numId="259">
    <w:abstractNumId w:val="258"/>
  </w:num>
  <w:num w:numId="260">
    <w:abstractNumId w:val="73"/>
  </w:num>
  <w:num w:numId="261">
    <w:abstractNumId w:val="108"/>
  </w:num>
  <w:num w:numId="262">
    <w:abstractNumId w:val="54"/>
  </w:num>
  <w:num w:numId="263">
    <w:abstractNumId w:val="222"/>
  </w:num>
  <w:num w:numId="264">
    <w:abstractNumId w:val="267"/>
  </w:num>
  <w:num w:numId="265">
    <w:abstractNumId w:val="74"/>
  </w:num>
  <w:num w:numId="266">
    <w:abstractNumId w:val="156"/>
  </w:num>
  <w:num w:numId="267">
    <w:abstractNumId w:val="154"/>
  </w:num>
  <w:num w:numId="268">
    <w:abstractNumId w:val="231"/>
  </w:num>
  <w:num w:numId="269">
    <w:abstractNumId w:val="225"/>
  </w:num>
  <w:num w:numId="270">
    <w:abstractNumId w:val="101"/>
  </w:num>
  <w:num w:numId="271">
    <w:abstractNumId w:val="107"/>
  </w:num>
  <w:num w:numId="272">
    <w:abstractNumId w:val="274"/>
  </w:num>
  <w:num w:numId="273">
    <w:abstractNumId w:val="38"/>
  </w:num>
  <w:num w:numId="274">
    <w:abstractNumId w:val="124"/>
  </w:num>
  <w:num w:numId="275">
    <w:abstractNumId w:val="135"/>
  </w:num>
  <w:num w:numId="276">
    <w:abstractNumId w:val="301"/>
  </w:num>
  <w:num w:numId="277">
    <w:abstractNumId w:val="80"/>
  </w:num>
  <w:num w:numId="278">
    <w:abstractNumId w:val="5"/>
  </w:num>
  <w:num w:numId="279">
    <w:abstractNumId w:val="138"/>
  </w:num>
  <w:num w:numId="280">
    <w:abstractNumId w:val="158"/>
  </w:num>
  <w:num w:numId="281">
    <w:abstractNumId w:val="224"/>
  </w:num>
  <w:num w:numId="282">
    <w:abstractNumId w:val="81"/>
  </w:num>
  <w:num w:numId="283">
    <w:abstractNumId w:val="110"/>
  </w:num>
  <w:num w:numId="284">
    <w:abstractNumId w:val="24"/>
  </w:num>
  <w:num w:numId="285">
    <w:abstractNumId w:val="146"/>
  </w:num>
  <w:num w:numId="286">
    <w:abstractNumId w:val="68"/>
  </w:num>
  <w:num w:numId="287">
    <w:abstractNumId w:val="79"/>
  </w:num>
  <w:num w:numId="288">
    <w:abstractNumId w:val="160"/>
  </w:num>
  <w:num w:numId="289">
    <w:abstractNumId w:val="249"/>
  </w:num>
  <w:num w:numId="290">
    <w:abstractNumId w:val="259"/>
  </w:num>
  <w:num w:numId="291">
    <w:abstractNumId w:val="19"/>
  </w:num>
  <w:num w:numId="292">
    <w:abstractNumId w:val="102"/>
  </w:num>
  <w:num w:numId="293">
    <w:abstractNumId w:val="303"/>
  </w:num>
  <w:num w:numId="294">
    <w:abstractNumId w:val="275"/>
  </w:num>
  <w:num w:numId="295">
    <w:abstractNumId w:val="283"/>
  </w:num>
  <w:num w:numId="296">
    <w:abstractNumId w:val="46"/>
  </w:num>
  <w:num w:numId="297">
    <w:abstractNumId w:val="84"/>
  </w:num>
  <w:num w:numId="298">
    <w:abstractNumId w:val="91"/>
  </w:num>
  <w:num w:numId="299">
    <w:abstractNumId w:val="140"/>
  </w:num>
  <w:num w:numId="300">
    <w:abstractNumId w:val="212"/>
  </w:num>
  <w:num w:numId="301">
    <w:abstractNumId w:val="233"/>
  </w:num>
  <w:num w:numId="302">
    <w:abstractNumId w:val="306"/>
  </w:num>
  <w:num w:numId="303">
    <w:abstractNumId w:val="246"/>
  </w:num>
  <w:num w:numId="304">
    <w:abstractNumId w:val="61"/>
  </w:num>
  <w:num w:numId="305">
    <w:abstractNumId w:val="52"/>
  </w:num>
  <w:num w:numId="306">
    <w:abstractNumId w:val="2"/>
  </w:num>
  <w:num w:numId="307">
    <w:abstractNumId w:val="39"/>
  </w:num>
  <w:num w:numId="308">
    <w:abstractNumId w:val="187"/>
  </w:num>
  <w:num w:numId="309">
    <w:abstractNumId w:val="174"/>
  </w:num>
  <w:num w:numId="310">
    <w:abstractNumId w:val="100"/>
  </w:num>
  <w:num w:numId="311">
    <w:abstractNumId w:val="36"/>
  </w:num>
  <w:num w:numId="312">
    <w:abstractNumId w:val="199"/>
  </w:num>
  <w:num w:numId="313">
    <w:abstractNumId w:val="25"/>
  </w:num>
  <w:num w:numId="314">
    <w:abstractNumId w:val="151"/>
  </w:num>
  <w:num w:numId="315">
    <w:abstractNumId w:val="243"/>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37"/>
    <w:rsid w:val="00006403"/>
    <w:rsid w:val="00012B00"/>
    <w:rsid w:val="00014D85"/>
    <w:rsid w:val="000236E2"/>
    <w:rsid w:val="00027906"/>
    <w:rsid w:val="00030E29"/>
    <w:rsid w:val="00033386"/>
    <w:rsid w:val="00034069"/>
    <w:rsid w:val="0003499D"/>
    <w:rsid w:val="00035AAA"/>
    <w:rsid w:val="00035EAD"/>
    <w:rsid w:val="00057CAA"/>
    <w:rsid w:val="0006431C"/>
    <w:rsid w:val="00084301"/>
    <w:rsid w:val="000860B8"/>
    <w:rsid w:val="0008792E"/>
    <w:rsid w:val="00090895"/>
    <w:rsid w:val="000A3B06"/>
    <w:rsid w:val="000B1CE2"/>
    <w:rsid w:val="000B5B9C"/>
    <w:rsid w:val="000B5EC1"/>
    <w:rsid w:val="000C09F5"/>
    <w:rsid w:val="000C7422"/>
    <w:rsid w:val="000D13FD"/>
    <w:rsid w:val="000D2972"/>
    <w:rsid w:val="000E1079"/>
    <w:rsid w:val="000F681E"/>
    <w:rsid w:val="001108F6"/>
    <w:rsid w:val="00111532"/>
    <w:rsid w:val="001137A0"/>
    <w:rsid w:val="001170E3"/>
    <w:rsid w:val="0012161F"/>
    <w:rsid w:val="001345B8"/>
    <w:rsid w:val="00143864"/>
    <w:rsid w:val="00152D4E"/>
    <w:rsid w:val="00160866"/>
    <w:rsid w:val="00162BF4"/>
    <w:rsid w:val="001669A0"/>
    <w:rsid w:val="00190A1E"/>
    <w:rsid w:val="0019563A"/>
    <w:rsid w:val="001B13CB"/>
    <w:rsid w:val="001B7C79"/>
    <w:rsid w:val="001C7C64"/>
    <w:rsid w:val="001D70A3"/>
    <w:rsid w:val="00212515"/>
    <w:rsid w:val="0021267A"/>
    <w:rsid w:val="0023089E"/>
    <w:rsid w:val="002335C9"/>
    <w:rsid w:val="002466A7"/>
    <w:rsid w:val="00257461"/>
    <w:rsid w:val="00257675"/>
    <w:rsid w:val="00261E13"/>
    <w:rsid w:val="002646BC"/>
    <w:rsid w:val="00267FD5"/>
    <w:rsid w:val="00282F38"/>
    <w:rsid w:val="00284CA2"/>
    <w:rsid w:val="00285E0F"/>
    <w:rsid w:val="002A00DC"/>
    <w:rsid w:val="002A01E8"/>
    <w:rsid w:val="002A4EC7"/>
    <w:rsid w:val="002A6674"/>
    <w:rsid w:val="002B0CEC"/>
    <w:rsid w:val="002D18D0"/>
    <w:rsid w:val="002D1AD8"/>
    <w:rsid w:val="002D259A"/>
    <w:rsid w:val="002D5A4E"/>
    <w:rsid w:val="002D72C9"/>
    <w:rsid w:val="002E3F71"/>
    <w:rsid w:val="002F59FF"/>
    <w:rsid w:val="002F63BC"/>
    <w:rsid w:val="00321E19"/>
    <w:rsid w:val="00337DF0"/>
    <w:rsid w:val="0035177C"/>
    <w:rsid w:val="00351F98"/>
    <w:rsid w:val="00356AF2"/>
    <w:rsid w:val="00357D60"/>
    <w:rsid w:val="00363E60"/>
    <w:rsid w:val="0037310F"/>
    <w:rsid w:val="00385CA4"/>
    <w:rsid w:val="0039152D"/>
    <w:rsid w:val="003937E8"/>
    <w:rsid w:val="00396611"/>
    <w:rsid w:val="003A0E52"/>
    <w:rsid w:val="003A1BDD"/>
    <w:rsid w:val="003A3151"/>
    <w:rsid w:val="003A435A"/>
    <w:rsid w:val="003B7D1E"/>
    <w:rsid w:val="003E0BEA"/>
    <w:rsid w:val="003E6B4E"/>
    <w:rsid w:val="003F233C"/>
    <w:rsid w:val="003F4FA3"/>
    <w:rsid w:val="0040390D"/>
    <w:rsid w:val="004104C1"/>
    <w:rsid w:val="00412FEE"/>
    <w:rsid w:val="00415D9C"/>
    <w:rsid w:val="004217F6"/>
    <w:rsid w:val="004330F2"/>
    <w:rsid w:val="0044189D"/>
    <w:rsid w:val="0044516E"/>
    <w:rsid w:val="0044553F"/>
    <w:rsid w:val="0046032D"/>
    <w:rsid w:val="00463819"/>
    <w:rsid w:val="00474509"/>
    <w:rsid w:val="0047541D"/>
    <w:rsid w:val="00483CEC"/>
    <w:rsid w:val="004860D5"/>
    <w:rsid w:val="00486EA9"/>
    <w:rsid w:val="00487433"/>
    <w:rsid w:val="00491283"/>
    <w:rsid w:val="004A354F"/>
    <w:rsid w:val="004D0719"/>
    <w:rsid w:val="004D1A6A"/>
    <w:rsid w:val="004D7CD2"/>
    <w:rsid w:val="004E00E1"/>
    <w:rsid w:val="004F3CCD"/>
    <w:rsid w:val="004F56EE"/>
    <w:rsid w:val="004F596F"/>
    <w:rsid w:val="005006F2"/>
    <w:rsid w:val="00506CEB"/>
    <w:rsid w:val="00511A1A"/>
    <w:rsid w:val="0051358E"/>
    <w:rsid w:val="00520397"/>
    <w:rsid w:val="00520729"/>
    <w:rsid w:val="00523A47"/>
    <w:rsid w:val="00530C34"/>
    <w:rsid w:val="00530FE8"/>
    <w:rsid w:val="0053186C"/>
    <w:rsid w:val="0056095F"/>
    <w:rsid w:val="005609AC"/>
    <w:rsid w:val="00562016"/>
    <w:rsid w:val="00590FFB"/>
    <w:rsid w:val="0059473F"/>
    <w:rsid w:val="005A13A5"/>
    <w:rsid w:val="005A6D9A"/>
    <w:rsid w:val="005B5251"/>
    <w:rsid w:val="005B583E"/>
    <w:rsid w:val="005B5D18"/>
    <w:rsid w:val="005C3CCB"/>
    <w:rsid w:val="005D1B33"/>
    <w:rsid w:val="005D311F"/>
    <w:rsid w:val="005D6593"/>
    <w:rsid w:val="005E2717"/>
    <w:rsid w:val="005E7A8B"/>
    <w:rsid w:val="005F205F"/>
    <w:rsid w:val="00600B8F"/>
    <w:rsid w:val="006124BC"/>
    <w:rsid w:val="006166B7"/>
    <w:rsid w:val="0062255E"/>
    <w:rsid w:val="006439AE"/>
    <w:rsid w:val="0064473F"/>
    <w:rsid w:val="0066127E"/>
    <w:rsid w:val="00661D4B"/>
    <w:rsid w:val="006641A0"/>
    <w:rsid w:val="0068725D"/>
    <w:rsid w:val="00687872"/>
    <w:rsid w:val="006A7D1B"/>
    <w:rsid w:val="006D1515"/>
    <w:rsid w:val="006D3C61"/>
    <w:rsid w:val="006F5FBA"/>
    <w:rsid w:val="006F70D4"/>
    <w:rsid w:val="007006B4"/>
    <w:rsid w:val="00714F59"/>
    <w:rsid w:val="00717473"/>
    <w:rsid w:val="00717B6D"/>
    <w:rsid w:val="007277DF"/>
    <w:rsid w:val="00733EC7"/>
    <w:rsid w:val="00735B26"/>
    <w:rsid w:val="0074095F"/>
    <w:rsid w:val="00743BBF"/>
    <w:rsid w:val="00743CD0"/>
    <w:rsid w:val="0077664A"/>
    <w:rsid w:val="00783529"/>
    <w:rsid w:val="00793409"/>
    <w:rsid w:val="00796B79"/>
    <w:rsid w:val="0079752C"/>
    <w:rsid w:val="007A1D00"/>
    <w:rsid w:val="007A783F"/>
    <w:rsid w:val="007B1485"/>
    <w:rsid w:val="007B3536"/>
    <w:rsid w:val="007B716F"/>
    <w:rsid w:val="007D7F3C"/>
    <w:rsid w:val="007E4072"/>
    <w:rsid w:val="00813327"/>
    <w:rsid w:val="00840601"/>
    <w:rsid w:val="00841B49"/>
    <w:rsid w:val="0084766B"/>
    <w:rsid w:val="008613A8"/>
    <w:rsid w:val="00870625"/>
    <w:rsid w:val="00873A5E"/>
    <w:rsid w:val="00874138"/>
    <w:rsid w:val="00882751"/>
    <w:rsid w:val="00884FC1"/>
    <w:rsid w:val="00897F37"/>
    <w:rsid w:val="008A6098"/>
    <w:rsid w:val="008B655F"/>
    <w:rsid w:val="008C61FF"/>
    <w:rsid w:val="008D74D1"/>
    <w:rsid w:val="00911078"/>
    <w:rsid w:val="00911EA5"/>
    <w:rsid w:val="00924FCE"/>
    <w:rsid w:val="00940B9F"/>
    <w:rsid w:val="00951FD0"/>
    <w:rsid w:val="00954626"/>
    <w:rsid w:val="00963FCA"/>
    <w:rsid w:val="00970131"/>
    <w:rsid w:val="009710BA"/>
    <w:rsid w:val="009726D1"/>
    <w:rsid w:val="009730DD"/>
    <w:rsid w:val="0098481E"/>
    <w:rsid w:val="00985D36"/>
    <w:rsid w:val="00986D3E"/>
    <w:rsid w:val="009A6581"/>
    <w:rsid w:val="009B0064"/>
    <w:rsid w:val="009B70C0"/>
    <w:rsid w:val="009C22ED"/>
    <w:rsid w:val="009C3EFA"/>
    <w:rsid w:val="009D4A4A"/>
    <w:rsid w:val="009F5D2B"/>
    <w:rsid w:val="00A02C7C"/>
    <w:rsid w:val="00A077C3"/>
    <w:rsid w:val="00A212B8"/>
    <w:rsid w:val="00A23A04"/>
    <w:rsid w:val="00A244CC"/>
    <w:rsid w:val="00A25314"/>
    <w:rsid w:val="00A40D00"/>
    <w:rsid w:val="00A570F9"/>
    <w:rsid w:val="00A70589"/>
    <w:rsid w:val="00A73942"/>
    <w:rsid w:val="00A7489C"/>
    <w:rsid w:val="00A77B19"/>
    <w:rsid w:val="00A86A29"/>
    <w:rsid w:val="00AB2D0C"/>
    <w:rsid w:val="00AB3C1B"/>
    <w:rsid w:val="00AE1DD8"/>
    <w:rsid w:val="00AF62E5"/>
    <w:rsid w:val="00B03D85"/>
    <w:rsid w:val="00B12DD3"/>
    <w:rsid w:val="00B12F7A"/>
    <w:rsid w:val="00B173D5"/>
    <w:rsid w:val="00B217C2"/>
    <w:rsid w:val="00B22139"/>
    <w:rsid w:val="00B221B4"/>
    <w:rsid w:val="00B25318"/>
    <w:rsid w:val="00B26568"/>
    <w:rsid w:val="00B26786"/>
    <w:rsid w:val="00B3246C"/>
    <w:rsid w:val="00B35214"/>
    <w:rsid w:val="00B3682E"/>
    <w:rsid w:val="00B37820"/>
    <w:rsid w:val="00B54D04"/>
    <w:rsid w:val="00B55B37"/>
    <w:rsid w:val="00B61D27"/>
    <w:rsid w:val="00B6316F"/>
    <w:rsid w:val="00B64676"/>
    <w:rsid w:val="00B65CD3"/>
    <w:rsid w:val="00B92636"/>
    <w:rsid w:val="00B934F7"/>
    <w:rsid w:val="00B95217"/>
    <w:rsid w:val="00BA4B95"/>
    <w:rsid w:val="00BA7081"/>
    <w:rsid w:val="00BB1D08"/>
    <w:rsid w:val="00BB6491"/>
    <w:rsid w:val="00BD1789"/>
    <w:rsid w:val="00BD765B"/>
    <w:rsid w:val="00BE2216"/>
    <w:rsid w:val="00BF2A74"/>
    <w:rsid w:val="00C003D2"/>
    <w:rsid w:val="00C02A90"/>
    <w:rsid w:val="00C07CAF"/>
    <w:rsid w:val="00C21CFC"/>
    <w:rsid w:val="00C31B75"/>
    <w:rsid w:val="00C3621B"/>
    <w:rsid w:val="00C51D5F"/>
    <w:rsid w:val="00C527D7"/>
    <w:rsid w:val="00C538F3"/>
    <w:rsid w:val="00C5399B"/>
    <w:rsid w:val="00C55970"/>
    <w:rsid w:val="00C62B12"/>
    <w:rsid w:val="00C6350C"/>
    <w:rsid w:val="00C95784"/>
    <w:rsid w:val="00C96064"/>
    <w:rsid w:val="00C96999"/>
    <w:rsid w:val="00CA1177"/>
    <w:rsid w:val="00CA3855"/>
    <w:rsid w:val="00CA7075"/>
    <w:rsid w:val="00CC1591"/>
    <w:rsid w:val="00CC1F10"/>
    <w:rsid w:val="00CC40CC"/>
    <w:rsid w:val="00CF054A"/>
    <w:rsid w:val="00D03431"/>
    <w:rsid w:val="00D14AEA"/>
    <w:rsid w:val="00D155F1"/>
    <w:rsid w:val="00D16016"/>
    <w:rsid w:val="00D16D7A"/>
    <w:rsid w:val="00D21589"/>
    <w:rsid w:val="00D236F5"/>
    <w:rsid w:val="00D521D4"/>
    <w:rsid w:val="00D53EA9"/>
    <w:rsid w:val="00D65EF7"/>
    <w:rsid w:val="00D7320C"/>
    <w:rsid w:val="00D74DF2"/>
    <w:rsid w:val="00D86F58"/>
    <w:rsid w:val="00D9649B"/>
    <w:rsid w:val="00DA2839"/>
    <w:rsid w:val="00DA709D"/>
    <w:rsid w:val="00DC16DE"/>
    <w:rsid w:val="00DC320C"/>
    <w:rsid w:val="00DE6124"/>
    <w:rsid w:val="00DE704E"/>
    <w:rsid w:val="00DE745B"/>
    <w:rsid w:val="00DF0E50"/>
    <w:rsid w:val="00DF500C"/>
    <w:rsid w:val="00E02FE4"/>
    <w:rsid w:val="00E0543C"/>
    <w:rsid w:val="00E05E07"/>
    <w:rsid w:val="00E242EB"/>
    <w:rsid w:val="00E40BE3"/>
    <w:rsid w:val="00E60645"/>
    <w:rsid w:val="00E74E80"/>
    <w:rsid w:val="00E953FD"/>
    <w:rsid w:val="00EA61AE"/>
    <w:rsid w:val="00EC0F92"/>
    <w:rsid w:val="00ED0780"/>
    <w:rsid w:val="00ED5B48"/>
    <w:rsid w:val="00EE5EDC"/>
    <w:rsid w:val="00EE5EF0"/>
    <w:rsid w:val="00EF0454"/>
    <w:rsid w:val="00F0250D"/>
    <w:rsid w:val="00F04448"/>
    <w:rsid w:val="00F43347"/>
    <w:rsid w:val="00F4353E"/>
    <w:rsid w:val="00F52E04"/>
    <w:rsid w:val="00F54355"/>
    <w:rsid w:val="00F73AF4"/>
    <w:rsid w:val="00F823BC"/>
    <w:rsid w:val="00F84E15"/>
    <w:rsid w:val="00F86EA5"/>
    <w:rsid w:val="00FA7F0A"/>
    <w:rsid w:val="00FC78A3"/>
    <w:rsid w:val="00FD029B"/>
    <w:rsid w:val="00FD37F7"/>
    <w:rsid w:val="00FD553B"/>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B1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C78A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7F37"/>
    <w:pPr>
      <w:jc w:val="center"/>
    </w:pPr>
    <w:rPr>
      <w:b/>
      <w:sz w:val="32"/>
    </w:rPr>
  </w:style>
  <w:style w:type="character" w:customStyle="1" w:styleId="TitleChar">
    <w:name w:val="Title Char"/>
    <w:basedOn w:val="DefaultParagraphFont"/>
    <w:link w:val="Title"/>
    <w:rsid w:val="00897F37"/>
    <w:rPr>
      <w:rFonts w:ascii="Times New Roman" w:eastAsia="Times New Roman" w:hAnsi="Times New Roman" w:cs="Times New Roman"/>
      <w:b/>
      <w:sz w:val="32"/>
      <w:szCs w:val="24"/>
    </w:rPr>
  </w:style>
  <w:style w:type="paragraph" w:styleId="PlainText">
    <w:name w:val="Plain Text"/>
    <w:basedOn w:val="Normal"/>
    <w:link w:val="PlainTextChar1"/>
    <w:uiPriority w:val="99"/>
    <w:rsid w:val="00897F37"/>
    <w:rPr>
      <w:rFonts w:ascii="Courier" w:hAnsi="Courier"/>
    </w:rPr>
  </w:style>
  <w:style w:type="character" w:customStyle="1" w:styleId="PlainTextChar">
    <w:name w:val="Plain Text Char"/>
    <w:basedOn w:val="DefaultParagraphFont"/>
    <w:uiPriority w:val="99"/>
    <w:semiHidden/>
    <w:rsid w:val="00897F37"/>
    <w:rPr>
      <w:rFonts w:ascii="Consolas" w:eastAsia="Times New Roman" w:hAnsi="Consolas" w:cs="Times New Roman"/>
      <w:sz w:val="21"/>
      <w:szCs w:val="21"/>
    </w:rPr>
  </w:style>
  <w:style w:type="character" w:customStyle="1" w:styleId="PlainTextChar1">
    <w:name w:val="Plain Text Char1"/>
    <w:basedOn w:val="DefaultParagraphFont"/>
    <w:link w:val="PlainText"/>
    <w:uiPriority w:val="99"/>
    <w:rsid w:val="00897F37"/>
    <w:rPr>
      <w:rFonts w:ascii="Courier" w:eastAsia="Times New Roman" w:hAnsi="Courier" w:cs="Times New Roman"/>
      <w:sz w:val="24"/>
      <w:szCs w:val="24"/>
    </w:rPr>
  </w:style>
  <w:style w:type="paragraph" w:styleId="ListParagraph">
    <w:name w:val="List Paragraph"/>
    <w:basedOn w:val="Normal"/>
    <w:uiPriority w:val="34"/>
    <w:qFormat/>
    <w:rsid w:val="00897F37"/>
    <w:pPr>
      <w:ind w:left="720"/>
    </w:pPr>
    <w:rPr>
      <w:rFonts w:ascii="Calibri" w:eastAsiaTheme="minorHAnsi" w:hAnsi="Calibri"/>
      <w:sz w:val="22"/>
      <w:szCs w:val="22"/>
    </w:rPr>
  </w:style>
  <w:style w:type="paragraph" w:styleId="NoSpacing">
    <w:name w:val="No Spacing"/>
    <w:uiPriority w:val="1"/>
    <w:qFormat/>
    <w:rsid w:val="00897F37"/>
    <w:pPr>
      <w:spacing w:after="0" w:line="240" w:lineRule="auto"/>
    </w:pPr>
    <w:rPr>
      <w:rFonts w:ascii="Calibri" w:eastAsia="Calibri" w:hAnsi="Calibri" w:cs="Times New Roman"/>
    </w:rPr>
  </w:style>
  <w:style w:type="paragraph" w:customStyle="1" w:styleId="xmsonormal">
    <w:name w:val="x_msonormal"/>
    <w:basedOn w:val="Normal"/>
    <w:rsid w:val="00897F37"/>
    <w:pPr>
      <w:spacing w:before="100" w:beforeAutospacing="1" w:after="100" w:afterAutospacing="1"/>
    </w:pPr>
    <w:rPr>
      <w:rFonts w:eastAsiaTheme="minorHAnsi"/>
    </w:rPr>
  </w:style>
  <w:style w:type="paragraph" w:styleId="NormalWeb">
    <w:name w:val="Normal (Web)"/>
    <w:basedOn w:val="Normal"/>
    <w:uiPriority w:val="99"/>
    <w:rsid w:val="00412FEE"/>
    <w:pPr>
      <w:spacing w:before="100" w:beforeAutospacing="1" w:after="100" w:afterAutospacing="1"/>
    </w:pPr>
  </w:style>
  <w:style w:type="numbering" w:customStyle="1" w:styleId="List37">
    <w:name w:val="List 37"/>
    <w:rsid w:val="009B0064"/>
    <w:pPr>
      <w:numPr>
        <w:numId w:val="13"/>
      </w:numPr>
    </w:pPr>
  </w:style>
  <w:style w:type="numbering" w:customStyle="1" w:styleId="List36">
    <w:name w:val="List 36"/>
    <w:rsid w:val="009B0064"/>
    <w:pPr>
      <w:numPr>
        <w:numId w:val="59"/>
      </w:numPr>
    </w:pPr>
  </w:style>
  <w:style w:type="paragraph" w:customStyle="1" w:styleId="BodyA">
    <w:name w:val="Body A"/>
    <w:rsid w:val="00870625"/>
    <w:pPr>
      <w:spacing w:after="0" w:line="240" w:lineRule="auto"/>
    </w:pPr>
    <w:rPr>
      <w:rFonts w:ascii="Helvetica" w:eastAsia="ヒラギノ角ゴ Pro W3" w:hAnsi="Helvetica" w:cs="Times New Roman"/>
      <w:color w:val="000000"/>
      <w:sz w:val="24"/>
      <w:szCs w:val="20"/>
    </w:rPr>
  </w:style>
  <w:style w:type="character" w:customStyle="1" w:styleId="pubtitle">
    <w:name w:val="pubtitle"/>
    <w:basedOn w:val="DefaultParagraphFont"/>
    <w:rsid w:val="00C538F3"/>
  </w:style>
  <w:style w:type="paragraph" w:customStyle="1" w:styleId="Default">
    <w:name w:val="Default"/>
    <w:rsid w:val="005A6D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List44">
    <w:name w:val="List 44"/>
    <w:rsid w:val="001345B8"/>
    <w:pPr>
      <w:numPr>
        <w:numId w:val="48"/>
      </w:numPr>
    </w:pPr>
  </w:style>
  <w:style w:type="paragraph" w:customStyle="1" w:styleId="Sinespaciado">
    <w:name w:val="Sin espaciado"/>
    <w:uiPriority w:val="99"/>
    <w:rsid w:val="00FD553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Arial Unicode MS" w:hAnsi="Calibri" w:cs="Calibri"/>
      <w:color w:val="000000"/>
      <w:u w:color="000000"/>
      <w:lang w:eastAsia="en-GB"/>
    </w:rPr>
  </w:style>
  <w:style w:type="numbering" w:customStyle="1" w:styleId="List15">
    <w:name w:val="List 15"/>
    <w:rsid w:val="00FD553B"/>
    <w:pPr>
      <w:numPr>
        <w:numId w:val="75"/>
      </w:numPr>
    </w:pPr>
  </w:style>
  <w:style w:type="numbering" w:customStyle="1" w:styleId="List16">
    <w:name w:val="List 16"/>
    <w:rsid w:val="00FD553B"/>
    <w:pPr>
      <w:numPr>
        <w:numId w:val="76"/>
      </w:numPr>
    </w:pPr>
  </w:style>
  <w:style w:type="numbering" w:customStyle="1" w:styleId="List46">
    <w:name w:val="List 46"/>
    <w:rsid w:val="00882751"/>
    <w:pPr>
      <w:numPr>
        <w:numId w:val="84"/>
      </w:numPr>
    </w:pPr>
  </w:style>
  <w:style w:type="numbering" w:customStyle="1" w:styleId="List23">
    <w:name w:val="List 23"/>
    <w:rsid w:val="00D74DF2"/>
    <w:pPr>
      <w:numPr>
        <w:numId w:val="87"/>
      </w:numPr>
    </w:pPr>
  </w:style>
  <w:style w:type="numbering" w:customStyle="1" w:styleId="List22">
    <w:name w:val="List 22"/>
    <w:rsid w:val="00D74DF2"/>
    <w:pPr>
      <w:numPr>
        <w:numId w:val="86"/>
      </w:numPr>
    </w:pPr>
  </w:style>
  <w:style w:type="paragraph" w:customStyle="1" w:styleId="Prrafodelista">
    <w:name w:val="Párrafo de lista"/>
    <w:uiPriority w:val="99"/>
    <w:rsid w:val="002466A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Times New Roman" w:eastAsia="Arial Unicode MS" w:hAnsi="Times New Roman" w:cs="Times New Roman"/>
      <w:color w:val="000000"/>
      <w:sz w:val="24"/>
      <w:szCs w:val="24"/>
      <w:u w:color="000000"/>
      <w:lang w:eastAsia="en-GB"/>
    </w:rPr>
  </w:style>
  <w:style w:type="numbering" w:customStyle="1" w:styleId="List51">
    <w:name w:val="List 51"/>
    <w:rsid w:val="002466A7"/>
    <w:pPr>
      <w:numPr>
        <w:numId w:val="106"/>
      </w:numPr>
    </w:pPr>
  </w:style>
  <w:style w:type="numbering" w:customStyle="1" w:styleId="List6">
    <w:name w:val="List 6"/>
    <w:rsid w:val="002466A7"/>
    <w:pPr>
      <w:numPr>
        <w:numId w:val="217"/>
      </w:numPr>
    </w:pPr>
  </w:style>
  <w:style w:type="character" w:customStyle="1" w:styleId="highlight">
    <w:name w:val="highlight"/>
    <w:basedOn w:val="DefaultParagraphFont"/>
    <w:rsid w:val="00F823BC"/>
  </w:style>
  <w:style w:type="character" w:customStyle="1" w:styleId="apple-converted-space">
    <w:name w:val="apple-converted-space"/>
    <w:basedOn w:val="DefaultParagraphFont"/>
    <w:rsid w:val="00F823BC"/>
  </w:style>
  <w:style w:type="character" w:customStyle="1" w:styleId="apple-style-span">
    <w:name w:val="apple-style-span"/>
    <w:basedOn w:val="DefaultParagraphFont"/>
    <w:rsid w:val="00530FE8"/>
  </w:style>
  <w:style w:type="character" w:customStyle="1" w:styleId="citation-abbreviation">
    <w:name w:val="citation-abbreviation"/>
    <w:basedOn w:val="DefaultParagraphFont"/>
    <w:rsid w:val="00B3246C"/>
  </w:style>
  <w:style w:type="character" w:customStyle="1" w:styleId="Heading2Char">
    <w:name w:val="Heading 2 Char"/>
    <w:basedOn w:val="DefaultParagraphFont"/>
    <w:link w:val="Heading2"/>
    <w:rsid w:val="00FC78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B1D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BB1D08"/>
    <w:rPr>
      <w:color w:val="0000FF"/>
      <w:u w:val="single"/>
    </w:rPr>
  </w:style>
  <w:style w:type="numbering" w:customStyle="1" w:styleId="List17">
    <w:name w:val="List 17"/>
    <w:rsid w:val="00B64676"/>
    <w:pPr>
      <w:numPr>
        <w:numId w:val="174"/>
      </w:numPr>
    </w:pPr>
  </w:style>
  <w:style w:type="numbering" w:customStyle="1" w:styleId="List18">
    <w:name w:val="List 18"/>
    <w:rsid w:val="00B64676"/>
    <w:pPr>
      <w:numPr>
        <w:numId w:val="175"/>
      </w:numPr>
    </w:pPr>
  </w:style>
  <w:style w:type="paragraph" w:customStyle="1" w:styleId="listterm">
    <w:name w:val="listterm"/>
    <w:basedOn w:val="Normal"/>
    <w:uiPriority w:val="99"/>
    <w:rsid w:val="00954626"/>
    <w:pPr>
      <w:spacing w:before="100" w:beforeAutospacing="1" w:after="100" w:afterAutospacing="1"/>
    </w:pPr>
  </w:style>
  <w:style w:type="paragraph" w:customStyle="1" w:styleId="tabletext">
    <w:name w:val="tabletext"/>
    <w:basedOn w:val="Normal"/>
    <w:uiPriority w:val="99"/>
    <w:rsid w:val="00954626"/>
    <w:pPr>
      <w:spacing w:before="100" w:beforeAutospacing="1" w:after="100" w:afterAutospacing="1"/>
    </w:pPr>
  </w:style>
  <w:style w:type="paragraph" w:customStyle="1" w:styleId="desc">
    <w:name w:val="desc"/>
    <w:basedOn w:val="Normal"/>
    <w:rsid w:val="00743BBF"/>
    <w:pPr>
      <w:spacing w:before="100" w:beforeAutospacing="1" w:after="100" w:afterAutospacing="1"/>
    </w:pPr>
  </w:style>
  <w:style w:type="paragraph" w:customStyle="1" w:styleId="ReferenceLine">
    <w:name w:val="Reference Line"/>
    <w:basedOn w:val="BodyText"/>
    <w:rsid w:val="005B5251"/>
  </w:style>
  <w:style w:type="paragraph" w:styleId="BodyText">
    <w:name w:val="Body Text"/>
    <w:basedOn w:val="Normal"/>
    <w:link w:val="BodyTextChar"/>
    <w:uiPriority w:val="99"/>
    <w:semiHidden/>
    <w:unhideWhenUsed/>
    <w:rsid w:val="005B5251"/>
    <w:pPr>
      <w:spacing w:after="120"/>
    </w:pPr>
  </w:style>
  <w:style w:type="character" w:customStyle="1" w:styleId="BodyTextChar">
    <w:name w:val="Body Text Char"/>
    <w:basedOn w:val="DefaultParagraphFont"/>
    <w:link w:val="BodyText"/>
    <w:uiPriority w:val="99"/>
    <w:semiHidden/>
    <w:rsid w:val="005B5251"/>
    <w:rPr>
      <w:rFonts w:ascii="Times New Roman" w:eastAsia="Times New Roman" w:hAnsi="Times New Roman" w:cs="Times New Roman"/>
      <w:sz w:val="24"/>
      <w:szCs w:val="24"/>
    </w:rPr>
  </w:style>
  <w:style w:type="numbering" w:customStyle="1" w:styleId="List26">
    <w:name w:val="List 26"/>
    <w:rsid w:val="000D2972"/>
    <w:pPr>
      <w:numPr>
        <w:numId w:val="202"/>
      </w:numPr>
    </w:pPr>
  </w:style>
  <w:style w:type="numbering" w:customStyle="1" w:styleId="List27">
    <w:name w:val="List 27"/>
    <w:rsid w:val="000D2972"/>
    <w:pPr>
      <w:numPr>
        <w:numId w:val="203"/>
      </w:numPr>
    </w:pPr>
  </w:style>
  <w:style w:type="character" w:customStyle="1" w:styleId="jrnl">
    <w:name w:val="jrnl"/>
    <w:basedOn w:val="DefaultParagraphFont"/>
    <w:rsid w:val="002A6674"/>
  </w:style>
  <w:style w:type="numbering" w:customStyle="1" w:styleId="List11">
    <w:name w:val="List 11"/>
    <w:rsid w:val="00DA2839"/>
    <w:pPr>
      <w:numPr>
        <w:numId w:val="214"/>
      </w:numPr>
    </w:pPr>
  </w:style>
  <w:style w:type="numbering" w:customStyle="1" w:styleId="List12">
    <w:name w:val="List 12"/>
    <w:rsid w:val="00DA2839"/>
    <w:pPr>
      <w:numPr>
        <w:numId w:val="216"/>
      </w:numPr>
    </w:pPr>
  </w:style>
  <w:style w:type="character" w:customStyle="1" w:styleId="ref-title">
    <w:name w:val="ref-title"/>
    <w:basedOn w:val="DefaultParagraphFont"/>
    <w:rsid w:val="00D86F58"/>
  </w:style>
  <w:style w:type="character" w:customStyle="1" w:styleId="ref-journal">
    <w:name w:val="ref-journal"/>
    <w:basedOn w:val="DefaultParagraphFont"/>
    <w:rsid w:val="00D86F58"/>
  </w:style>
  <w:style w:type="character" w:customStyle="1" w:styleId="ref-vol">
    <w:name w:val="ref-vol"/>
    <w:basedOn w:val="DefaultParagraphFont"/>
    <w:rsid w:val="00D86F58"/>
  </w:style>
  <w:style w:type="character" w:customStyle="1" w:styleId="citation-publication-date">
    <w:name w:val="citation-publication-date"/>
    <w:basedOn w:val="DefaultParagraphFont"/>
    <w:rsid w:val="00D86F58"/>
  </w:style>
  <w:style w:type="character" w:customStyle="1" w:styleId="citation-volume">
    <w:name w:val="citation-volume"/>
    <w:basedOn w:val="DefaultParagraphFont"/>
    <w:rsid w:val="00D86F58"/>
  </w:style>
  <w:style w:type="character" w:customStyle="1" w:styleId="citation-issue">
    <w:name w:val="citation-issue"/>
    <w:basedOn w:val="DefaultParagraphFont"/>
    <w:rsid w:val="00D86F58"/>
  </w:style>
  <w:style w:type="character" w:customStyle="1" w:styleId="citation-flpages">
    <w:name w:val="citation-flpages"/>
    <w:basedOn w:val="DefaultParagraphFont"/>
    <w:rsid w:val="00D86F58"/>
  </w:style>
  <w:style w:type="numbering" w:customStyle="1" w:styleId="List35">
    <w:name w:val="List 35"/>
    <w:rsid w:val="00C6350C"/>
    <w:pPr>
      <w:numPr>
        <w:numId w:val="230"/>
      </w:numPr>
    </w:pPr>
  </w:style>
  <w:style w:type="numbering" w:customStyle="1" w:styleId="List9">
    <w:name w:val="List 9"/>
    <w:rsid w:val="005609AC"/>
    <w:pPr>
      <w:numPr>
        <w:numId w:val="263"/>
      </w:numPr>
    </w:pPr>
  </w:style>
  <w:style w:type="numbering" w:customStyle="1" w:styleId="List10">
    <w:name w:val="List 10"/>
    <w:rsid w:val="005609AC"/>
    <w:pPr>
      <w:numPr>
        <w:numId w:val="264"/>
      </w:numPr>
    </w:pPr>
  </w:style>
  <w:style w:type="numbering" w:customStyle="1" w:styleId="List8">
    <w:name w:val="List 8"/>
    <w:rsid w:val="00873A5E"/>
    <w:pPr>
      <w:numPr>
        <w:numId w:val="267"/>
      </w:numPr>
    </w:pPr>
  </w:style>
  <w:style w:type="numbering" w:customStyle="1" w:styleId="List7">
    <w:name w:val="List 7"/>
    <w:rsid w:val="00873A5E"/>
    <w:pPr>
      <w:numPr>
        <w:numId w:val="266"/>
      </w:numPr>
    </w:pPr>
  </w:style>
  <w:style w:type="paragraph" w:styleId="BodyText3">
    <w:name w:val="Body Text 3"/>
    <w:basedOn w:val="Normal"/>
    <w:link w:val="BodyText3Char"/>
    <w:uiPriority w:val="99"/>
    <w:semiHidden/>
    <w:unhideWhenUsed/>
    <w:rsid w:val="006D3C61"/>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6D3C61"/>
    <w:rPr>
      <w:sz w:val="16"/>
      <w:szCs w:val="16"/>
    </w:rPr>
  </w:style>
  <w:style w:type="character" w:styleId="FollowedHyperlink">
    <w:name w:val="FollowedHyperlink"/>
    <w:basedOn w:val="DefaultParagraphFont"/>
    <w:uiPriority w:val="99"/>
    <w:semiHidden/>
    <w:unhideWhenUsed/>
    <w:rsid w:val="00356A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B1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C78A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7F37"/>
    <w:pPr>
      <w:jc w:val="center"/>
    </w:pPr>
    <w:rPr>
      <w:b/>
      <w:sz w:val="32"/>
    </w:rPr>
  </w:style>
  <w:style w:type="character" w:customStyle="1" w:styleId="TitleChar">
    <w:name w:val="Title Char"/>
    <w:basedOn w:val="DefaultParagraphFont"/>
    <w:link w:val="Title"/>
    <w:rsid w:val="00897F37"/>
    <w:rPr>
      <w:rFonts w:ascii="Times New Roman" w:eastAsia="Times New Roman" w:hAnsi="Times New Roman" w:cs="Times New Roman"/>
      <w:b/>
      <w:sz w:val="32"/>
      <w:szCs w:val="24"/>
    </w:rPr>
  </w:style>
  <w:style w:type="paragraph" w:styleId="PlainText">
    <w:name w:val="Plain Text"/>
    <w:basedOn w:val="Normal"/>
    <w:link w:val="PlainTextChar1"/>
    <w:uiPriority w:val="99"/>
    <w:rsid w:val="00897F37"/>
    <w:rPr>
      <w:rFonts w:ascii="Courier" w:hAnsi="Courier"/>
    </w:rPr>
  </w:style>
  <w:style w:type="character" w:customStyle="1" w:styleId="PlainTextChar">
    <w:name w:val="Plain Text Char"/>
    <w:basedOn w:val="DefaultParagraphFont"/>
    <w:uiPriority w:val="99"/>
    <w:semiHidden/>
    <w:rsid w:val="00897F37"/>
    <w:rPr>
      <w:rFonts w:ascii="Consolas" w:eastAsia="Times New Roman" w:hAnsi="Consolas" w:cs="Times New Roman"/>
      <w:sz w:val="21"/>
      <w:szCs w:val="21"/>
    </w:rPr>
  </w:style>
  <w:style w:type="character" w:customStyle="1" w:styleId="PlainTextChar1">
    <w:name w:val="Plain Text Char1"/>
    <w:basedOn w:val="DefaultParagraphFont"/>
    <w:link w:val="PlainText"/>
    <w:uiPriority w:val="99"/>
    <w:rsid w:val="00897F37"/>
    <w:rPr>
      <w:rFonts w:ascii="Courier" w:eastAsia="Times New Roman" w:hAnsi="Courier" w:cs="Times New Roman"/>
      <w:sz w:val="24"/>
      <w:szCs w:val="24"/>
    </w:rPr>
  </w:style>
  <w:style w:type="paragraph" w:styleId="ListParagraph">
    <w:name w:val="List Paragraph"/>
    <w:basedOn w:val="Normal"/>
    <w:uiPriority w:val="34"/>
    <w:qFormat/>
    <w:rsid w:val="00897F37"/>
    <w:pPr>
      <w:ind w:left="720"/>
    </w:pPr>
    <w:rPr>
      <w:rFonts w:ascii="Calibri" w:eastAsiaTheme="minorHAnsi" w:hAnsi="Calibri"/>
      <w:sz w:val="22"/>
      <w:szCs w:val="22"/>
    </w:rPr>
  </w:style>
  <w:style w:type="paragraph" w:styleId="NoSpacing">
    <w:name w:val="No Spacing"/>
    <w:uiPriority w:val="1"/>
    <w:qFormat/>
    <w:rsid w:val="00897F37"/>
    <w:pPr>
      <w:spacing w:after="0" w:line="240" w:lineRule="auto"/>
    </w:pPr>
    <w:rPr>
      <w:rFonts w:ascii="Calibri" w:eastAsia="Calibri" w:hAnsi="Calibri" w:cs="Times New Roman"/>
    </w:rPr>
  </w:style>
  <w:style w:type="paragraph" w:customStyle="1" w:styleId="xmsonormal">
    <w:name w:val="x_msonormal"/>
    <w:basedOn w:val="Normal"/>
    <w:rsid w:val="00897F37"/>
    <w:pPr>
      <w:spacing w:before="100" w:beforeAutospacing="1" w:after="100" w:afterAutospacing="1"/>
    </w:pPr>
    <w:rPr>
      <w:rFonts w:eastAsiaTheme="minorHAnsi"/>
    </w:rPr>
  </w:style>
  <w:style w:type="paragraph" w:styleId="NormalWeb">
    <w:name w:val="Normal (Web)"/>
    <w:basedOn w:val="Normal"/>
    <w:uiPriority w:val="99"/>
    <w:rsid w:val="00412FEE"/>
    <w:pPr>
      <w:spacing w:before="100" w:beforeAutospacing="1" w:after="100" w:afterAutospacing="1"/>
    </w:pPr>
  </w:style>
  <w:style w:type="numbering" w:customStyle="1" w:styleId="List37">
    <w:name w:val="List 37"/>
    <w:rsid w:val="009B0064"/>
    <w:pPr>
      <w:numPr>
        <w:numId w:val="13"/>
      </w:numPr>
    </w:pPr>
  </w:style>
  <w:style w:type="numbering" w:customStyle="1" w:styleId="List36">
    <w:name w:val="List 36"/>
    <w:rsid w:val="009B0064"/>
    <w:pPr>
      <w:numPr>
        <w:numId w:val="59"/>
      </w:numPr>
    </w:pPr>
  </w:style>
  <w:style w:type="paragraph" w:customStyle="1" w:styleId="BodyA">
    <w:name w:val="Body A"/>
    <w:rsid w:val="00870625"/>
    <w:pPr>
      <w:spacing w:after="0" w:line="240" w:lineRule="auto"/>
    </w:pPr>
    <w:rPr>
      <w:rFonts w:ascii="Helvetica" w:eastAsia="ヒラギノ角ゴ Pro W3" w:hAnsi="Helvetica" w:cs="Times New Roman"/>
      <w:color w:val="000000"/>
      <w:sz w:val="24"/>
      <w:szCs w:val="20"/>
    </w:rPr>
  </w:style>
  <w:style w:type="character" w:customStyle="1" w:styleId="pubtitle">
    <w:name w:val="pubtitle"/>
    <w:basedOn w:val="DefaultParagraphFont"/>
    <w:rsid w:val="00C538F3"/>
  </w:style>
  <w:style w:type="paragraph" w:customStyle="1" w:styleId="Default">
    <w:name w:val="Default"/>
    <w:rsid w:val="005A6D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List44">
    <w:name w:val="List 44"/>
    <w:rsid w:val="001345B8"/>
    <w:pPr>
      <w:numPr>
        <w:numId w:val="48"/>
      </w:numPr>
    </w:pPr>
  </w:style>
  <w:style w:type="paragraph" w:customStyle="1" w:styleId="Sinespaciado">
    <w:name w:val="Sin espaciado"/>
    <w:uiPriority w:val="99"/>
    <w:rsid w:val="00FD553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Arial Unicode MS" w:hAnsi="Calibri" w:cs="Calibri"/>
      <w:color w:val="000000"/>
      <w:u w:color="000000"/>
      <w:lang w:eastAsia="en-GB"/>
    </w:rPr>
  </w:style>
  <w:style w:type="numbering" w:customStyle="1" w:styleId="List15">
    <w:name w:val="List 15"/>
    <w:rsid w:val="00FD553B"/>
    <w:pPr>
      <w:numPr>
        <w:numId w:val="75"/>
      </w:numPr>
    </w:pPr>
  </w:style>
  <w:style w:type="numbering" w:customStyle="1" w:styleId="List16">
    <w:name w:val="List 16"/>
    <w:rsid w:val="00FD553B"/>
    <w:pPr>
      <w:numPr>
        <w:numId w:val="76"/>
      </w:numPr>
    </w:pPr>
  </w:style>
  <w:style w:type="numbering" w:customStyle="1" w:styleId="List46">
    <w:name w:val="List 46"/>
    <w:rsid w:val="00882751"/>
    <w:pPr>
      <w:numPr>
        <w:numId w:val="84"/>
      </w:numPr>
    </w:pPr>
  </w:style>
  <w:style w:type="numbering" w:customStyle="1" w:styleId="List23">
    <w:name w:val="List 23"/>
    <w:rsid w:val="00D74DF2"/>
    <w:pPr>
      <w:numPr>
        <w:numId w:val="87"/>
      </w:numPr>
    </w:pPr>
  </w:style>
  <w:style w:type="numbering" w:customStyle="1" w:styleId="List22">
    <w:name w:val="List 22"/>
    <w:rsid w:val="00D74DF2"/>
    <w:pPr>
      <w:numPr>
        <w:numId w:val="86"/>
      </w:numPr>
    </w:pPr>
  </w:style>
  <w:style w:type="paragraph" w:customStyle="1" w:styleId="Prrafodelista">
    <w:name w:val="Párrafo de lista"/>
    <w:uiPriority w:val="99"/>
    <w:rsid w:val="002466A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Times New Roman" w:eastAsia="Arial Unicode MS" w:hAnsi="Times New Roman" w:cs="Times New Roman"/>
      <w:color w:val="000000"/>
      <w:sz w:val="24"/>
      <w:szCs w:val="24"/>
      <w:u w:color="000000"/>
      <w:lang w:eastAsia="en-GB"/>
    </w:rPr>
  </w:style>
  <w:style w:type="numbering" w:customStyle="1" w:styleId="List51">
    <w:name w:val="List 51"/>
    <w:rsid w:val="002466A7"/>
    <w:pPr>
      <w:numPr>
        <w:numId w:val="106"/>
      </w:numPr>
    </w:pPr>
  </w:style>
  <w:style w:type="numbering" w:customStyle="1" w:styleId="List6">
    <w:name w:val="List 6"/>
    <w:rsid w:val="002466A7"/>
    <w:pPr>
      <w:numPr>
        <w:numId w:val="217"/>
      </w:numPr>
    </w:pPr>
  </w:style>
  <w:style w:type="character" w:customStyle="1" w:styleId="highlight">
    <w:name w:val="highlight"/>
    <w:basedOn w:val="DefaultParagraphFont"/>
    <w:rsid w:val="00F823BC"/>
  </w:style>
  <w:style w:type="character" w:customStyle="1" w:styleId="apple-converted-space">
    <w:name w:val="apple-converted-space"/>
    <w:basedOn w:val="DefaultParagraphFont"/>
    <w:rsid w:val="00F823BC"/>
  </w:style>
  <w:style w:type="character" w:customStyle="1" w:styleId="apple-style-span">
    <w:name w:val="apple-style-span"/>
    <w:basedOn w:val="DefaultParagraphFont"/>
    <w:rsid w:val="00530FE8"/>
  </w:style>
  <w:style w:type="character" w:customStyle="1" w:styleId="citation-abbreviation">
    <w:name w:val="citation-abbreviation"/>
    <w:basedOn w:val="DefaultParagraphFont"/>
    <w:rsid w:val="00B3246C"/>
  </w:style>
  <w:style w:type="character" w:customStyle="1" w:styleId="Heading2Char">
    <w:name w:val="Heading 2 Char"/>
    <w:basedOn w:val="DefaultParagraphFont"/>
    <w:link w:val="Heading2"/>
    <w:rsid w:val="00FC78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B1D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BB1D08"/>
    <w:rPr>
      <w:color w:val="0000FF"/>
      <w:u w:val="single"/>
    </w:rPr>
  </w:style>
  <w:style w:type="numbering" w:customStyle="1" w:styleId="List17">
    <w:name w:val="List 17"/>
    <w:rsid w:val="00B64676"/>
    <w:pPr>
      <w:numPr>
        <w:numId w:val="174"/>
      </w:numPr>
    </w:pPr>
  </w:style>
  <w:style w:type="numbering" w:customStyle="1" w:styleId="List18">
    <w:name w:val="List 18"/>
    <w:rsid w:val="00B64676"/>
    <w:pPr>
      <w:numPr>
        <w:numId w:val="175"/>
      </w:numPr>
    </w:pPr>
  </w:style>
  <w:style w:type="paragraph" w:customStyle="1" w:styleId="listterm">
    <w:name w:val="listterm"/>
    <w:basedOn w:val="Normal"/>
    <w:uiPriority w:val="99"/>
    <w:rsid w:val="00954626"/>
    <w:pPr>
      <w:spacing w:before="100" w:beforeAutospacing="1" w:after="100" w:afterAutospacing="1"/>
    </w:pPr>
  </w:style>
  <w:style w:type="paragraph" w:customStyle="1" w:styleId="tabletext">
    <w:name w:val="tabletext"/>
    <w:basedOn w:val="Normal"/>
    <w:uiPriority w:val="99"/>
    <w:rsid w:val="00954626"/>
    <w:pPr>
      <w:spacing w:before="100" w:beforeAutospacing="1" w:after="100" w:afterAutospacing="1"/>
    </w:pPr>
  </w:style>
  <w:style w:type="paragraph" w:customStyle="1" w:styleId="desc">
    <w:name w:val="desc"/>
    <w:basedOn w:val="Normal"/>
    <w:rsid w:val="00743BBF"/>
    <w:pPr>
      <w:spacing w:before="100" w:beforeAutospacing="1" w:after="100" w:afterAutospacing="1"/>
    </w:pPr>
  </w:style>
  <w:style w:type="paragraph" w:customStyle="1" w:styleId="ReferenceLine">
    <w:name w:val="Reference Line"/>
    <w:basedOn w:val="BodyText"/>
    <w:rsid w:val="005B5251"/>
  </w:style>
  <w:style w:type="paragraph" w:styleId="BodyText">
    <w:name w:val="Body Text"/>
    <w:basedOn w:val="Normal"/>
    <w:link w:val="BodyTextChar"/>
    <w:uiPriority w:val="99"/>
    <w:semiHidden/>
    <w:unhideWhenUsed/>
    <w:rsid w:val="005B5251"/>
    <w:pPr>
      <w:spacing w:after="120"/>
    </w:pPr>
  </w:style>
  <w:style w:type="character" w:customStyle="1" w:styleId="BodyTextChar">
    <w:name w:val="Body Text Char"/>
    <w:basedOn w:val="DefaultParagraphFont"/>
    <w:link w:val="BodyText"/>
    <w:uiPriority w:val="99"/>
    <w:semiHidden/>
    <w:rsid w:val="005B5251"/>
    <w:rPr>
      <w:rFonts w:ascii="Times New Roman" w:eastAsia="Times New Roman" w:hAnsi="Times New Roman" w:cs="Times New Roman"/>
      <w:sz w:val="24"/>
      <w:szCs w:val="24"/>
    </w:rPr>
  </w:style>
  <w:style w:type="numbering" w:customStyle="1" w:styleId="List26">
    <w:name w:val="List 26"/>
    <w:rsid w:val="000D2972"/>
    <w:pPr>
      <w:numPr>
        <w:numId w:val="202"/>
      </w:numPr>
    </w:pPr>
  </w:style>
  <w:style w:type="numbering" w:customStyle="1" w:styleId="List27">
    <w:name w:val="List 27"/>
    <w:rsid w:val="000D2972"/>
    <w:pPr>
      <w:numPr>
        <w:numId w:val="203"/>
      </w:numPr>
    </w:pPr>
  </w:style>
  <w:style w:type="character" w:customStyle="1" w:styleId="jrnl">
    <w:name w:val="jrnl"/>
    <w:basedOn w:val="DefaultParagraphFont"/>
    <w:rsid w:val="002A6674"/>
  </w:style>
  <w:style w:type="numbering" w:customStyle="1" w:styleId="List11">
    <w:name w:val="List 11"/>
    <w:rsid w:val="00DA2839"/>
    <w:pPr>
      <w:numPr>
        <w:numId w:val="214"/>
      </w:numPr>
    </w:pPr>
  </w:style>
  <w:style w:type="numbering" w:customStyle="1" w:styleId="List12">
    <w:name w:val="List 12"/>
    <w:rsid w:val="00DA2839"/>
    <w:pPr>
      <w:numPr>
        <w:numId w:val="216"/>
      </w:numPr>
    </w:pPr>
  </w:style>
  <w:style w:type="character" w:customStyle="1" w:styleId="ref-title">
    <w:name w:val="ref-title"/>
    <w:basedOn w:val="DefaultParagraphFont"/>
    <w:rsid w:val="00D86F58"/>
  </w:style>
  <w:style w:type="character" w:customStyle="1" w:styleId="ref-journal">
    <w:name w:val="ref-journal"/>
    <w:basedOn w:val="DefaultParagraphFont"/>
    <w:rsid w:val="00D86F58"/>
  </w:style>
  <w:style w:type="character" w:customStyle="1" w:styleId="ref-vol">
    <w:name w:val="ref-vol"/>
    <w:basedOn w:val="DefaultParagraphFont"/>
    <w:rsid w:val="00D86F58"/>
  </w:style>
  <w:style w:type="character" w:customStyle="1" w:styleId="citation-publication-date">
    <w:name w:val="citation-publication-date"/>
    <w:basedOn w:val="DefaultParagraphFont"/>
    <w:rsid w:val="00D86F58"/>
  </w:style>
  <w:style w:type="character" w:customStyle="1" w:styleId="citation-volume">
    <w:name w:val="citation-volume"/>
    <w:basedOn w:val="DefaultParagraphFont"/>
    <w:rsid w:val="00D86F58"/>
  </w:style>
  <w:style w:type="character" w:customStyle="1" w:styleId="citation-issue">
    <w:name w:val="citation-issue"/>
    <w:basedOn w:val="DefaultParagraphFont"/>
    <w:rsid w:val="00D86F58"/>
  </w:style>
  <w:style w:type="character" w:customStyle="1" w:styleId="citation-flpages">
    <w:name w:val="citation-flpages"/>
    <w:basedOn w:val="DefaultParagraphFont"/>
    <w:rsid w:val="00D86F58"/>
  </w:style>
  <w:style w:type="numbering" w:customStyle="1" w:styleId="List35">
    <w:name w:val="List 35"/>
    <w:rsid w:val="00C6350C"/>
    <w:pPr>
      <w:numPr>
        <w:numId w:val="230"/>
      </w:numPr>
    </w:pPr>
  </w:style>
  <w:style w:type="numbering" w:customStyle="1" w:styleId="List9">
    <w:name w:val="List 9"/>
    <w:rsid w:val="005609AC"/>
    <w:pPr>
      <w:numPr>
        <w:numId w:val="263"/>
      </w:numPr>
    </w:pPr>
  </w:style>
  <w:style w:type="numbering" w:customStyle="1" w:styleId="List10">
    <w:name w:val="List 10"/>
    <w:rsid w:val="005609AC"/>
    <w:pPr>
      <w:numPr>
        <w:numId w:val="264"/>
      </w:numPr>
    </w:pPr>
  </w:style>
  <w:style w:type="numbering" w:customStyle="1" w:styleId="List8">
    <w:name w:val="List 8"/>
    <w:rsid w:val="00873A5E"/>
    <w:pPr>
      <w:numPr>
        <w:numId w:val="267"/>
      </w:numPr>
    </w:pPr>
  </w:style>
  <w:style w:type="numbering" w:customStyle="1" w:styleId="List7">
    <w:name w:val="List 7"/>
    <w:rsid w:val="00873A5E"/>
    <w:pPr>
      <w:numPr>
        <w:numId w:val="266"/>
      </w:numPr>
    </w:pPr>
  </w:style>
  <w:style w:type="paragraph" w:styleId="BodyText3">
    <w:name w:val="Body Text 3"/>
    <w:basedOn w:val="Normal"/>
    <w:link w:val="BodyText3Char"/>
    <w:uiPriority w:val="99"/>
    <w:semiHidden/>
    <w:unhideWhenUsed/>
    <w:rsid w:val="006D3C61"/>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6D3C61"/>
    <w:rPr>
      <w:sz w:val="16"/>
      <w:szCs w:val="16"/>
    </w:rPr>
  </w:style>
  <w:style w:type="character" w:styleId="FollowedHyperlink">
    <w:name w:val="FollowedHyperlink"/>
    <w:basedOn w:val="DefaultParagraphFont"/>
    <w:uiPriority w:val="99"/>
    <w:semiHidden/>
    <w:unhideWhenUsed/>
    <w:rsid w:val="00356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4481447/Occurrence_of_African_horse_sickness_in_a_domestic_dog_without_apparent_ingestion_of_horse_meat" TargetMode="External"/><Relationship Id="rId13" Type="http://schemas.openxmlformats.org/officeDocument/2006/relationships/hyperlink" Target="http://aalas.publisher.ingentaconnect.com/content/aalas/jaalas/2010/00000049/00000003/art00006" TargetMode="External"/><Relationship Id="rId3" Type="http://schemas.microsoft.com/office/2007/relationships/stylesWithEffects" Target="stylesWithEffects.xml"/><Relationship Id="rId7" Type="http://schemas.openxmlformats.org/officeDocument/2006/relationships/hyperlink" Target="http://www.ncbi.nlm.nih.gov/pubmed?term=Burkholder%20TH%5BAuthor%5D&amp;cauthor=true&amp;cauthor_uid=20819391" TargetMode="External"/><Relationship Id="rId12" Type="http://schemas.openxmlformats.org/officeDocument/2006/relationships/hyperlink" Target="http://www.ncbi.nlm.nih.gov/pubmed/?term=Turner%20PV%5Bauth%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h.gov" TargetMode="External"/><Relationship Id="rId11" Type="http://schemas.openxmlformats.org/officeDocument/2006/relationships/hyperlink" Target="http://www.cdc.gov/animalimpor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24041213" TargetMode="External"/><Relationship Id="rId4" Type="http://schemas.openxmlformats.org/officeDocument/2006/relationships/settings" Target="settings.xml"/><Relationship Id="rId9" Type="http://schemas.openxmlformats.org/officeDocument/2006/relationships/hyperlink" Target="http://www.ncbi.nlm.nih.gov/pubmed?term=Goldschlager%20GB%5BAuthor%5D&amp;cauthor=true&amp;cauthor_uid=240412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28052</Words>
  <Characters>159897</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187574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murphyst</dc:creator>
  <cp:lastModifiedBy>Hickman, Debra</cp:lastModifiedBy>
  <cp:revision>2</cp:revision>
  <cp:lastPrinted>2014-03-06T23:46:00Z</cp:lastPrinted>
  <dcterms:created xsi:type="dcterms:W3CDTF">2014-07-07T03:00:00Z</dcterms:created>
  <dcterms:modified xsi:type="dcterms:W3CDTF">2014-07-07T03:00:00Z</dcterms:modified>
</cp:coreProperties>
</file>